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33E6B" w14:textId="77777777" w:rsidR="00674A7B" w:rsidRPr="006E5A81" w:rsidRDefault="00674A7B" w:rsidP="00674A7B">
      <w:pPr>
        <w:jc w:val="center"/>
        <w:rPr>
          <w:rFonts w:ascii="Garamond" w:hAnsi="Garamond" w:cs="Helvetica"/>
          <w:color w:val="000000" w:themeColor="text1"/>
        </w:rPr>
      </w:pPr>
      <w:bookmarkStart w:id="0" w:name="_Hlk161906679"/>
      <w:bookmarkStart w:id="1" w:name="_Hlk59429758"/>
      <w:bookmarkStart w:id="2" w:name="_Hlk103162893"/>
      <w:bookmarkEnd w:id="0"/>
    </w:p>
    <w:p w14:paraId="042E9718" w14:textId="77777777" w:rsidR="00674A7B" w:rsidRPr="006E5A81" w:rsidRDefault="00674A7B" w:rsidP="00674A7B">
      <w:pPr>
        <w:jc w:val="center"/>
        <w:rPr>
          <w:rFonts w:ascii="Garamond" w:hAnsi="Garamond" w:cs="Helvetica"/>
          <w:color w:val="000000" w:themeColor="text1"/>
        </w:rPr>
      </w:pPr>
    </w:p>
    <w:p w14:paraId="0A672FE4" w14:textId="77777777" w:rsidR="00D94F52" w:rsidRPr="006E5A81" w:rsidRDefault="00D94F52" w:rsidP="00674A7B">
      <w:pPr>
        <w:jc w:val="center"/>
        <w:rPr>
          <w:rFonts w:ascii="Garamond" w:hAnsi="Garamond" w:cs="Helvetica"/>
          <w:color w:val="000000" w:themeColor="text1"/>
        </w:rPr>
      </w:pPr>
    </w:p>
    <w:tbl>
      <w:tblPr>
        <w:tblW w:w="0" w:type="auto"/>
        <w:jc w:val="center"/>
        <w:tblLook w:val="04A0" w:firstRow="1" w:lastRow="0" w:firstColumn="1" w:lastColumn="0" w:noHBand="0" w:noVBand="1"/>
      </w:tblPr>
      <w:tblGrid>
        <w:gridCol w:w="9072"/>
      </w:tblGrid>
      <w:tr w:rsidR="0013117B" w:rsidRPr="006E5A81" w14:paraId="4F794D26" w14:textId="77777777" w:rsidTr="006269C0">
        <w:trPr>
          <w:trHeight w:val="630"/>
          <w:jc w:val="center"/>
        </w:trPr>
        <w:tc>
          <w:tcPr>
            <w:tcW w:w="9072" w:type="dxa"/>
          </w:tcPr>
          <w:tbl>
            <w:tblPr>
              <w:tblW w:w="9072" w:type="dxa"/>
              <w:jc w:val="center"/>
              <w:tblLook w:val="04A0" w:firstRow="1" w:lastRow="0" w:firstColumn="1" w:lastColumn="0" w:noHBand="0" w:noVBand="1"/>
            </w:tblPr>
            <w:tblGrid>
              <w:gridCol w:w="9072"/>
            </w:tblGrid>
            <w:tr w:rsidR="0013117B" w:rsidRPr="006E5A81" w14:paraId="332244DC" w14:textId="77777777" w:rsidTr="006E5A81">
              <w:trPr>
                <w:trHeight w:val="730"/>
                <w:jc w:val="center"/>
              </w:trPr>
              <w:tc>
                <w:tcPr>
                  <w:tcW w:w="9072" w:type="dxa"/>
                </w:tcPr>
                <w:p w14:paraId="18F6F839" w14:textId="78AB2819" w:rsidR="006E5A81" w:rsidRDefault="00E516EB" w:rsidP="00A655C4">
                  <w:pPr>
                    <w:spacing w:line="276" w:lineRule="auto"/>
                    <w:jc w:val="center"/>
                    <w:rPr>
                      <w:rFonts w:ascii="Garamond" w:hAnsi="Garamond" w:cs="Helvetica"/>
                      <w:b/>
                      <w:color w:val="000000" w:themeColor="text1"/>
                      <w:sz w:val="32"/>
                      <w:szCs w:val="28"/>
                    </w:rPr>
                  </w:pPr>
                  <w:r>
                    <w:rPr>
                      <w:rFonts w:ascii="Garamond" w:hAnsi="Garamond" w:cs="Helvetica"/>
                      <w:b/>
                      <w:color w:val="000000" w:themeColor="text1"/>
                      <w:sz w:val="32"/>
                      <w:szCs w:val="28"/>
                    </w:rPr>
                    <w:t xml:space="preserve">Szkoła Podstawowa im. Jana Pawła II w Zielonkach </w:t>
                  </w:r>
                </w:p>
                <w:p w14:paraId="1A93D98D" w14:textId="33F846D2" w:rsidR="00693C3B" w:rsidRDefault="00C31B9B" w:rsidP="00A655C4">
                  <w:pPr>
                    <w:spacing w:line="276" w:lineRule="auto"/>
                    <w:jc w:val="center"/>
                    <w:rPr>
                      <w:rFonts w:ascii="Garamond" w:hAnsi="Garamond" w:cs="Helvetica"/>
                      <w:b/>
                      <w:color w:val="000000" w:themeColor="text1"/>
                      <w:sz w:val="32"/>
                      <w:szCs w:val="28"/>
                    </w:rPr>
                  </w:pPr>
                  <w:r>
                    <w:rPr>
                      <w:rFonts w:ascii="Garamond" w:hAnsi="Garamond" w:cs="Helvetica"/>
                      <w:b/>
                      <w:color w:val="000000" w:themeColor="text1"/>
                      <w:sz w:val="32"/>
                      <w:szCs w:val="28"/>
                    </w:rPr>
                    <w:t xml:space="preserve">z siedzibą </w:t>
                  </w:r>
                  <w:r w:rsidR="00693C3B">
                    <w:rPr>
                      <w:rFonts w:ascii="Garamond" w:hAnsi="Garamond" w:cs="Helvetica"/>
                      <w:b/>
                      <w:color w:val="000000" w:themeColor="text1"/>
                      <w:sz w:val="32"/>
                      <w:szCs w:val="28"/>
                    </w:rPr>
                    <w:t xml:space="preserve">w </w:t>
                  </w:r>
                  <w:r w:rsidR="00E516EB">
                    <w:rPr>
                      <w:rFonts w:ascii="Garamond" w:hAnsi="Garamond" w:cs="Helvetica"/>
                      <w:b/>
                      <w:color w:val="000000" w:themeColor="text1"/>
                      <w:sz w:val="32"/>
                      <w:szCs w:val="28"/>
                    </w:rPr>
                    <w:t>Zielonkach</w:t>
                  </w:r>
                </w:p>
                <w:p w14:paraId="12CBDA8C" w14:textId="6F1A60ED" w:rsidR="006E5A81" w:rsidRPr="006E5A81" w:rsidRDefault="006E5A81" w:rsidP="00EB185D">
                  <w:pPr>
                    <w:spacing w:line="276" w:lineRule="auto"/>
                    <w:jc w:val="center"/>
                    <w:rPr>
                      <w:rFonts w:ascii="Garamond" w:hAnsi="Garamond" w:cs="Helvetica"/>
                      <w:b/>
                      <w:color w:val="000000" w:themeColor="text1"/>
                      <w:sz w:val="32"/>
                      <w:szCs w:val="28"/>
                    </w:rPr>
                  </w:pPr>
                  <w:r>
                    <w:rPr>
                      <w:rFonts w:ascii="Garamond" w:hAnsi="Garamond" w:cs="Helvetica"/>
                      <w:b/>
                      <w:color w:val="000000" w:themeColor="text1"/>
                      <w:sz w:val="32"/>
                      <w:szCs w:val="28"/>
                    </w:rPr>
                    <w:t xml:space="preserve">– gmina Zielonki, woj. </w:t>
                  </w:r>
                  <w:r w:rsidR="002159E3">
                    <w:rPr>
                      <w:rFonts w:ascii="Garamond" w:hAnsi="Garamond" w:cs="Helvetica"/>
                      <w:b/>
                      <w:color w:val="000000" w:themeColor="text1"/>
                      <w:sz w:val="32"/>
                      <w:szCs w:val="28"/>
                    </w:rPr>
                    <w:t>m</w:t>
                  </w:r>
                  <w:r>
                    <w:rPr>
                      <w:rFonts w:ascii="Garamond" w:hAnsi="Garamond" w:cs="Helvetica"/>
                      <w:b/>
                      <w:color w:val="000000" w:themeColor="text1"/>
                      <w:sz w:val="32"/>
                      <w:szCs w:val="28"/>
                    </w:rPr>
                    <w:t>ałopolskie</w:t>
                  </w:r>
                </w:p>
                <w:p w14:paraId="4EB28EEF" w14:textId="2D106FB8" w:rsidR="0013117B" w:rsidRPr="006E5A81" w:rsidRDefault="0013117B" w:rsidP="006269C0">
                  <w:pPr>
                    <w:jc w:val="center"/>
                    <w:rPr>
                      <w:rFonts w:ascii="Garamond" w:hAnsi="Garamond" w:cs="Helvetica"/>
                      <w:b/>
                    </w:rPr>
                  </w:pPr>
                </w:p>
              </w:tc>
            </w:tr>
          </w:tbl>
          <w:p w14:paraId="75B3FE39" w14:textId="77777777" w:rsidR="0013117B" w:rsidRPr="006E5A81" w:rsidRDefault="0013117B" w:rsidP="00EB185D">
            <w:pPr>
              <w:spacing w:line="276" w:lineRule="auto"/>
              <w:rPr>
                <w:rFonts w:ascii="Garamond" w:hAnsi="Garamond" w:cs="Helvetica"/>
              </w:rPr>
            </w:pPr>
          </w:p>
          <w:p w14:paraId="152CDA47" w14:textId="77777777" w:rsidR="0013117B" w:rsidRPr="006E5A81" w:rsidRDefault="0013117B" w:rsidP="006E5A81">
            <w:pPr>
              <w:spacing w:line="276" w:lineRule="auto"/>
              <w:rPr>
                <w:rFonts w:ascii="Garamond" w:hAnsi="Garamond" w:cs="Helvetica"/>
                <w:b/>
                <w:sz w:val="20"/>
                <w:szCs w:val="20"/>
              </w:rPr>
            </w:pPr>
          </w:p>
          <w:p w14:paraId="74BE9C26" w14:textId="77777777" w:rsidR="0013117B" w:rsidRPr="006E5A81" w:rsidRDefault="0013117B" w:rsidP="006269C0">
            <w:pPr>
              <w:spacing w:line="276" w:lineRule="auto"/>
              <w:jc w:val="center"/>
              <w:rPr>
                <w:rFonts w:ascii="Garamond" w:hAnsi="Garamond" w:cs="Helvetica"/>
                <w:b/>
                <w:sz w:val="10"/>
                <w:szCs w:val="10"/>
              </w:rPr>
            </w:pPr>
          </w:p>
        </w:tc>
      </w:tr>
    </w:tbl>
    <w:p w14:paraId="182784CA" w14:textId="77777777" w:rsidR="0013117B" w:rsidRPr="006E5A81" w:rsidRDefault="0013117B" w:rsidP="0013117B">
      <w:pPr>
        <w:spacing w:line="276" w:lineRule="auto"/>
        <w:rPr>
          <w:rFonts w:ascii="Garamond" w:hAnsi="Garamond" w:cs="Helvetica"/>
        </w:rPr>
      </w:pPr>
    </w:p>
    <w:p w14:paraId="3F1DF7F3" w14:textId="77777777" w:rsidR="0013117B" w:rsidRPr="006E5A81" w:rsidRDefault="0013117B" w:rsidP="0013117B">
      <w:pPr>
        <w:spacing w:line="276" w:lineRule="auto"/>
        <w:rPr>
          <w:rFonts w:ascii="Garamond" w:hAnsi="Garamond" w:cs="Helvetica"/>
        </w:rPr>
      </w:pPr>
    </w:p>
    <w:tbl>
      <w:tblPr>
        <w:tblStyle w:val="Tabela-Siatka"/>
        <w:tblW w:w="0" w:type="auto"/>
        <w:tblLook w:val="04A0" w:firstRow="1" w:lastRow="0" w:firstColumn="1" w:lastColumn="0" w:noHBand="0" w:noVBand="1"/>
      </w:tblPr>
      <w:tblGrid>
        <w:gridCol w:w="9072"/>
      </w:tblGrid>
      <w:tr w:rsidR="0013117B" w:rsidRPr="006E5A81" w14:paraId="308E94CA" w14:textId="77777777" w:rsidTr="006269C0">
        <w:tc>
          <w:tcPr>
            <w:tcW w:w="9778" w:type="dxa"/>
            <w:tcBorders>
              <w:left w:val="nil"/>
              <w:right w:val="nil"/>
            </w:tcBorders>
          </w:tcPr>
          <w:p w14:paraId="7BBDF273" w14:textId="77777777" w:rsidR="0013117B" w:rsidRPr="006E5A81" w:rsidRDefault="0013117B" w:rsidP="006269C0">
            <w:pPr>
              <w:spacing w:line="276" w:lineRule="auto"/>
              <w:jc w:val="center"/>
              <w:rPr>
                <w:rFonts w:ascii="Garamond" w:hAnsi="Garamond" w:cs="Helvetica"/>
                <w:b/>
                <w:bCs/>
                <w:sz w:val="10"/>
                <w:szCs w:val="10"/>
              </w:rPr>
            </w:pPr>
          </w:p>
          <w:p w14:paraId="410B296D" w14:textId="77777777" w:rsidR="0013117B" w:rsidRPr="006E5A81" w:rsidRDefault="0013117B" w:rsidP="006269C0">
            <w:pPr>
              <w:spacing w:line="276" w:lineRule="auto"/>
              <w:jc w:val="center"/>
              <w:rPr>
                <w:rFonts w:ascii="Garamond" w:hAnsi="Garamond" w:cs="Helvetica"/>
                <w:b/>
                <w:bCs/>
                <w:color w:val="76923C" w:themeColor="accent3" w:themeShade="BF"/>
                <w:sz w:val="40"/>
                <w:szCs w:val="40"/>
              </w:rPr>
            </w:pPr>
            <w:r w:rsidRPr="006E5A81">
              <w:rPr>
                <w:rFonts w:ascii="Garamond" w:hAnsi="Garamond" w:cs="Helvetica"/>
                <w:b/>
                <w:bCs/>
                <w:color w:val="76923C" w:themeColor="accent3" w:themeShade="BF"/>
                <w:sz w:val="40"/>
                <w:szCs w:val="40"/>
              </w:rPr>
              <w:t>SPECYFIKACJA WARUNKÓW ZAMÓWIENIA</w:t>
            </w:r>
          </w:p>
          <w:p w14:paraId="644119FB" w14:textId="77777777" w:rsidR="0013117B" w:rsidRPr="006E5A81" w:rsidRDefault="0013117B" w:rsidP="006269C0">
            <w:pPr>
              <w:spacing w:line="276" w:lineRule="auto"/>
              <w:jc w:val="center"/>
              <w:rPr>
                <w:rFonts w:ascii="Garamond" w:hAnsi="Garamond" w:cs="Helvetica"/>
                <w:b/>
                <w:bCs/>
                <w:sz w:val="10"/>
                <w:szCs w:val="10"/>
              </w:rPr>
            </w:pPr>
          </w:p>
        </w:tc>
      </w:tr>
    </w:tbl>
    <w:p w14:paraId="68EEE4B8" w14:textId="77777777" w:rsidR="0013117B" w:rsidRPr="006E5A81" w:rsidRDefault="0013117B" w:rsidP="0013117B">
      <w:pPr>
        <w:spacing w:line="276" w:lineRule="auto"/>
        <w:rPr>
          <w:rFonts w:ascii="Garamond" w:hAnsi="Garamond" w:cs="Helvetica"/>
        </w:rPr>
      </w:pPr>
    </w:p>
    <w:p w14:paraId="2FC950CB" w14:textId="77777777" w:rsidR="0013117B" w:rsidRPr="00CD0465" w:rsidRDefault="0013117B" w:rsidP="0013117B">
      <w:pPr>
        <w:spacing w:line="276" w:lineRule="auto"/>
        <w:jc w:val="center"/>
        <w:rPr>
          <w:rFonts w:ascii="Garamond" w:hAnsi="Garamond" w:cs="Helvetica"/>
          <w:bCs/>
        </w:rPr>
      </w:pPr>
      <w:r w:rsidRPr="00CD0465">
        <w:rPr>
          <w:rFonts w:ascii="Garamond" w:hAnsi="Garamond" w:cs="Helvetica"/>
          <w:bCs/>
        </w:rPr>
        <w:t>w postępowaniu o udzielenie zamówienia publicznego na zadanie:</w:t>
      </w:r>
    </w:p>
    <w:p w14:paraId="592D4F71" w14:textId="77777777" w:rsidR="0013117B" w:rsidRPr="00CD0465" w:rsidRDefault="0013117B" w:rsidP="0013117B">
      <w:pPr>
        <w:spacing w:line="276" w:lineRule="auto"/>
        <w:rPr>
          <w:rFonts w:ascii="Garamond" w:hAnsi="Garamond" w:cs="Helvetica"/>
          <w:bCs/>
        </w:rPr>
      </w:pPr>
    </w:p>
    <w:p w14:paraId="3A4D77C5" w14:textId="77777777" w:rsidR="0013117B" w:rsidRPr="00CD0465" w:rsidRDefault="0013117B" w:rsidP="0013117B">
      <w:pPr>
        <w:spacing w:line="276" w:lineRule="auto"/>
        <w:rPr>
          <w:rFonts w:ascii="Garamond" w:hAnsi="Garamond" w:cs="Helvetica"/>
          <w:bCs/>
        </w:rPr>
      </w:pPr>
    </w:p>
    <w:p w14:paraId="3980C68D" w14:textId="5617EC84" w:rsidR="00FA7EAB" w:rsidRPr="00CD0465" w:rsidRDefault="006E5A81" w:rsidP="00FA7EAB">
      <w:pPr>
        <w:tabs>
          <w:tab w:val="left" w:pos="567"/>
        </w:tabs>
        <w:spacing w:line="276" w:lineRule="auto"/>
        <w:jc w:val="center"/>
        <w:rPr>
          <w:rFonts w:ascii="Garamond" w:eastAsia="SimSun" w:hAnsi="Garamond" w:cs="Helvetica"/>
          <w:b/>
          <w:bCs/>
          <w:i/>
          <w:iCs/>
          <w:sz w:val="28"/>
          <w:szCs w:val="26"/>
        </w:rPr>
      </w:pPr>
      <w:bookmarkStart w:id="3" w:name="_Hlk180406060"/>
      <w:r w:rsidRPr="00CD0465">
        <w:rPr>
          <w:rFonts w:ascii="Garamond" w:eastAsia="SimSun" w:hAnsi="Garamond" w:cs="Helvetica"/>
          <w:b/>
          <w:bCs/>
          <w:i/>
          <w:iCs/>
          <w:sz w:val="28"/>
          <w:szCs w:val="26"/>
        </w:rPr>
        <w:t>„</w:t>
      </w:r>
      <w:bookmarkStart w:id="4" w:name="_Hlk198908996"/>
      <w:r w:rsidR="00D93714">
        <w:rPr>
          <w:rFonts w:ascii="Garamond" w:eastAsia="SimSun" w:hAnsi="Garamond" w:cs="Helvetica"/>
          <w:b/>
          <w:bCs/>
          <w:i/>
          <w:iCs/>
          <w:sz w:val="28"/>
          <w:szCs w:val="26"/>
        </w:rPr>
        <w:t>P</w:t>
      </w:r>
      <w:r w:rsidR="00C31B9B">
        <w:rPr>
          <w:rFonts w:ascii="Garamond" w:eastAsia="SimSun" w:hAnsi="Garamond" w:cs="Helvetica"/>
          <w:b/>
          <w:bCs/>
          <w:i/>
          <w:iCs/>
          <w:sz w:val="28"/>
          <w:szCs w:val="26"/>
        </w:rPr>
        <w:t xml:space="preserve">rzygotowanie całodziennego </w:t>
      </w:r>
      <w:r w:rsidRPr="00CD0465">
        <w:rPr>
          <w:rFonts w:ascii="Garamond" w:eastAsia="SimSun" w:hAnsi="Garamond" w:cs="Helvetica"/>
          <w:b/>
          <w:bCs/>
          <w:i/>
          <w:iCs/>
          <w:sz w:val="28"/>
          <w:szCs w:val="26"/>
        </w:rPr>
        <w:t xml:space="preserve">wyżywienia dla </w:t>
      </w:r>
      <w:r w:rsidR="00AC1708">
        <w:rPr>
          <w:rFonts w:ascii="Garamond" w:eastAsia="SimSun" w:hAnsi="Garamond" w:cs="Helvetica"/>
          <w:b/>
          <w:bCs/>
          <w:i/>
          <w:iCs/>
          <w:sz w:val="28"/>
          <w:szCs w:val="26"/>
        </w:rPr>
        <w:t xml:space="preserve">uczniów Szkoły Podstawowej im </w:t>
      </w:r>
      <w:r w:rsidR="00E516EB">
        <w:rPr>
          <w:rFonts w:ascii="Garamond" w:eastAsia="SimSun" w:hAnsi="Garamond" w:cs="Helvetica"/>
          <w:b/>
          <w:bCs/>
          <w:i/>
          <w:iCs/>
          <w:sz w:val="28"/>
          <w:szCs w:val="26"/>
        </w:rPr>
        <w:t>Jana Pawła II</w:t>
      </w:r>
      <w:r w:rsidR="00AC1708">
        <w:rPr>
          <w:rFonts w:ascii="Garamond" w:eastAsia="SimSun" w:hAnsi="Garamond" w:cs="Helvetica"/>
          <w:b/>
          <w:bCs/>
          <w:i/>
          <w:iCs/>
          <w:sz w:val="28"/>
          <w:szCs w:val="26"/>
        </w:rPr>
        <w:t xml:space="preserve"> w </w:t>
      </w:r>
      <w:r w:rsidR="00E516EB">
        <w:rPr>
          <w:rFonts w:ascii="Garamond" w:eastAsia="SimSun" w:hAnsi="Garamond" w:cs="Helvetica"/>
          <w:b/>
          <w:bCs/>
          <w:i/>
          <w:iCs/>
          <w:sz w:val="28"/>
          <w:szCs w:val="26"/>
        </w:rPr>
        <w:t>Zielonkach</w:t>
      </w:r>
      <w:bookmarkEnd w:id="4"/>
      <w:r w:rsidRPr="00CD0465">
        <w:rPr>
          <w:rFonts w:ascii="Garamond" w:eastAsia="SimSun" w:hAnsi="Garamond" w:cs="Helvetica"/>
          <w:b/>
          <w:bCs/>
          <w:i/>
          <w:iCs/>
          <w:sz w:val="28"/>
          <w:szCs w:val="26"/>
        </w:rPr>
        <w:t>”</w:t>
      </w:r>
    </w:p>
    <w:bookmarkEnd w:id="3"/>
    <w:p w14:paraId="1A018BE7" w14:textId="77777777" w:rsidR="0013117B" w:rsidRPr="00CD0465" w:rsidRDefault="0013117B" w:rsidP="0013117B">
      <w:pPr>
        <w:tabs>
          <w:tab w:val="left" w:pos="567"/>
        </w:tabs>
        <w:spacing w:line="276" w:lineRule="auto"/>
        <w:jc w:val="center"/>
        <w:rPr>
          <w:rFonts w:ascii="Garamond" w:hAnsi="Garamond" w:cs="Helvetica"/>
          <w:bCs/>
        </w:rPr>
      </w:pPr>
    </w:p>
    <w:p w14:paraId="4860EA8C" w14:textId="5A936A41" w:rsidR="0013117B" w:rsidRPr="00CD0465" w:rsidRDefault="0013117B" w:rsidP="0013117B">
      <w:pPr>
        <w:spacing w:line="276" w:lineRule="auto"/>
        <w:jc w:val="center"/>
        <w:rPr>
          <w:rFonts w:ascii="Garamond" w:hAnsi="Garamond" w:cs="Helvetica"/>
          <w:b/>
        </w:rPr>
      </w:pPr>
      <w:r w:rsidRPr="00CD0465">
        <w:rPr>
          <w:rFonts w:ascii="Garamond" w:hAnsi="Garamond" w:cs="Helvetica"/>
          <w:bCs/>
        </w:rPr>
        <w:t xml:space="preserve">(Znak sprawy: </w:t>
      </w:r>
      <w:r w:rsidR="00960128">
        <w:rPr>
          <w:rFonts w:ascii="Garamond" w:hAnsi="Garamond" w:cs="Helvetica"/>
          <w:b/>
        </w:rPr>
        <w:t>SPZ.26.1.2025)</w:t>
      </w:r>
    </w:p>
    <w:p w14:paraId="4912CE3B" w14:textId="77777777" w:rsidR="0013117B" w:rsidRPr="00CD0465" w:rsidRDefault="0013117B" w:rsidP="0013117B">
      <w:pPr>
        <w:pStyle w:val="Standard"/>
        <w:spacing w:line="276" w:lineRule="auto"/>
        <w:jc w:val="center"/>
        <w:rPr>
          <w:rFonts w:ascii="Garamond" w:hAnsi="Garamond" w:cs="Helvetica"/>
          <w:b/>
          <w:lang w:val="pl-PL"/>
        </w:rPr>
      </w:pPr>
    </w:p>
    <w:p w14:paraId="717E914F" w14:textId="77777777" w:rsidR="0013117B" w:rsidRPr="00CD0465" w:rsidRDefault="0013117B" w:rsidP="0013117B">
      <w:pPr>
        <w:pStyle w:val="Standard"/>
        <w:spacing w:line="276" w:lineRule="auto"/>
        <w:jc w:val="center"/>
        <w:rPr>
          <w:rFonts w:ascii="Garamond" w:hAnsi="Garamond" w:cs="Helvetica"/>
          <w:b/>
          <w:lang w:val="pl-PL"/>
        </w:rPr>
      </w:pPr>
    </w:p>
    <w:p w14:paraId="1F9988C6" w14:textId="757698BD" w:rsidR="0013117B" w:rsidRPr="00CD0465" w:rsidRDefault="00D2288A" w:rsidP="0013117B">
      <w:pPr>
        <w:pStyle w:val="Standard"/>
        <w:spacing w:line="276" w:lineRule="auto"/>
        <w:jc w:val="center"/>
        <w:rPr>
          <w:rFonts w:ascii="Garamond" w:hAnsi="Garamond" w:cs="Helvetica"/>
          <w:b/>
          <w:lang w:val="pl-PL"/>
        </w:rPr>
      </w:pPr>
      <w:r w:rsidRPr="00CD0465">
        <w:rPr>
          <w:rFonts w:ascii="Garamond" w:hAnsi="Garamond" w:cs="Helvetica"/>
          <w:b/>
          <w:lang w:val="pl-PL"/>
        </w:rPr>
        <w:t>Zatwierdzam</w:t>
      </w:r>
    </w:p>
    <w:p w14:paraId="05DBFB24" w14:textId="752EE8FC" w:rsidR="006E5A81" w:rsidRPr="00C31B9B" w:rsidRDefault="006E5A81" w:rsidP="0013117B">
      <w:pPr>
        <w:pStyle w:val="Standard"/>
        <w:spacing w:line="276" w:lineRule="auto"/>
        <w:jc w:val="center"/>
        <w:rPr>
          <w:rFonts w:ascii="Garamond" w:hAnsi="Garamond" w:cs="Helvetica"/>
          <w:bCs/>
          <w:sz w:val="22"/>
          <w:szCs w:val="22"/>
          <w:lang w:val="pl-PL"/>
        </w:rPr>
      </w:pPr>
      <w:r w:rsidRPr="00D2288A">
        <w:rPr>
          <w:rFonts w:ascii="Garamond" w:hAnsi="Garamond" w:cs="Helvetica"/>
          <w:bCs/>
          <w:sz w:val="22"/>
          <w:szCs w:val="22"/>
          <w:lang w:val="pl-PL"/>
        </w:rPr>
        <w:t xml:space="preserve">Dyrektor </w:t>
      </w:r>
      <w:r w:rsidR="00E516EB">
        <w:rPr>
          <w:rFonts w:ascii="Garamond" w:hAnsi="Garamond" w:cs="Helvetica"/>
          <w:bCs/>
          <w:sz w:val="22"/>
          <w:szCs w:val="22"/>
          <w:lang w:val="pl-PL"/>
        </w:rPr>
        <w:t>Szkoły</w:t>
      </w:r>
    </w:p>
    <w:p w14:paraId="0B51B2C8" w14:textId="640F5115" w:rsidR="0013117B" w:rsidRPr="00D2288A" w:rsidRDefault="00936607" w:rsidP="00CD0465">
      <w:pPr>
        <w:pStyle w:val="Standard"/>
        <w:spacing w:line="276" w:lineRule="auto"/>
        <w:jc w:val="center"/>
        <w:rPr>
          <w:rFonts w:ascii="Garamond" w:hAnsi="Garamond" w:cs="Helvetica"/>
          <w:bCs/>
          <w:sz w:val="22"/>
          <w:szCs w:val="22"/>
          <w:lang w:val="pl-PL"/>
        </w:rPr>
      </w:pPr>
      <w:r w:rsidRPr="00D2288A">
        <w:rPr>
          <w:rFonts w:ascii="Garamond" w:hAnsi="Garamond" w:cs="Helvetica"/>
          <w:bCs/>
          <w:sz w:val="22"/>
          <w:szCs w:val="22"/>
          <w:lang w:val="pl-PL"/>
        </w:rPr>
        <w:t xml:space="preserve">– </w:t>
      </w:r>
      <w:r w:rsidR="00E516EB">
        <w:rPr>
          <w:rFonts w:ascii="Garamond" w:hAnsi="Garamond" w:cs="Helvetica"/>
          <w:bCs/>
          <w:sz w:val="22"/>
          <w:szCs w:val="22"/>
          <w:lang w:val="pl-PL"/>
        </w:rPr>
        <w:t>Bożena Nowak</w:t>
      </w:r>
      <w:r w:rsidR="00C31B9B">
        <w:rPr>
          <w:rFonts w:ascii="Garamond" w:hAnsi="Garamond" w:cs="Helvetica"/>
          <w:bCs/>
          <w:sz w:val="22"/>
          <w:szCs w:val="22"/>
          <w:lang w:val="pl-PL"/>
        </w:rPr>
        <w:t xml:space="preserve"> </w:t>
      </w:r>
    </w:p>
    <w:p w14:paraId="584463EB" w14:textId="77777777" w:rsidR="0013117B" w:rsidRDefault="0013117B" w:rsidP="0013117B">
      <w:pPr>
        <w:spacing w:line="276" w:lineRule="auto"/>
        <w:jc w:val="center"/>
        <w:rPr>
          <w:rFonts w:ascii="Garamond" w:hAnsi="Garamond" w:cs="Helvetica"/>
        </w:rPr>
      </w:pPr>
    </w:p>
    <w:p w14:paraId="1AE759EA" w14:textId="77777777" w:rsidR="00FA7EAB" w:rsidRPr="006E5A81" w:rsidRDefault="00FA7EAB" w:rsidP="00EB185D">
      <w:pPr>
        <w:spacing w:line="276" w:lineRule="auto"/>
        <w:rPr>
          <w:rFonts w:ascii="Garamond" w:hAnsi="Garamond" w:cs="Helvetica"/>
        </w:rPr>
      </w:pPr>
    </w:p>
    <w:p w14:paraId="3B9EF8B9" w14:textId="78240967" w:rsidR="00AF1FC0" w:rsidRDefault="00E516EB" w:rsidP="00FA7EAB">
      <w:pPr>
        <w:spacing w:line="276" w:lineRule="auto"/>
        <w:jc w:val="center"/>
        <w:rPr>
          <w:rFonts w:ascii="Garamond" w:hAnsi="Garamond" w:cs="Helvetica"/>
        </w:rPr>
      </w:pPr>
      <w:r>
        <w:rPr>
          <w:rFonts w:ascii="Garamond" w:hAnsi="Garamond" w:cs="Helvetica"/>
        </w:rPr>
        <w:t>Zielonki</w:t>
      </w:r>
      <w:r w:rsidR="0013117B" w:rsidRPr="006E5A81">
        <w:rPr>
          <w:rFonts w:ascii="Garamond" w:hAnsi="Garamond" w:cs="Helvetica"/>
        </w:rPr>
        <w:t xml:space="preserve">, dnia </w:t>
      </w:r>
      <w:r>
        <w:rPr>
          <w:rFonts w:ascii="Garamond" w:hAnsi="Garamond" w:cs="Helvetica"/>
        </w:rPr>
        <w:t>2</w:t>
      </w:r>
      <w:r w:rsidR="00464526">
        <w:rPr>
          <w:rFonts w:ascii="Garamond" w:hAnsi="Garamond" w:cs="Helvetica"/>
        </w:rPr>
        <w:t>8</w:t>
      </w:r>
      <w:r>
        <w:rPr>
          <w:rFonts w:ascii="Garamond" w:hAnsi="Garamond" w:cs="Helvetica"/>
        </w:rPr>
        <w:t xml:space="preserve"> listopada 2025 </w:t>
      </w:r>
      <w:r w:rsidR="0013117B" w:rsidRPr="006E5A81">
        <w:rPr>
          <w:rFonts w:ascii="Garamond" w:hAnsi="Garamond" w:cs="Helvetica"/>
        </w:rPr>
        <w:t>r.</w:t>
      </w:r>
    </w:p>
    <w:p w14:paraId="19EB13A3" w14:textId="77777777" w:rsidR="00AF1FC0" w:rsidRDefault="00AF1FC0">
      <w:pPr>
        <w:rPr>
          <w:rFonts w:ascii="Garamond" w:hAnsi="Garamond" w:cs="Helvetica"/>
        </w:rPr>
      </w:pPr>
      <w:r>
        <w:rPr>
          <w:rFonts w:ascii="Garamond" w:hAnsi="Garamond" w:cs="Helvetica"/>
        </w:rPr>
        <w:br w:type="page"/>
      </w:r>
    </w:p>
    <w:p w14:paraId="501303A1" w14:textId="77777777" w:rsidR="0013117B" w:rsidRPr="006E5A81" w:rsidRDefault="0013117B" w:rsidP="00FA7EAB">
      <w:pPr>
        <w:spacing w:line="276" w:lineRule="auto"/>
        <w:jc w:val="center"/>
        <w:rPr>
          <w:rFonts w:ascii="Garamond" w:hAnsi="Garamond" w:cs="Helvetica"/>
        </w:rPr>
      </w:pPr>
    </w:p>
    <w:tbl>
      <w:tblPr>
        <w:tblW w:w="0" w:type="auto"/>
        <w:jc w:val="center"/>
        <w:tblBorders>
          <w:bottom w:val="single" w:sz="4" w:space="0" w:color="auto"/>
        </w:tblBorders>
        <w:tblLook w:val="00A0" w:firstRow="1" w:lastRow="0" w:firstColumn="1" w:lastColumn="0" w:noHBand="0" w:noVBand="0"/>
      </w:tblPr>
      <w:tblGrid>
        <w:gridCol w:w="9054"/>
      </w:tblGrid>
      <w:tr w:rsidR="009C577E" w:rsidRPr="006E5A81" w14:paraId="4965F81C" w14:textId="77777777" w:rsidTr="00AC585D">
        <w:trPr>
          <w:trHeight w:val="735"/>
          <w:jc w:val="center"/>
        </w:trPr>
        <w:tc>
          <w:tcPr>
            <w:tcW w:w="9054" w:type="dxa"/>
            <w:tcBorders>
              <w:top w:val="nil"/>
              <w:left w:val="nil"/>
              <w:bottom w:val="single" w:sz="4" w:space="0" w:color="auto"/>
              <w:right w:val="nil"/>
            </w:tcBorders>
            <w:shd w:val="clear" w:color="auto" w:fill="C2D69B" w:themeFill="accent3" w:themeFillTint="99"/>
            <w:hideMark/>
          </w:tcPr>
          <w:p w14:paraId="5167029B" w14:textId="77777777" w:rsidR="00A435B8" w:rsidRPr="006E5A81" w:rsidRDefault="00A435B8" w:rsidP="001B764C">
            <w:pPr>
              <w:spacing w:line="276" w:lineRule="auto"/>
              <w:jc w:val="center"/>
              <w:rPr>
                <w:rFonts w:ascii="Garamond" w:hAnsi="Garamond" w:cs="Helvetica"/>
                <w:color w:val="000000" w:themeColor="text1"/>
                <w:sz w:val="26"/>
                <w:szCs w:val="26"/>
              </w:rPr>
            </w:pPr>
            <w:r w:rsidRPr="006E5A81">
              <w:rPr>
                <w:rFonts w:ascii="Garamond" w:hAnsi="Garamond" w:cs="Helvetica"/>
                <w:color w:val="000000" w:themeColor="text1"/>
                <w:sz w:val="26"/>
                <w:szCs w:val="26"/>
              </w:rPr>
              <w:t>Rozdział 1</w:t>
            </w:r>
          </w:p>
          <w:p w14:paraId="77DBE17A" w14:textId="77777777" w:rsidR="00A435B8" w:rsidRPr="006E5A81" w:rsidRDefault="00A435B8" w:rsidP="001B764C">
            <w:pPr>
              <w:spacing w:line="276" w:lineRule="auto"/>
              <w:jc w:val="center"/>
              <w:rPr>
                <w:rFonts w:ascii="Garamond" w:hAnsi="Garamond" w:cs="Helvetica"/>
                <w:b/>
                <w:bCs/>
                <w:color w:val="000000" w:themeColor="text1"/>
              </w:rPr>
            </w:pPr>
            <w:r w:rsidRPr="006E5A81">
              <w:rPr>
                <w:rFonts w:ascii="Garamond" w:hAnsi="Garamond" w:cs="Helvetica"/>
                <w:b/>
                <w:bCs/>
                <w:color w:val="000000" w:themeColor="text1"/>
                <w:sz w:val="26"/>
                <w:szCs w:val="26"/>
              </w:rPr>
              <w:t>POSTANOWIENIA OGÓLNE</w:t>
            </w:r>
          </w:p>
        </w:tc>
      </w:tr>
    </w:tbl>
    <w:p w14:paraId="67EC2E80" w14:textId="77777777" w:rsidR="00E4259A" w:rsidRPr="006E5A81" w:rsidRDefault="00E4259A" w:rsidP="00627C7D">
      <w:pPr>
        <w:widowControl w:val="0"/>
        <w:spacing w:line="276" w:lineRule="auto"/>
        <w:ind w:left="567"/>
        <w:jc w:val="both"/>
        <w:outlineLvl w:val="3"/>
        <w:rPr>
          <w:rFonts w:ascii="Garamond" w:hAnsi="Garamond" w:cs="Helvetica"/>
          <w:b/>
          <w:bCs/>
          <w:color w:val="000000" w:themeColor="text1"/>
        </w:rPr>
      </w:pPr>
    </w:p>
    <w:p w14:paraId="6AC0C6A7" w14:textId="77777777" w:rsidR="00E4259A" w:rsidRPr="00545FCE" w:rsidRDefault="00E4259A" w:rsidP="006204C9">
      <w:pPr>
        <w:widowControl w:val="0"/>
        <w:numPr>
          <w:ilvl w:val="1"/>
          <w:numId w:val="1"/>
        </w:numPr>
        <w:spacing w:line="276" w:lineRule="auto"/>
        <w:ind w:left="567" w:hanging="567"/>
        <w:jc w:val="both"/>
        <w:outlineLvl w:val="3"/>
        <w:rPr>
          <w:rFonts w:ascii="Garamond" w:hAnsi="Garamond" w:cs="Helvetica"/>
          <w:b/>
          <w:bCs/>
          <w:color w:val="000000" w:themeColor="text1"/>
        </w:rPr>
      </w:pPr>
      <w:r w:rsidRPr="00545FCE">
        <w:rPr>
          <w:rFonts w:ascii="Garamond" w:hAnsi="Garamond" w:cs="Helvetica"/>
          <w:b/>
          <w:bCs/>
          <w:color w:val="000000" w:themeColor="text1"/>
        </w:rPr>
        <w:t>Nazwa oraz adres Zamawiającego.</w:t>
      </w:r>
      <w:r w:rsidRPr="00545FCE">
        <w:rPr>
          <w:rFonts w:ascii="Garamond" w:hAnsi="Garamond" w:cs="Helvetica"/>
          <w:b/>
          <w:bCs/>
          <w:color w:val="000000" w:themeColor="text1"/>
        </w:rPr>
        <w:tab/>
      </w:r>
    </w:p>
    <w:p w14:paraId="3888A03F" w14:textId="1893A9A2" w:rsidR="00936607" w:rsidRPr="00545FCE" w:rsidRDefault="00E516EB" w:rsidP="00613D83">
      <w:pPr>
        <w:tabs>
          <w:tab w:val="left" w:pos="567"/>
        </w:tabs>
        <w:adjustRightInd w:val="0"/>
        <w:spacing w:line="276" w:lineRule="auto"/>
        <w:ind w:left="567"/>
        <w:jc w:val="both"/>
        <w:rPr>
          <w:rFonts w:ascii="Garamond" w:hAnsi="Garamond" w:cs="Helvetica"/>
          <w:b/>
        </w:rPr>
      </w:pPr>
      <w:bookmarkStart w:id="5" w:name="_Hlk161911312"/>
      <w:r w:rsidRPr="00E516EB">
        <w:rPr>
          <w:rFonts w:ascii="Garamond" w:hAnsi="Garamond" w:cs="Helvetica"/>
          <w:b/>
        </w:rPr>
        <w:t>Szkoła Podstawowa im. Jana Pawła II w Zielonkach</w:t>
      </w:r>
      <w:r w:rsidR="00A655C4">
        <w:rPr>
          <w:rFonts w:ascii="Garamond" w:hAnsi="Garamond" w:cs="Helvetica"/>
          <w:b/>
        </w:rPr>
        <w:t>,</w:t>
      </w:r>
      <w:r w:rsidR="00936607" w:rsidRPr="00545FCE">
        <w:rPr>
          <w:rFonts w:ascii="Garamond" w:hAnsi="Garamond" w:cs="Helvetica"/>
          <w:b/>
        </w:rPr>
        <w:t xml:space="preserve"> zwan</w:t>
      </w:r>
      <w:r w:rsidR="006C2757">
        <w:rPr>
          <w:rFonts w:ascii="Garamond" w:hAnsi="Garamond" w:cs="Helvetica"/>
          <w:b/>
        </w:rPr>
        <w:t>y</w:t>
      </w:r>
      <w:r w:rsidR="00936607" w:rsidRPr="00545FCE">
        <w:rPr>
          <w:rFonts w:ascii="Garamond" w:hAnsi="Garamond" w:cs="Helvetica"/>
          <w:b/>
        </w:rPr>
        <w:t xml:space="preserve"> dalej „Zamawiającym” </w:t>
      </w:r>
    </w:p>
    <w:p w14:paraId="6C785106" w14:textId="2F814E07" w:rsidR="00936607" w:rsidRPr="00545FCE" w:rsidRDefault="00E516EB" w:rsidP="00936607">
      <w:pPr>
        <w:spacing w:line="276" w:lineRule="auto"/>
        <w:ind w:left="709" w:hanging="142"/>
        <w:jc w:val="both"/>
        <w:outlineLvl w:val="3"/>
        <w:rPr>
          <w:rFonts w:ascii="Garamond" w:hAnsi="Garamond" w:cs="Helvetica"/>
          <w:bCs/>
          <w:color w:val="000000" w:themeColor="text1"/>
        </w:rPr>
      </w:pPr>
      <w:bookmarkStart w:id="6" w:name="_Hlk215085347"/>
      <w:r w:rsidRPr="00E516EB">
        <w:rPr>
          <w:rFonts w:ascii="Garamond" w:hAnsi="Garamond" w:cs="Helvetica"/>
          <w:bCs/>
          <w:color w:val="000000" w:themeColor="text1"/>
        </w:rPr>
        <w:t>ul. ks. Jana Michalika 2</w:t>
      </w:r>
      <w:r w:rsidR="00693C3B">
        <w:rPr>
          <w:rFonts w:ascii="Garamond" w:hAnsi="Garamond" w:cs="Helvetica"/>
          <w:bCs/>
          <w:color w:val="000000" w:themeColor="text1"/>
        </w:rPr>
        <w:t xml:space="preserve">, </w:t>
      </w:r>
      <w:r w:rsidRPr="00E516EB">
        <w:rPr>
          <w:rFonts w:ascii="Garamond" w:hAnsi="Garamond" w:cs="Helvetica"/>
          <w:bCs/>
          <w:color w:val="000000" w:themeColor="text1"/>
        </w:rPr>
        <w:t>32-087 Zielonki</w:t>
      </w:r>
      <w:bookmarkEnd w:id="6"/>
      <w:r w:rsidR="00613D83" w:rsidRPr="00545FCE">
        <w:rPr>
          <w:rFonts w:ascii="Garamond" w:hAnsi="Garamond" w:cs="Helvetica"/>
          <w:bCs/>
          <w:color w:val="000000" w:themeColor="text1"/>
        </w:rPr>
        <w:t>, gmina Zielonki</w:t>
      </w:r>
      <w:r w:rsidR="00936607" w:rsidRPr="00545FCE">
        <w:rPr>
          <w:rFonts w:ascii="Garamond" w:hAnsi="Garamond" w:cs="Helvetica"/>
          <w:bCs/>
          <w:color w:val="000000" w:themeColor="text1"/>
        </w:rPr>
        <w:t xml:space="preserve">, woj. </w:t>
      </w:r>
      <w:r w:rsidR="00613D83" w:rsidRPr="00545FCE">
        <w:rPr>
          <w:rFonts w:ascii="Garamond" w:hAnsi="Garamond" w:cs="Helvetica"/>
          <w:bCs/>
          <w:color w:val="000000" w:themeColor="text1"/>
        </w:rPr>
        <w:t>małopolskie</w:t>
      </w:r>
      <w:r w:rsidR="00936607" w:rsidRPr="00545FCE">
        <w:rPr>
          <w:rFonts w:ascii="Garamond" w:hAnsi="Garamond" w:cs="Helvetica"/>
          <w:bCs/>
          <w:color w:val="000000" w:themeColor="text1"/>
        </w:rPr>
        <w:t>,</w:t>
      </w:r>
    </w:p>
    <w:p w14:paraId="5EC93F99" w14:textId="4140B995" w:rsidR="00936607" w:rsidRDefault="00936607" w:rsidP="00936607">
      <w:pPr>
        <w:spacing w:line="276" w:lineRule="auto"/>
        <w:ind w:left="709" w:hanging="142"/>
        <w:jc w:val="both"/>
        <w:outlineLvl w:val="3"/>
        <w:rPr>
          <w:rFonts w:ascii="Garamond" w:hAnsi="Garamond" w:cs="Helvetica"/>
          <w:bCs/>
          <w:color w:val="000000" w:themeColor="text1"/>
        </w:rPr>
      </w:pPr>
      <w:r w:rsidRPr="00545FCE">
        <w:rPr>
          <w:rFonts w:ascii="Garamond" w:hAnsi="Garamond" w:cs="Helvetica"/>
          <w:bCs/>
          <w:color w:val="000000" w:themeColor="text1"/>
        </w:rPr>
        <w:t>NIP:</w:t>
      </w:r>
      <w:r w:rsidR="006269C0">
        <w:rPr>
          <w:rFonts w:ascii="Garamond" w:hAnsi="Garamond" w:cs="Helvetica"/>
          <w:bCs/>
          <w:color w:val="000000" w:themeColor="text1"/>
        </w:rPr>
        <w:t xml:space="preserve"> 5130038877</w:t>
      </w:r>
      <w:r w:rsidRPr="00545FCE">
        <w:rPr>
          <w:rFonts w:ascii="Garamond" w:hAnsi="Garamond" w:cs="Helvetica"/>
          <w:bCs/>
          <w:color w:val="000000" w:themeColor="text1"/>
        </w:rPr>
        <w:t xml:space="preserve"> REGON: </w:t>
      </w:r>
      <w:r w:rsidR="006269C0">
        <w:rPr>
          <w:rFonts w:ascii="Garamond" w:hAnsi="Garamond" w:cs="Helvetica"/>
          <w:bCs/>
          <w:color w:val="000000" w:themeColor="text1"/>
        </w:rPr>
        <w:t>70027500000</w:t>
      </w:r>
      <w:r w:rsidR="00693C3B">
        <w:rPr>
          <w:rFonts w:ascii="Garamond" w:hAnsi="Garamond" w:cs="Helvetica"/>
          <w:bCs/>
          <w:color w:val="000000" w:themeColor="text1"/>
        </w:rPr>
        <w:t>,</w:t>
      </w:r>
    </w:p>
    <w:p w14:paraId="0E201227" w14:textId="73423F29" w:rsidR="00795862" w:rsidRPr="00545FCE" w:rsidRDefault="00795862" w:rsidP="00795862">
      <w:pPr>
        <w:spacing w:line="276" w:lineRule="auto"/>
        <w:ind w:left="567"/>
        <w:jc w:val="both"/>
        <w:outlineLvl w:val="3"/>
        <w:rPr>
          <w:rFonts w:ascii="Garamond" w:hAnsi="Garamond" w:cs="Helvetica"/>
          <w:bCs/>
          <w:color w:val="000000" w:themeColor="text1"/>
        </w:rPr>
      </w:pPr>
      <w:r>
        <w:rPr>
          <w:rFonts w:ascii="Garamond" w:hAnsi="Garamond" w:cs="Helvetica"/>
          <w:bCs/>
          <w:color w:val="000000" w:themeColor="text1"/>
        </w:rPr>
        <w:t>Godziny urzędowania</w:t>
      </w:r>
      <w:r w:rsidR="00693C3B">
        <w:rPr>
          <w:rFonts w:ascii="Garamond" w:hAnsi="Garamond" w:cs="Helvetica"/>
          <w:bCs/>
          <w:color w:val="000000" w:themeColor="text1"/>
        </w:rPr>
        <w:t xml:space="preserve"> sekretariatu</w:t>
      </w:r>
      <w:r>
        <w:rPr>
          <w:rFonts w:ascii="Garamond" w:hAnsi="Garamond" w:cs="Helvetica"/>
          <w:bCs/>
          <w:color w:val="000000" w:themeColor="text1"/>
        </w:rPr>
        <w:t>: poniedziałek-piątek, godz</w:t>
      </w:r>
      <w:r w:rsidRPr="00AA1397">
        <w:rPr>
          <w:rFonts w:ascii="Garamond" w:hAnsi="Garamond" w:cs="Helvetica"/>
          <w:bCs/>
          <w:color w:val="000000" w:themeColor="text1"/>
        </w:rPr>
        <w:t xml:space="preserve">. </w:t>
      </w:r>
      <w:r w:rsidR="00693C3B">
        <w:rPr>
          <w:rFonts w:ascii="Garamond" w:hAnsi="Garamond" w:cs="Helvetica"/>
          <w:bCs/>
          <w:color w:val="000000" w:themeColor="text1"/>
        </w:rPr>
        <w:t xml:space="preserve">08:00 – </w:t>
      </w:r>
      <w:r w:rsidR="006C2757">
        <w:rPr>
          <w:rFonts w:ascii="Garamond" w:hAnsi="Garamond" w:cs="Helvetica"/>
          <w:bCs/>
          <w:color w:val="000000" w:themeColor="text1"/>
        </w:rPr>
        <w:t>16</w:t>
      </w:r>
      <w:r w:rsidR="00693C3B">
        <w:rPr>
          <w:rFonts w:ascii="Garamond" w:hAnsi="Garamond" w:cs="Helvetica"/>
          <w:bCs/>
          <w:color w:val="000000" w:themeColor="text1"/>
        </w:rPr>
        <w:t>:</w:t>
      </w:r>
      <w:r w:rsidR="006C2757">
        <w:rPr>
          <w:rFonts w:ascii="Garamond" w:hAnsi="Garamond" w:cs="Helvetica"/>
          <w:bCs/>
          <w:color w:val="000000" w:themeColor="text1"/>
        </w:rPr>
        <w:t>0</w:t>
      </w:r>
      <w:r w:rsidR="00693C3B">
        <w:rPr>
          <w:rFonts w:ascii="Garamond" w:hAnsi="Garamond" w:cs="Helvetica"/>
          <w:bCs/>
          <w:color w:val="000000" w:themeColor="text1"/>
        </w:rPr>
        <w:t>0</w:t>
      </w:r>
      <w:r w:rsidRPr="00AA1397">
        <w:rPr>
          <w:rFonts w:ascii="Garamond" w:hAnsi="Garamond" w:cs="Helvetica"/>
          <w:bCs/>
          <w:color w:val="000000" w:themeColor="text1"/>
        </w:rPr>
        <w:t>,</w:t>
      </w:r>
      <w:r>
        <w:rPr>
          <w:rFonts w:ascii="Garamond" w:hAnsi="Garamond" w:cs="Helvetica"/>
          <w:bCs/>
          <w:color w:val="000000" w:themeColor="text1"/>
        </w:rPr>
        <w:t xml:space="preserve"> z wyłączeniem dni ustawowo wolnych od pracy.</w:t>
      </w:r>
    </w:p>
    <w:p w14:paraId="6999CA7D" w14:textId="2A2348EB" w:rsidR="00936607" w:rsidRPr="00545FCE" w:rsidRDefault="00936607" w:rsidP="00936607">
      <w:pPr>
        <w:spacing w:line="276" w:lineRule="auto"/>
        <w:ind w:left="709" w:hanging="142"/>
        <w:jc w:val="both"/>
        <w:outlineLvl w:val="3"/>
        <w:rPr>
          <w:rFonts w:ascii="Garamond" w:hAnsi="Garamond" w:cs="Helvetica"/>
          <w:bCs/>
          <w:color w:val="000000" w:themeColor="text1"/>
        </w:rPr>
      </w:pPr>
      <w:r w:rsidRPr="00545FCE">
        <w:rPr>
          <w:rFonts w:ascii="Garamond" w:hAnsi="Garamond" w:cs="Helvetica"/>
          <w:bCs/>
          <w:color w:val="000000" w:themeColor="text1"/>
        </w:rPr>
        <w:t>Nr telefonu: +48(</w:t>
      </w:r>
      <w:r w:rsidR="00613D83" w:rsidRPr="00545FCE">
        <w:rPr>
          <w:rFonts w:ascii="Garamond" w:hAnsi="Garamond" w:cs="Helvetica"/>
          <w:bCs/>
          <w:color w:val="000000" w:themeColor="text1"/>
        </w:rPr>
        <w:t>12</w:t>
      </w:r>
      <w:r w:rsidRPr="00545FCE">
        <w:rPr>
          <w:rFonts w:ascii="Garamond" w:hAnsi="Garamond" w:cs="Helvetica"/>
          <w:bCs/>
          <w:color w:val="000000" w:themeColor="text1"/>
        </w:rPr>
        <w:t>)</w:t>
      </w:r>
      <w:r w:rsidR="007618CF">
        <w:rPr>
          <w:rFonts w:ascii="Garamond" w:hAnsi="Garamond" w:cs="Helvetica"/>
          <w:bCs/>
          <w:color w:val="000000" w:themeColor="text1"/>
        </w:rPr>
        <w:t xml:space="preserve"> </w:t>
      </w:r>
      <w:r w:rsidR="00336667">
        <w:rPr>
          <w:rFonts w:ascii="Garamond" w:hAnsi="Garamond" w:cs="Helvetica"/>
          <w:bCs/>
          <w:color w:val="000000" w:themeColor="text1"/>
        </w:rPr>
        <w:t xml:space="preserve">285 08 66 </w:t>
      </w:r>
    </w:p>
    <w:p w14:paraId="4BFA0B8E" w14:textId="614B6AB8" w:rsidR="00936607" w:rsidRPr="00E516EB" w:rsidRDefault="00936607" w:rsidP="00936607">
      <w:pPr>
        <w:spacing w:line="276" w:lineRule="auto"/>
        <w:ind w:left="709" w:hanging="142"/>
        <w:jc w:val="both"/>
        <w:outlineLvl w:val="3"/>
        <w:rPr>
          <w:rFonts w:ascii="Garamond" w:hAnsi="Garamond" w:cs="Helvetica"/>
          <w:bCs/>
          <w:color w:val="000000" w:themeColor="text1"/>
        </w:rPr>
      </w:pPr>
      <w:r w:rsidRPr="00E516EB">
        <w:rPr>
          <w:rFonts w:ascii="Garamond" w:hAnsi="Garamond" w:cs="Helvetica"/>
          <w:bCs/>
          <w:color w:val="000000" w:themeColor="text1"/>
        </w:rPr>
        <w:t xml:space="preserve">Adres poczty elektronicznej: </w:t>
      </w:r>
      <w:r w:rsidR="00E516EB" w:rsidRPr="00E516EB">
        <w:rPr>
          <w:rFonts w:ascii="Garamond" w:hAnsi="Garamond" w:cs="Helvetica"/>
          <w:bCs/>
          <w:color w:val="000000" w:themeColor="text1"/>
        </w:rPr>
        <w:t>szkola.sekretariat@spzielonki.pl</w:t>
      </w:r>
      <w:r w:rsidR="00725D66" w:rsidRPr="00E516EB">
        <w:rPr>
          <w:rFonts w:ascii="Garamond" w:hAnsi="Garamond" w:cs="Helvetica"/>
          <w:bCs/>
          <w:color w:val="000000" w:themeColor="text1"/>
        </w:rPr>
        <w:t xml:space="preserve"> </w:t>
      </w:r>
    </w:p>
    <w:p w14:paraId="02CB58EF" w14:textId="439A43A0" w:rsidR="00F94DAE" w:rsidRDefault="00936607" w:rsidP="00693C3B">
      <w:pPr>
        <w:spacing w:line="276" w:lineRule="auto"/>
        <w:ind w:left="709" w:hanging="142"/>
        <w:jc w:val="both"/>
        <w:outlineLvl w:val="3"/>
        <w:rPr>
          <w:rFonts w:ascii="Garamond" w:hAnsi="Garamond" w:cs="Helvetica"/>
          <w:color w:val="0070C0"/>
          <w:u w:val="single"/>
        </w:rPr>
      </w:pPr>
      <w:r w:rsidRPr="00545FCE">
        <w:rPr>
          <w:rFonts w:ascii="Garamond" w:hAnsi="Garamond" w:cs="Helvetica"/>
          <w:bCs/>
        </w:rPr>
        <w:t>Strona internetowa Zamawiającego [URL]:</w:t>
      </w:r>
      <w:r w:rsidRPr="00545FCE">
        <w:rPr>
          <w:rFonts w:ascii="Garamond" w:hAnsi="Garamond" w:cs="Helvetica"/>
          <w:color w:val="0070C0"/>
          <w:u w:val="single"/>
        </w:rPr>
        <w:t xml:space="preserve"> </w:t>
      </w:r>
      <w:r w:rsidR="006269C0" w:rsidRPr="006269C0">
        <w:rPr>
          <w:rFonts w:ascii="Garamond" w:hAnsi="Garamond" w:cs="Helvetica"/>
          <w:color w:val="0070C0"/>
          <w:u w:val="single"/>
        </w:rPr>
        <w:t>https://spzielonki.pl/</w:t>
      </w:r>
    </w:p>
    <w:p w14:paraId="43C7BB3F" w14:textId="026E44DC" w:rsidR="00936607" w:rsidRPr="00545FCE" w:rsidRDefault="00936607" w:rsidP="00693C3B">
      <w:pPr>
        <w:spacing w:line="276" w:lineRule="auto"/>
        <w:ind w:left="709" w:hanging="142"/>
        <w:jc w:val="both"/>
        <w:outlineLvl w:val="3"/>
        <w:rPr>
          <w:rFonts w:ascii="Garamond" w:eastAsia="Calibri" w:hAnsi="Garamond" w:cs="Helvetica"/>
          <w:b/>
          <w:bCs/>
          <w:lang w:eastAsia="en-US"/>
        </w:rPr>
      </w:pPr>
      <w:r w:rsidRPr="00545FCE">
        <w:rPr>
          <w:rFonts w:ascii="Garamond" w:eastAsia="Calibri" w:hAnsi="Garamond" w:cs="Helvetica"/>
          <w:b/>
          <w:bCs/>
          <w:lang w:eastAsia="en-US"/>
        </w:rPr>
        <w:t xml:space="preserve">Adres strony internetowej prowadzonego postępowania: </w:t>
      </w:r>
      <w:r w:rsidR="002914D4">
        <w:rPr>
          <w:rFonts w:ascii="Garamond" w:eastAsia="Calibri" w:hAnsi="Garamond" w:cs="Helvetica"/>
          <w:b/>
          <w:bCs/>
          <w:lang w:eastAsia="en-US"/>
        </w:rPr>
        <w:t>www.ezamowienia.gov.pl</w:t>
      </w:r>
    </w:p>
    <w:p w14:paraId="60673F45" w14:textId="4D850F55" w:rsidR="00936607" w:rsidRPr="00545FCE" w:rsidRDefault="00936607" w:rsidP="00936607">
      <w:pPr>
        <w:widowControl w:val="0"/>
        <w:tabs>
          <w:tab w:val="left" w:pos="567"/>
        </w:tabs>
        <w:autoSpaceDE w:val="0"/>
        <w:autoSpaceDN w:val="0"/>
        <w:adjustRightInd w:val="0"/>
        <w:spacing w:line="276" w:lineRule="auto"/>
        <w:ind w:left="567"/>
        <w:jc w:val="both"/>
        <w:rPr>
          <w:rFonts w:ascii="Garamond" w:eastAsia="Calibri" w:hAnsi="Garamond" w:cs="Helvetica"/>
          <w:color w:val="000000" w:themeColor="text1"/>
          <w:lang w:eastAsia="en-US"/>
        </w:rPr>
      </w:pPr>
      <w:r w:rsidRPr="00545FCE">
        <w:rPr>
          <w:rFonts w:ascii="Garamond" w:eastAsia="Calibri" w:hAnsi="Garamond" w:cs="Helvetica"/>
          <w:color w:val="000000" w:themeColor="text1"/>
          <w:lang w:eastAsia="en-US"/>
        </w:rPr>
        <w:t>Na tej stronie udostępniane będą zmiany i wyjaśnienia treści SWZ oraz inne dokumenty zamówienia bezpośrednio związanie</w:t>
      </w:r>
      <w:r w:rsidR="00613D83" w:rsidRPr="00545FCE">
        <w:rPr>
          <w:rFonts w:ascii="Garamond" w:eastAsia="Calibri" w:hAnsi="Garamond" w:cs="Helvetica"/>
          <w:color w:val="000000" w:themeColor="text1"/>
          <w:lang w:eastAsia="en-US"/>
        </w:rPr>
        <w:t xml:space="preserve"> z niniejszym postępowaniem o udzielenie zamówienia publicznego.</w:t>
      </w:r>
      <w:r w:rsidR="00795862">
        <w:rPr>
          <w:rFonts w:ascii="Garamond" w:eastAsia="Calibri" w:hAnsi="Garamond" w:cs="Helvetica"/>
          <w:color w:val="000000" w:themeColor="text1"/>
          <w:lang w:eastAsia="en-US"/>
        </w:rPr>
        <w:t xml:space="preserve"> Komunikacja między Zamawiającym a Wykonawcami odbywać się będzie przy użyciu powyższej strony, oraz poczty elektronicznej. Szczegółowy sposób komunikacji określone są w dalszej części SWZ.</w:t>
      </w:r>
    </w:p>
    <w:bookmarkEnd w:id="5"/>
    <w:p w14:paraId="07405AED" w14:textId="77777777" w:rsidR="00E4259A" w:rsidRPr="00545FCE" w:rsidRDefault="004D3201" w:rsidP="00627C7D">
      <w:pPr>
        <w:widowControl w:val="0"/>
        <w:numPr>
          <w:ilvl w:val="1"/>
          <w:numId w:val="1"/>
        </w:numPr>
        <w:spacing w:line="276" w:lineRule="auto"/>
        <w:ind w:left="567" w:hanging="567"/>
        <w:jc w:val="both"/>
        <w:outlineLvl w:val="3"/>
        <w:rPr>
          <w:rFonts w:ascii="Garamond" w:hAnsi="Garamond" w:cs="Helvetica"/>
          <w:b/>
          <w:bCs/>
          <w:color w:val="000000" w:themeColor="text1"/>
        </w:rPr>
      </w:pPr>
      <w:r w:rsidRPr="00545FCE">
        <w:rPr>
          <w:rFonts w:ascii="Garamond" w:hAnsi="Garamond" w:cs="Helvetica"/>
          <w:b/>
          <w:bCs/>
          <w:color w:val="000000" w:themeColor="text1"/>
        </w:rPr>
        <w:t>Tryb udzielenia zamówienia</w:t>
      </w:r>
      <w:r w:rsidR="00E4259A" w:rsidRPr="00545FCE">
        <w:rPr>
          <w:rFonts w:ascii="Garamond" w:hAnsi="Garamond" w:cs="Helvetica"/>
          <w:b/>
          <w:bCs/>
          <w:color w:val="000000" w:themeColor="text1"/>
        </w:rPr>
        <w:t>.</w:t>
      </w:r>
    </w:p>
    <w:p w14:paraId="4AECD81D" w14:textId="26B11792" w:rsidR="00A92550" w:rsidRPr="00545FCE" w:rsidRDefault="006C2757" w:rsidP="00A92550">
      <w:pPr>
        <w:widowControl w:val="0"/>
        <w:spacing w:line="276" w:lineRule="auto"/>
        <w:ind w:left="567"/>
        <w:jc w:val="both"/>
        <w:outlineLvl w:val="3"/>
        <w:rPr>
          <w:rFonts w:ascii="Garamond" w:hAnsi="Garamond" w:cs="Helvetica"/>
          <w:color w:val="000000" w:themeColor="text1"/>
        </w:rPr>
      </w:pPr>
      <w:r w:rsidRPr="006C2757">
        <w:rPr>
          <w:rFonts w:ascii="Garamond" w:hAnsi="Garamond" w:cs="Helvetica"/>
          <w:bCs/>
          <w:color w:val="000000" w:themeColor="text1"/>
        </w:rPr>
        <w:t>Niniejsze postępowanie o udzielenie zamówienia publicznego prowadzone jest w trybie podstawowym, w którym w odpowiedzi na ogłoszenie o zamówieniu oferty mogą składać wszyscy zainteresowani Wykonawcy, a następnie Zamawiający może prowadzić negocjacje w celu ulepszenia treści ofert, które podlegają ocenie w ramach kryteriów oceny ofert, a po zakończeniu negocjacji zamawiający zaprasza wykonawców do składania ofert dodatkowych (art. 275 pkt 2 ustawy z dnia 11 września 2019 r. Prawo zamówień publicznych). W zakresie nieuregulowanym w niniejszej SWZ zastosowanie mają przepisy ustawy Pzp</w:t>
      </w:r>
      <w:r w:rsidR="00795862">
        <w:rPr>
          <w:rFonts w:ascii="Garamond" w:hAnsi="Garamond" w:cs="Helvetica"/>
          <w:color w:val="000000" w:themeColor="text1"/>
        </w:rPr>
        <w:t>.</w:t>
      </w:r>
    </w:p>
    <w:p w14:paraId="57E017C4" w14:textId="77777777" w:rsidR="00E4259A" w:rsidRPr="00545FCE" w:rsidRDefault="00E4259A" w:rsidP="00627C7D">
      <w:pPr>
        <w:widowControl w:val="0"/>
        <w:numPr>
          <w:ilvl w:val="1"/>
          <w:numId w:val="1"/>
        </w:numPr>
        <w:spacing w:line="276" w:lineRule="auto"/>
        <w:ind w:left="567" w:hanging="567"/>
        <w:jc w:val="both"/>
        <w:outlineLvl w:val="3"/>
        <w:rPr>
          <w:rFonts w:ascii="Garamond" w:eastAsia="MS Mincho" w:hAnsi="Garamond" w:cs="Helvetica"/>
          <w:b/>
          <w:bCs/>
          <w:color w:val="000000" w:themeColor="text1"/>
        </w:rPr>
      </w:pPr>
      <w:bookmarkStart w:id="7" w:name="_Hlk60813568"/>
      <w:r w:rsidRPr="00545FCE">
        <w:rPr>
          <w:rFonts w:ascii="Garamond" w:eastAsia="MS Mincho" w:hAnsi="Garamond" w:cs="Helvetica"/>
          <w:b/>
          <w:bCs/>
          <w:color w:val="000000" w:themeColor="text1"/>
        </w:rPr>
        <w:t>Wartość zamówienia.</w:t>
      </w:r>
    </w:p>
    <w:p w14:paraId="4AFCA43A" w14:textId="6D58944A" w:rsidR="00E4259A" w:rsidRPr="00545FCE" w:rsidRDefault="00AE469E" w:rsidP="00627C7D">
      <w:pPr>
        <w:widowControl w:val="0"/>
        <w:spacing w:line="276" w:lineRule="auto"/>
        <w:ind w:left="567"/>
        <w:jc w:val="both"/>
        <w:outlineLvl w:val="3"/>
        <w:rPr>
          <w:rFonts w:ascii="Garamond" w:eastAsia="MS Mincho" w:hAnsi="Garamond" w:cs="Helvetica"/>
          <w:bCs/>
          <w:color w:val="000000" w:themeColor="text1"/>
        </w:rPr>
      </w:pPr>
      <w:r w:rsidRPr="00545FCE">
        <w:rPr>
          <w:rFonts w:ascii="Garamond" w:eastAsia="MS Mincho" w:hAnsi="Garamond" w:cs="Helvetica"/>
          <w:bCs/>
          <w:color w:val="000000" w:themeColor="text1"/>
        </w:rPr>
        <w:t>Niniejsze zamówienie jest zamówieniem klasycznym w rozumieniu art. 7 pkt 33) ustawy</w:t>
      </w:r>
      <w:r w:rsidR="00582ED6" w:rsidRPr="00545FCE">
        <w:rPr>
          <w:rFonts w:ascii="Garamond" w:eastAsia="MS Mincho" w:hAnsi="Garamond" w:cs="Helvetica"/>
          <w:bCs/>
          <w:color w:val="000000" w:themeColor="text1"/>
        </w:rPr>
        <w:t xml:space="preserve"> </w:t>
      </w:r>
      <w:r w:rsidR="00545FCE" w:rsidRPr="00545FCE">
        <w:rPr>
          <w:rFonts w:ascii="Garamond" w:hAnsi="Garamond" w:cs="Helvetica"/>
          <w:color w:val="000000" w:themeColor="text1"/>
        </w:rPr>
        <w:t>Prawo zamówień publicznych</w:t>
      </w:r>
      <w:r w:rsidRPr="00545FCE">
        <w:rPr>
          <w:rFonts w:ascii="Garamond" w:eastAsia="MS Mincho" w:hAnsi="Garamond" w:cs="Helvetica"/>
          <w:bCs/>
          <w:color w:val="000000" w:themeColor="text1"/>
        </w:rPr>
        <w:t xml:space="preserve">. </w:t>
      </w:r>
      <w:r w:rsidR="00E4259A" w:rsidRPr="00545FCE">
        <w:rPr>
          <w:rFonts w:ascii="Garamond" w:eastAsia="MS Mincho" w:hAnsi="Garamond" w:cs="Helvetica"/>
          <w:bCs/>
          <w:color w:val="000000" w:themeColor="text1"/>
        </w:rPr>
        <w:t xml:space="preserve">Wartość zamówienia </w:t>
      </w:r>
      <w:r w:rsidRPr="00545FCE">
        <w:rPr>
          <w:rFonts w:ascii="Garamond" w:eastAsia="MS Mincho" w:hAnsi="Garamond" w:cs="Helvetica"/>
          <w:bCs/>
          <w:color w:val="000000" w:themeColor="text1"/>
          <w:u w:val="single"/>
        </w:rPr>
        <w:t>nie przekracza progów unijnych</w:t>
      </w:r>
      <w:r w:rsidRPr="00545FCE">
        <w:rPr>
          <w:rFonts w:ascii="Garamond" w:eastAsia="MS Mincho" w:hAnsi="Garamond" w:cs="Helvetica"/>
          <w:bCs/>
          <w:color w:val="000000" w:themeColor="text1"/>
        </w:rPr>
        <w:t xml:space="preserve"> w </w:t>
      </w:r>
      <w:r w:rsidR="006269C0">
        <w:rPr>
          <w:rFonts w:ascii="Garamond" w:eastAsia="MS Mincho" w:hAnsi="Garamond" w:cs="Helvetica"/>
          <w:bCs/>
          <w:color w:val="000000" w:themeColor="text1"/>
        </w:rPr>
        <w:t> </w:t>
      </w:r>
      <w:r w:rsidRPr="00545FCE">
        <w:rPr>
          <w:rFonts w:ascii="Garamond" w:eastAsia="MS Mincho" w:hAnsi="Garamond" w:cs="Helvetica"/>
          <w:bCs/>
          <w:color w:val="000000" w:themeColor="text1"/>
        </w:rPr>
        <w:t xml:space="preserve">rozumieniu art. 3 </w:t>
      </w:r>
      <w:r w:rsidR="00545FCE" w:rsidRPr="00545FCE">
        <w:rPr>
          <w:rFonts w:ascii="Garamond" w:eastAsia="MS Mincho" w:hAnsi="Garamond" w:cs="Helvetica"/>
          <w:bCs/>
          <w:color w:val="000000" w:themeColor="text1"/>
        </w:rPr>
        <w:t xml:space="preserve">powyższej </w:t>
      </w:r>
      <w:r w:rsidRPr="00545FCE">
        <w:rPr>
          <w:rFonts w:ascii="Garamond" w:eastAsia="MS Mincho" w:hAnsi="Garamond" w:cs="Helvetica"/>
          <w:bCs/>
          <w:color w:val="000000" w:themeColor="text1"/>
        </w:rPr>
        <w:t>ustawy</w:t>
      </w:r>
      <w:r w:rsidR="00E4259A" w:rsidRPr="00545FCE">
        <w:rPr>
          <w:rFonts w:ascii="Garamond" w:eastAsia="MS Mincho" w:hAnsi="Garamond" w:cs="Helvetica"/>
          <w:bCs/>
          <w:color w:val="000000" w:themeColor="text1"/>
        </w:rPr>
        <w:t>.</w:t>
      </w:r>
    </w:p>
    <w:p w14:paraId="660F40E4" w14:textId="2C22D7B2" w:rsidR="00E4259A" w:rsidRPr="00545FCE" w:rsidRDefault="00545FCE" w:rsidP="00627C7D">
      <w:pPr>
        <w:widowControl w:val="0"/>
        <w:numPr>
          <w:ilvl w:val="1"/>
          <w:numId w:val="1"/>
        </w:numPr>
        <w:spacing w:line="276" w:lineRule="auto"/>
        <w:ind w:left="567" w:hanging="567"/>
        <w:jc w:val="both"/>
        <w:outlineLvl w:val="3"/>
        <w:rPr>
          <w:rFonts w:ascii="Garamond" w:eastAsia="MS Mincho" w:hAnsi="Garamond" w:cs="Helvetica"/>
          <w:b/>
          <w:bCs/>
          <w:color w:val="000000" w:themeColor="text1"/>
        </w:rPr>
      </w:pPr>
      <w:bookmarkStart w:id="8" w:name="_Hlk161911406"/>
      <w:bookmarkEnd w:id="7"/>
      <w:r w:rsidRPr="00545FCE">
        <w:rPr>
          <w:rFonts w:ascii="Garamond" w:eastAsia="MS Mincho" w:hAnsi="Garamond" w:cs="Helvetica"/>
          <w:b/>
          <w:bCs/>
          <w:color w:val="000000" w:themeColor="text1"/>
        </w:rPr>
        <w:t>Definicje</w:t>
      </w:r>
      <w:r w:rsidR="00E4259A" w:rsidRPr="00545FCE">
        <w:rPr>
          <w:rFonts w:ascii="Garamond" w:eastAsia="MS Mincho" w:hAnsi="Garamond" w:cs="Helvetica"/>
          <w:b/>
          <w:bCs/>
          <w:color w:val="000000" w:themeColor="text1"/>
        </w:rPr>
        <w:t>.</w:t>
      </w:r>
    </w:p>
    <w:p w14:paraId="7239639C" w14:textId="77777777" w:rsidR="00E4259A" w:rsidRPr="00545FCE" w:rsidRDefault="00E4259A" w:rsidP="00627C7D">
      <w:pPr>
        <w:widowControl w:val="0"/>
        <w:spacing w:line="276" w:lineRule="auto"/>
        <w:ind w:left="567"/>
        <w:jc w:val="both"/>
        <w:outlineLvl w:val="3"/>
        <w:rPr>
          <w:rFonts w:ascii="Garamond" w:eastAsia="MS Mincho" w:hAnsi="Garamond" w:cs="Helvetica"/>
          <w:bCs/>
          <w:color w:val="000000" w:themeColor="text1"/>
        </w:rPr>
      </w:pPr>
      <w:r w:rsidRPr="00545FCE">
        <w:rPr>
          <w:rFonts w:ascii="Garamond" w:eastAsia="MS Mincho" w:hAnsi="Garamond" w:cs="Helvetica"/>
          <w:bCs/>
          <w:color w:val="000000" w:themeColor="text1"/>
        </w:rPr>
        <w:t xml:space="preserve">Użyte w niniejszej </w:t>
      </w:r>
      <w:r w:rsidR="00A435B8" w:rsidRPr="00545FCE">
        <w:rPr>
          <w:rFonts w:ascii="Garamond" w:eastAsia="MS Mincho" w:hAnsi="Garamond" w:cs="Helvetica"/>
          <w:bCs/>
          <w:color w:val="000000" w:themeColor="text1"/>
        </w:rPr>
        <w:t>SWZ</w:t>
      </w:r>
      <w:r w:rsidRPr="00545FCE">
        <w:rPr>
          <w:rFonts w:ascii="Garamond" w:eastAsia="MS Mincho" w:hAnsi="Garamond" w:cs="Helvetica"/>
          <w:bCs/>
          <w:color w:val="000000" w:themeColor="text1"/>
        </w:rPr>
        <w:t xml:space="preserve"> (oraz w załącznikach) terminy mają następujące znaczenie:</w:t>
      </w:r>
    </w:p>
    <w:bookmarkEnd w:id="8"/>
    <w:p w14:paraId="074B1FBD" w14:textId="40681E06" w:rsidR="007D195F" w:rsidRPr="00545FCE" w:rsidRDefault="007D195F" w:rsidP="007D195F">
      <w:pPr>
        <w:pStyle w:val="Kolorowalistaakcent11"/>
        <w:widowControl w:val="0"/>
        <w:numPr>
          <w:ilvl w:val="0"/>
          <w:numId w:val="5"/>
        </w:numPr>
        <w:spacing w:before="0" w:after="0" w:line="276" w:lineRule="auto"/>
        <w:ind w:left="993" w:hanging="426"/>
        <w:outlineLvl w:val="3"/>
        <w:rPr>
          <w:rFonts w:ascii="Garamond" w:eastAsia="MS Mincho" w:hAnsi="Garamond" w:cs="Helvetica"/>
          <w:bCs/>
          <w:sz w:val="24"/>
          <w:szCs w:val="24"/>
        </w:rPr>
      </w:pPr>
      <w:r w:rsidRPr="00545FCE">
        <w:rPr>
          <w:rFonts w:ascii="Garamond" w:eastAsia="MS Mincho" w:hAnsi="Garamond" w:cs="Helvetica"/>
          <w:b/>
          <w:bCs/>
          <w:sz w:val="24"/>
          <w:szCs w:val="24"/>
        </w:rPr>
        <w:t>„ustawa”</w:t>
      </w:r>
      <w:r w:rsidR="00545FCE" w:rsidRPr="00545FCE">
        <w:rPr>
          <w:rFonts w:ascii="Garamond" w:eastAsia="MS Mincho" w:hAnsi="Garamond" w:cs="Helvetica"/>
          <w:b/>
          <w:bCs/>
          <w:sz w:val="24"/>
          <w:szCs w:val="24"/>
        </w:rPr>
        <w:t>, „ustawa Pzp”, „Pzp”</w:t>
      </w:r>
      <w:r w:rsidRPr="00545FCE">
        <w:rPr>
          <w:rFonts w:ascii="Garamond" w:eastAsia="MS Mincho" w:hAnsi="Garamond" w:cs="Helvetica"/>
          <w:bCs/>
          <w:sz w:val="24"/>
          <w:szCs w:val="24"/>
        </w:rPr>
        <w:t xml:space="preserve"> – ustawa z dnia 11 września 2019 r. Prawo zamówień publicznych (Dz. U. z 202</w:t>
      </w:r>
      <w:r w:rsidR="00545FCE" w:rsidRPr="00545FCE">
        <w:rPr>
          <w:rFonts w:ascii="Garamond" w:eastAsia="MS Mincho" w:hAnsi="Garamond" w:cs="Helvetica"/>
          <w:bCs/>
          <w:sz w:val="24"/>
          <w:szCs w:val="24"/>
        </w:rPr>
        <w:t>4</w:t>
      </w:r>
      <w:r w:rsidRPr="00545FCE">
        <w:rPr>
          <w:rFonts w:ascii="Garamond" w:eastAsia="MS Mincho" w:hAnsi="Garamond" w:cs="Helvetica"/>
          <w:bCs/>
          <w:sz w:val="24"/>
          <w:szCs w:val="24"/>
        </w:rPr>
        <w:t xml:space="preserve"> r., poz. </w:t>
      </w:r>
      <w:r w:rsidR="00545FCE" w:rsidRPr="00545FCE">
        <w:rPr>
          <w:rFonts w:ascii="Garamond" w:eastAsia="MS Mincho" w:hAnsi="Garamond" w:cs="Helvetica"/>
          <w:bCs/>
          <w:sz w:val="24"/>
          <w:szCs w:val="24"/>
        </w:rPr>
        <w:t>1320</w:t>
      </w:r>
      <w:r w:rsidRPr="00545FCE">
        <w:rPr>
          <w:rFonts w:ascii="Garamond" w:eastAsia="MS Mincho" w:hAnsi="Garamond" w:cs="Helvetica"/>
          <w:bCs/>
          <w:sz w:val="24"/>
          <w:szCs w:val="24"/>
        </w:rPr>
        <w:t xml:space="preserve"> </w:t>
      </w:r>
      <w:r w:rsidRPr="00545FCE">
        <w:rPr>
          <w:rFonts w:ascii="Garamond" w:hAnsi="Garamond" w:cs="Helvetica"/>
          <w:bCs/>
          <w:sz w:val="24"/>
          <w:szCs w:val="24"/>
        </w:rPr>
        <w:t>z późn. zm.</w:t>
      </w:r>
      <w:r w:rsidRPr="00545FCE">
        <w:rPr>
          <w:rFonts w:ascii="Garamond" w:eastAsia="MS Mincho" w:hAnsi="Garamond" w:cs="Helvetica"/>
          <w:bCs/>
          <w:sz w:val="24"/>
          <w:szCs w:val="24"/>
        </w:rPr>
        <w:t>),</w:t>
      </w:r>
    </w:p>
    <w:p w14:paraId="680D5772" w14:textId="77777777" w:rsidR="007D195F" w:rsidRPr="00545FCE" w:rsidRDefault="007D195F" w:rsidP="007D195F">
      <w:pPr>
        <w:pStyle w:val="Kolorowalistaakcent11"/>
        <w:widowControl w:val="0"/>
        <w:numPr>
          <w:ilvl w:val="0"/>
          <w:numId w:val="5"/>
        </w:numPr>
        <w:spacing w:before="0" w:after="0" w:line="276" w:lineRule="auto"/>
        <w:ind w:left="993" w:hanging="426"/>
        <w:outlineLvl w:val="3"/>
        <w:rPr>
          <w:rFonts w:ascii="Garamond" w:eastAsia="MS Mincho" w:hAnsi="Garamond" w:cs="Helvetica"/>
          <w:bCs/>
          <w:sz w:val="24"/>
          <w:szCs w:val="24"/>
        </w:rPr>
      </w:pPr>
      <w:r w:rsidRPr="00545FCE">
        <w:rPr>
          <w:rFonts w:ascii="Garamond" w:eastAsia="MS Mincho" w:hAnsi="Garamond" w:cs="Helvetica"/>
          <w:b/>
          <w:bCs/>
          <w:sz w:val="24"/>
          <w:szCs w:val="24"/>
        </w:rPr>
        <w:t>„SWZ”</w:t>
      </w:r>
      <w:r w:rsidRPr="00545FCE">
        <w:rPr>
          <w:rFonts w:ascii="Garamond" w:eastAsia="MS Mincho" w:hAnsi="Garamond" w:cs="Helvetica"/>
          <w:bCs/>
          <w:sz w:val="24"/>
          <w:szCs w:val="24"/>
        </w:rPr>
        <w:t xml:space="preserve"> – niniejsza Specyfikacja Warunków Zamówienia,</w:t>
      </w:r>
    </w:p>
    <w:p w14:paraId="62E09CAF" w14:textId="77777777" w:rsidR="007D195F" w:rsidRPr="00545FCE" w:rsidRDefault="007D195F" w:rsidP="007D195F">
      <w:pPr>
        <w:pStyle w:val="Kolorowalistaakcent11"/>
        <w:widowControl w:val="0"/>
        <w:numPr>
          <w:ilvl w:val="0"/>
          <w:numId w:val="5"/>
        </w:numPr>
        <w:spacing w:before="0" w:after="0" w:line="276" w:lineRule="auto"/>
        <w:ind w:left="993" w:hanging="426"/>
        <w:outlineLvl w:val="3"/>
        <w:rPr>
          <w:rFonts w:ascii="Garamond" w:eastAsia="MS Mincho" w:hAnsi="Garamond" w:cs="Helvetica"/>
          <w:bCs/>
          <w:sz w:val="24"/>
          <w:szCs w:val="24"/>
        </w:rPr>
      </w:pPr>
      <w:r w:rsidRPr="00545FCE">
        <w:rPr>
          <w:rFonts w:ascii="Garamond" w:eastAsia="MS Mincho" w:hAnsi="Garamond" w:cs="Helvetica"/>
          <w:b/>
          <w:bCs/>
          <w:sz w:val="24"/>
          <w:szCs w:val="24"/>
        </w:rPr>
        <w:t>„zamówienie”</w:t>
      </w:r>
      <w:r w:rsidRPr="00545FCE">
        <w:rPr>
          <w:rFonts w:ascii="Garamond" w:eastAsia="MS Mincho" w:hAnsi="Garamond" w:cs="Helvetica"/>
          <w:bCs/>
          <w:sz w:val="24"/>
          <w:szCs w:val="24"/>
        </w:rPr>
        <w:t xml:space="preserve"> – zamówienie publiczne będące przedmiotem niniejszego postępowania,</w:t>
      </w:r>
    </w:p>
    <w:p w14:paraId="5DE7D178" w14:textId="77777777" w:rsidR="007D195F" w:rsidRPr="00545FCE" w:rsidRDefault="007D195F" w:rsidP="007D195F">
      <w:pPr>
        <w:pStyle w:val="Kolorowalistaakcent11"/>
        <w:widowControl w:val="0"/>
        <w:numPr>
          <w:ilvl w:val="0"/>
          <w:numId w:val="5"/>
        </w:numPr>
        <w:spacing w:before="0" w:after="0" w:line="276" w:lineRule="auto"/>
        <w:ind w:left="993" w:hanging="426"/>
        <w:outlineLvl w:val="3"/>
        <w:rPr>
          <w:rFonts w:ascii="Garamond" w:eastAsia="MS Mincho" w:hAnsi="Garamond" w:cs="Helvetica"/>
          <w:bCs/>
          <w:sz w:val="24"/>
          <w:szCs w:val="24"/>
        </w:rPr>
      </w:pPr>
      <w:r w:rsidRPr="00545FCE">
        <w:rPr>
          <w:rFonts w:ascii="Garamond" w:eastAsia="MS Mincho" w:hAnsi="Garamond" w:cs="Helvetica"/>
          <w:b/>
          <w:bCs/>
          <w:sz w:val="24"/>
          <w:szCs w:val="24"/>
        </w:rPr>
        <w:t>„postępowanie”</w:t>
      </w:r>
      <w:r w:rsidRPr="00545FCE">
        <w:rPr>
          <w:rFonts w:ascii="Garamond" w:eastAsia="MS Mincho" w:hAnsi="Garamond" w:cs="Helvetica"/>
          <w:bCs/>
          <w:sz w:val="24"/>
          <w:szCs w:val="24"/>
        </w:rPr>
        <w:t xml:space="preserve"> – postępowanie o udzielenie zamówienia publicznego, którego dotyczy niniejsza SWZ,</w:t>
      </w:r>
    </w:p>
    <w:p w14:paraId="215BD804" w14:textId="45CE0799" w:rsidR="007D195F" w:rsidRPr="00545FCE" w:rsidRDefault="007D195F" w:rsidP="007D195F">
      <w:pPr>
        <w:pStyle w:val="Kolorowalistaakcent11"/>
        <w:widowControl w:val="0"/>
        <w:numPr>
          <w:ilvl w:val="0"/>
          <w:numId w:val="5"/>
        </w:numPr>
        <w:spacing w:before="0" w:after="0" w:line="276" w:lineRule="auto"/>
        <w:ind w:left="993" w:hanging="426"/>
        <w:outlineLvl w:val="3"/>
        <w:rPr>
          <w:rFonts w:ascii="Garamond" w:eastAsia="MS Mincho" w:hAnsi="Garamond" w:cs="Helvetica"/>
          <w:bCs/>
          <w:sz w:val="24"/>
          <w:szCs w:val="24"/>
        </w:rPr>
      </w:pPr>
      <w:r w:rsidRPr="00545FCE">
        <w:rPr>
          <w:rFonts w:ascii="Garamond" w:eastAsia="MS Mincho" w:hAnsi="Garamond" w:cs="Helvetica"/>
          <w:b/>
          <w:bCs/>
          <w:sz w:val="24"/>
          <w:szCs w:val="24"/>
        </w:rPr>
        <w:t>„Zamawiający”</w:t>
      </w:r>
      <w:r w:rsidRPr="00545FCE">
        <w:rPr>
          <w:rFonts w:ascii="Garamond" w:eastAsia="MS Mincho" w:hAnsi="Garamond" w:cs="Helvetica"/>
          <w:bCs/>
          <w:sz w:val="24"/>
          <w:szCs w:val="24"/>
        </w:rPr>
        <w:t xml:space="preserve"> – </w:t>
      </w:r>
      <w:r w:rsidR="00B90E07">
        <w:rPr>
          <w:rFonts w:ascii="Garamond" w:eastAsia="MS Mincho" w:hAnsi="Garamond" w:cs="Helvetica"/>
          <w:bCs/>
          <w:sz w:val="24"/>
          <w:szCs w:val="24"/>
        </w:rPr>
        <w:t>Szkoła Podstawowa im. Jana Pawła II w Zielonkach</w:t>
      </w:r>
      <w:r w:rsidR="001D16A6" w:rsidRPr="001D16A6">
        <w:rPr>
          <w:rFonts w:ascii="Garamond" w:eastAsia="MS Mincho" w:hAnsi="Garamond" w:cs="Helvetica"/>
          <w:bCs/>
          <w:sz w:val="24"/>
          <w:szCs w:val="24"/>
        </w:rPr>
        <w:t xml:space="preserve"> z siedzibą w </w:t>
      </w:r>
      <w:r w:rsidR="006269C0">
        <w:rPr>
          <w:rFonts w:ascii="Garamond" w:eastAsia="MS Mincho" w:hAnsi="Garamond" w:cs="Helvetica"/>
          <w:bCs/>
          <w:sz w:val="24"/>
          <w:szCs w:val="24"/>
        </w:rPr>
        <w:t> </w:t>
      </w:r>
      <w:r w:rsidR="00B90E07">
        <w:rPr>
          <w:rFonts w:ascii="Garamond" w:eastAsia="MS Mincho" w:hAnsi="Garamond" w:cs="Helvetica"/>
          <w:bCs/>
          <w:sz w:val="24"/>
          <w:szCs w:val="24"/>
        </w:rPr>
        <w:t>Zielonkach</w:t>
      </w:r>
      <w:r w:rsidRPr="00545FCE">
        <w:rPr>
          <w:rFonts w:ascii="Garamond" w:eastAsia="MS Mincho" w:hAnsi="Garamond" w:cs="Helvetica"/>
          <w:bCs/>
          <w:sz w:val="24"/>
          <w:szCs w:val="24"/>
        </w:rPr>
        <w:t>,</w:t>
      </w:r>
    </w:p>
    <w:p w14:paraId="5B7AC8C0" w14:textId="77777777" w:rsidR="007D195F" w:rsidRPr="00545FCE" w:rsidRDefault="007D195F" w:rsidP="007D195F">
      <w:pPr>
        <w:pStyle w:val="Akapitzlist"/>
        <w:widowControl w:val="0"/>
        <w:numPr>
          <w:ilvl w:val="0"/>
          <w:numId w:val="5"/>
        </w:numPr>
        <w:spacing w:before="0" w:after="0" w:line="276" w:lineRule="auto"/>
        <w:ind w:left="993" w:hanging="426"/>
        <w:outlineLvl w:val="3"/>
        <w:rPr>
          <w:rFonts w:ascii="Garamond" w:eastAsia="MS Mincho" w:hAnsi="Garamond" w:cs="Helvetica"/>
          <w:bCs/>
          <w:sz w:val="24"/>
          <w:szCs w:val="24"/>
        </w:rPr>
      </w:pPr>
      <w:r w:rsidRPr="00545FCE">
        <w:rPr>
          <w:rFonts w:ascii="Garamond" w:eastAsia="MS Mincho" w:hAnsi="Garamond" w:cs="Helvetica"/>
          <w:b/>
          <w:bCs/>
          <w:sz w:val="24"/>
          <w:szCs w:val="24"/>
        </w:rPr>
        <w:t>„Wykonawca”</w:t>
      </w:r>
      <w:r w:rsidRPr="00545FCE">
        <w:rPr>
          <w:rFonts w:ascii="Garamond" w:eastAsia="MS Mincho" w:hAnsi="Garamond" w:cs="Helvetica"/>
          <w:bCs/>
          <w:sz w:val="24"/>
          <w:szCs w:val="24"/>
        </w:rPr>
        <w:t xml:space="preserve"> – </w:t>
      </w:r>
      <w:r w:rsidRPr="00545FCE">
        <w:rPr>
          <w:rFonts w:ascii="Garamond" w:hAnsi="Garamond" w:cs="Helvetica"/>
          <w:color w:val="000000"/>
          <w:sz w:val="24"/>
          <w:szCs w:val="24"/>
          <w:shd w:val="clear" w:color="auto" w:fill="FFFFFF"/>
        </w:rPr>
        <w:t xml:space="preserve">należy przez to rozumieć osobę fizyczną, osobę prawną albo </w:t>
      </w:r>
      <w:r w:rsidRPr="00545FCE">
        <w:rPr>
          <w:rFonts w:ascii="Garamond" w:hAnsi="Garamond" w:cs="Helvetica"/>
          <w:color w:val="000000"/>
          <w:sz w:val="24"/>
          <w:szCs w:val="24"/>
          <w:shd w:val="clear" w:color="auto" w:fill="FFFFFF"/>
        </w:rPr>
        <w:lastRenderedPageBreak/>
        <w:t>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545FCE">
        <w:rPr>
          <w:rFonts w:ascii="Garamond" w:eastAsia="MS Mincho" w:hAnsi="Garamond" w:cs="Helvetica"/>
          <w:bCs/>
          <w:sz w:val="24"/>
          <w:szCs w:val="24"/>
        </w:rPr>
        <w:t>,</w:t>
      </w:r>
    </w:p>
    <w:p w14:paraId="659284C1" w14:textId="27553DA7" w:rsidR="00ED606F" w:rsidRPr="00545FCE" w:rsidRDefault="00ED606F" w:rsidP="00ED606F">
      <w:pPr>
        <w:pStyle w:val="Kolorowalistaakcent11"/>
        <w:widowControl w:val="0"/>
        <w:numPr>
          <w:ilvl w:val="0"/>
          <w:numId w:val="5"/>
        </w:numPr>
        <w:suppressAutoHyphens/>
        <w:spacing w:before="0" w:after="0" w:line="276" w:lineRule="auto"/>
        <w:ind w:left="993"/>
        <w:outlineLvl w:val="3"/>
        <w:rPr>
          <w:rFonts w:ascii="Garamond" w:eastAsia="MS Mincho" w:hAnsi="Garamond" w:cs="Helvetica"/>
          <w:bCs/>
          <w:sz w:val="24"/>
          <w:szCs w:val="24"/>
        </w:rPr>
      </w:pPr>
      <w:r w:rsidRPr="00545FCE">
        <w:rPr>
          <w:rFonts w:ascii="Garamond" w:eastAsia="MS Mincho" w:hAnsi="Garamond" w:cs="Helvetica"/>
          <w:b/>
          <w:bCs/>
          <w:sz w:val="24"/>
          <w:szCs w:val="24"/>
        </w:rPr>
        <w:t>„RODO”</w:t>
      </w:r>
      <w:r w:rsidRPr="00545FCE">
        <w:rPr>
          <w:rFonts w:ascii="Garamond" w:eastAsia="MS Mincho" w:hAnsi="Garamond" w:cs="Helvetica"/>
          <w:bCs/>
          <w:sz w:val="24"/>
          <w:szCs w:val="24"/>
        </w:rPr>
        <w:t xml:space="preserve"> - rozporządzenie Parlamentu Europejskiego i Rady (UE) 2016/679 z dnia 27 kwietnia</w:t>
      </w:r>
      <w:r w:rsidR="001D16A6">
        <w:rPr>
          <w:rFonts w:ascii="Garamond" w:eastAsia="MS Mincho" w:hAnsi="Garamond" w:cs="Helvetica"/>
          <w:bCs/>
          <w:sz w:val="24"/>
          <w:szCs w:val="24"/>
        </w:rPr>
        <w:t xml:space="preserve"> </w:t>
      </w:r>
      <w:r w:rsidRPr="00545FCE">
        <w:rPr>
          <w:rFonts w:ascii="Garamond" w:eastAsia="MS Mincho" w:hAnsi="Garamond" w:cs="Helvetica"/>
          <w:bCs/>
          <w:sz w:val="24"/>
          <w:szCs w:val="24"/>
        </w:rPr>
        <w:t>2016 r.  w sprawie ochrony osób fizycznych w związku z przetwarzaniem danych osobowych i w sprawie swobodnego przepływu takich danych oraz uchylenia dyrektywy 95/46/WE (ogólne rozporządzenie o ochronie danych) (Dz. Urz. UE L 119 z 04.05.2016, str. 1),</w:t>
      </w:r>
    </w:p>
    <w:p w14:paraId="0E54E817" w14:textId="68D7EAC9" w:rsidR="00936607" w:rsidRPr="00545FCE" w:rsidRDefault="007D195F" w:rsidP="006269C0">
      <w:pPr>
        <w:pStyle w:val="Akapitzlist"/>
        <w:widowControl w:val="0"/>
        <w:numPr>
          <w:ilvl w:val="0"/>
          <w:numId w:val="5"/>
        </w:numPr>
        <w:spacing w:before="0" w:after="0" w:line="276" w:lineRule="auto"/>
        <w:ind w:left="993"/>
        <w:outlineLvl w:val="3"/>
        <w:rPr>
          <w:rFonts w:ascii="Garamond" w:eastAsia="MS Mincho" w:hAnsi="Garamond" w:cs="Helvetica"/>
          <w:color w:val="0000FF"/>
          <w:sz w:val="24"/>
          <w:szCs w:val="24"/>
          <w:u w:val="single"/>
        </w:rPr>
      </w:pPr>
      <w:r w:rsidRPr="00545FCE">
        <w:rPr>
          <w:rFonts w:ascii="Garamond" w:eastAsia="MS Mincho" w:hAnsi="Garamond" w:cs="Helvetica"/>
          <w:b/>
          <w:bCs/>
          <w:sz w:val="24"/>
          <w:szCs w:val="24"/>
        </w:rPr>
        <w:t xml:space="preserve">„Platforma </w:t>
      </w:r>
      <w:r w:rsidR="00936607" w:rsidRPr="00545FCE">
        <w:rPr>
          <w:rFonts w:ascii="Garamond" w:eastAsia="MS Mincho" w:hAnsi="Garamond" w:cs="Helvetica"/>
          <w:b/>
          <w:bCs/>
          <w:sz w:val="24"/>
          <w:szCs w:val="24"/>
        </w:rPr>
        <w:t xml:space="preserve">e-zamówienia” – </w:t>
      </w:r>
      <w:r w:rsidR="00936607" w:rsidRPr="00545FCE">
        <w:rPr>
          <w:rFonts w:ascii="Garamond" w:eastAsia="MS Mincho" w:hAnsi="Garamond" w:cs="Helvetica"/>
          <w:sz w:val="24"/>
          <w:szCs w:val="24"/>
        </w:rPr>
        <w:t xml:space="preserve">ogólnodostępne i nieodpłatne narzędzie informatyczne do obsługi postępowań o udzielenie zamówienia publicznego w tym przedmiotowego postepowania, w szczególności do elektronicznego składania ofert dostępne pod adresem: </w:t>
      </w:r>
      <w:hyperlink r:id="rId8" w:history="1">
        <w:r w:rsidR="00E90619" w:rsidRPr="00545FCE">
          <w:rPr>
            <w:rStyle w:val="Hipercze"/>
            <w:rFonts w:ascii="Garamond" w:eastAsia="MS Mincho" w:hAnsi="Garamond" w:cs="Helvetica"/>
            <w:sz w:val="24"/>
            <w:szCs w:val="24"/>
          </w:rPr>
          <w:t>https://ezamowienia.gov.pl</w:t>
        </w:r>
      </w:hyperlink>
    </w:p>
    <w:p w14:paraId="29CAFE97" w14:textId="64ED97F6" w:rsidR="007D195F" w:rsidRPr="00545FCE" w:rsidRDefault="007D195F" w:rsidP="007D195F">
      <w:pPr>
        <w:pStyle w:val="Kolorowalistaakcent11"/>
        <w:widowControl w:val="0"/>
        <w:numPr>
          <w:ilvl w:val="0"/>
          <w:numId w:val="5"/>
        </w:numPr>
        <w:tabs>
          <w:tab w:val="center" w:pos="567"/>
        </w:tabs>
        <w:suppressAutoHyphens/>
        <w:spacing w:before="0" w:after="0" w:line="276" w:lineRule="auto"/>
        <w:ind w:left="993" w:hanging="426"/>
        <w:outlineLvl w:val="3"/>
        <w:rPr>
          <w:rFonts w:ascii="Garamond" w:eastAsia="MS Mincho" w:hAnsi="Garamond" w:cs="Helvetica"/>
          <w:bCs/>
          <w:sz w:val="24"/>
          <w:szCs w:val="24"/>
        </w:rPr>
      </w:pPr>
      <w:r w:rsidRPr="00545FCE">
        <w:rPr>
          <w:rFonts w:ascii="Garamond" w:hAnsi="Garamond" w:cs="Helvetica"/>
          <w:b/>
          <w:bCs/>
          <w:sz w:val="24"/>
          <w:szCs w:val="24"/>
        </w:rPr>
        <w:t xml:space="preserve">„kwalifikowany podpis elektroniczny” </w:t>
      </w:r>
      <w:r w:rsidRPr="00545FCE">
        <w:rPr>
          <w:rFonts w:ascii="Garamond" w:hAnsi="Garamond" w:cs="Helvetica"/>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w:t>
      </w:r>
      <w:r w:rsidR="00545FCE">
        <w:rPr>
          <w:rFonts w:ascii="Garamond" w:hAnsi="Garamond" w:cs="Helvetica"/>
          <w:sz w:val="24"/>
          <w:szCs w:val="24"/>
        </w:rPr>
        <w:t>4</w:t>
      </w:r>
      <w:r w:rsidRPr="00545FCE">
        <w:rPr>
          <w:rFonts w:ascii="Garamond" w:hAnsi="Garamond" w:cs="Helvetica"/>
          <w:sz w:val="24"/>
          <w:szCs w:val="24"/>
        </w:rPr>
        <w:t xml:space="preserve"> r., poz. </w:t>
      </w:r>
      <w:r w:rsidR="00545FCE">
        <w:rPr>
          <w:rFonts w:ascii="Garamond" w:hAnsi="Garamond" w:cs="Helvetica"/>
          <w:sz w:val="24"/>
          <w:szCs w:val="24"/>
        </w:rPr>
        <w:t>422</w:t>
      </w:r>
      <w:r w:rsidRPr="00545FCE">
        <w:rPr>
          <w:rFonts w:ascii="Garamond" w:hAnsi="Garamond" w:cs="Helvetica"/>
          <w:sz w:val="24"/>
          <w:szCs w:val="24"/>
        </w:rPr>
        <w:t xml:space="preserve"> z późn. zm.), </w:t>
      </w:r>
    </w:p>
    <w:p w14:paraId="6B95BED2" w14:textId="77777777" w:rsidR="007D195F" w:rsidRPr="00545FCE" w:rsidRDefault="007D195F" w:rsidP="007D195F">
      <w:pPr>
        <w:pStyle w:val="Kolorowalistaakcent11"/>
        <w:widowControl w:val="0"/>
        <w:numPr>
          <w:ilvl w:val="0"/>
          <w:numId w:val="5"/>
        </w:numPr>
        <w:suppressAutoHyphens/>
        <w:spacing w:before="0" w:after="0" w:line="276" w:lineRule="auto"/>
        <w:ind w:left="993" w:hanging="426"/>
        <w:outlineLvl w:val="3"/>
        <w:rPr>
          <w:rFonts w:ascii="Garamond" w:eastAsia="MS Mincho" w:hAnsi="Garamond" w:cs="Helvetica"/>
          <w:bCs/>
          <w:sz w:val="24"/>
          <w:szCs w:val="24"/>
        </w:rPr>
      </w:pPr>
      <w:r w:rsidRPr="00545FCE">
        <w:rPr>
          <w:rFonts w:ascii="Garamond" w:hAnsi="Garamond" w:cs="Helvetica"/>
          <w:b/>
          <w:bCs/>
          <w:sz w:val="24"/>
          <w:szCs w:val="24"/>
        </w:rPr>
        <w:t>„podpis zaufany”</w:t>
      </w:r>
      <w:r w:rsidRPr="00545FCE">
        <w:rPr>
          <w:rFonts w:ascii="Garamond" w:hAnsi="Garamond" w:cs="Helvetica"/>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6AC66191" w14:textId="77777777" w:rsidR="007D195F" w:rsidRPr="00545FCE" w:rsidRDefault="007D195F" w:rsidP="007D195F">
      <w:pPr>
        <w:pStyle w:val="Kolorowalistaakcent11"/>
        <w:widowControl w:val="0"/>
        <w:numPr>
          <w:ilvl w:val="0"/>
          <w:numId w:val="5"/>
        </w:numPr>
        <w:suppressAutoHyphens/>
        <w:spacing w:before="0" w:after="0" w:line="276" w:lineRule="auto"/>
        <w:ind w:left="993" w:hanging="426"/>
        <w:outlineLvl w:val="3"/>
        <w:rPr>
          <w:rFonts w:ascii="Garamond" w:eastAsia="MS Mincho" w:hAnsi="Garamond" w:cs="Helvetica"/>
          <w:bCs/>
          <w:sz w:val="24"/>
          <w:szCs w:val="24"/>
        </w:rPr>
      </w:pPr>
      <w:r w:rsidRPr="00545FCE">
        <w:rPr>
          <w:rFonts w:ascii="Garamond" w:hAnsi="Garamond" w:cs="Helvetica"/>
          <w:b/>
          <w:bCs/>
          <w:sz w:val="24"/>
          <w:szCs w:val="24"/>
        </w:rPr>
        <w:t>„podpis osobisty”</w:t>
      </w:r>
      <w:r w:rsidRPr="00545FCE">
        <w:rPr>
          <w:rFonts w:ascii="Garamond" w:hAnsi="Garamond" w:cs="Helvetica"/>
          <w:sz w:val="24"/>
          <w:szCs w:val="24"/>
        </w:rPr>
        <w:t xml:space="preserve"> – zaawansowany podpis elektroniczny w rozumieniu art. 3 pkt 11 rozporządzenia Parlamentu Europejskiego i Rady (UE) nr 910/2014 </w:t>
      </w:r>
      <w:r w:rsidRPr="00545FCE">
        <w:rPr>
          <w:rFonts w:ascii="Garamond" w:hAnsi="Garamond" w:cs="Helvetica"/>
          <w:sz w:val="24"/>
          <w:szCs w:val="24"/>
        </w:rPr>
        <w:br/>
        <w:t xml:space="preserve">z 23 lipca 2014 r. w sprawie identyfikacji elektronicznej i usług zaufania </w:t>
      </w:r>
      <w:r w:rsidRPr="00545FCE">
        <w:rPr>
          <w:rFonts w:ascii="Garamond" w:hAnsi="Garamond" w:cs="Helvetica"/>
          <w:sz w:val="24"/>
          <w:szCs w:val="24"/>
        </w:rPr>
        <w:br/>
        <w:t>w odniesieniu do transakcji elektronicznych na rynku wewnętrznym oraz uchylającego dyrektywę 1999/93/WE, weryfikowany za pomocą certyfikatu podpisu osobistego.</w:t>
      </w:r>
    </w:p>
    <w:p w14:paraId="1E778DE5" w14:textId="2B89BAE9" w:rsidR="005270A8" w:rsidRDefault="00E4259A" w:rsidP="005270A8">
      <w:pPr>
        <w:widowControl w:val="0"/>
        <w:numPr>
          <w:ilvl w:val="1"/>
          <w:numId w:val="1"/>
        </w:numPr>
        <w:spacing w:line="276" w:lineRule="auto"/>
        <w:ind w:left="567" w:hanging="567"/>
        <w:jc w:val="both"/>
        <w:outlineLvl w:val="3"/>
        <w:rPr>
          <w:rFonts w:ascii="Garamond" w:hAnsi="Garamond" w:cs="Helvetica"/>
          <w:bCs/>
          <w:color w:val="000000" w:themeColor="text1"/>
        </w:rPr>
      </w:pPr>
      <w:bookmarkStart w:id="9" w:name="_Hlk161911471"/>
      <w:r w:rsidRPr="00545FCE">
        <w:rPr>
          <w:rFonts w:ascii="Garamond" w:hAnsi="Garamond" w:cs="Helvetica"/>
          <w:bCs/>
          <w:color w:val="000000" w:themeColor="text1"/>
        </w:rPr>
        <w:t xml:space="preserve">Wykonawca powinien dokładnie zapoznać się z niniejszą </w:t>
      </w:r>
      <w:r w:rsidR="00A435B8" w:rsidRPr="00545FCE">
        <w:rPr>
          <w:rFonts w:ascii="Garamond" w:hAnsi="Garamond" w:cs="Helvetica"/>
          <w:bCs/>
          <w:color w:val="000000" w:themeColor="text1"/>
        </w:rPr>
        <w:t>SWZ</w:t>
      </w:r>
      <w:r w:rsidRPr="00545FCE">
        <w:rPr>
          <w:rFonts w:ascii="Garamond" w:hAnsi="Garamond" w:cs="Helvetica"/>
          <w:bCs/>
          <w:color w:val="000000" w:themeColor="text1"/>
        </w:rPr>
        <w:t xml:space="preserve"> i złożyć ofertę zgodnie z jej wymaganiami.</w:t>
      </w:r>
      <w:bookmarkEnd w:id="9"/>
      <w:r w:rsidR="001D16A6">
        <w:rPr>
          <w:rFonts w:ascii="Garamond" w:hAnsi="Garamond" w:cs="Helvetica"/>
          <w:bCs/>
          <w:color w:val="000000" w:themeColor="text1"/>
        </w:rPr>
        <w:t xml:space="preserve"> Wykonawca powinien dokonać wizji lokalnej w siedzibie Zamawiającego w szczególności w zakresie lokalu przeznaczonego do przygotowania posiłków oraz jego wyposażenia technicznego.</w:t>
      </w:r>
    </w:p>
    <w:p w14:paraId="695FE383" w14:textId="77777777" w:rsidR="005270A8" w:rsidRPr="005270A8" w:rsidRDefault="005270A8" w:rsidP="007618CF">
      <w:pPr>
        <w:widowControl w:val="0"/>
        <w:spacing w:line="276" w:lineRule="auto"/>
        <w:jc w:val="both"/>
        <w:outlineLvl w:val="3"/>
        <w:rPr>
          <w:rFonts w:ascii="Garamond" w:hAnsi="Garamond" w:cs="Helvetica"/>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54"/>
      </w:tblGrid>
      <w:tr w:rsidR="009C577E" w:rsidRPr="006E5A81" w14:paraId="7E2B74E2" w14:textId="77777777" w:rsidTr="00AC585D">
        <w:trPr>
          <w:trHeight w:val="735"/>
          <w:jc w:val="center"/>
        </w:trPr>
        <w:tc>
          <w:tcPr>
            <w:tcW w:w="9054" w:type="dxa"/>
            <w:tcBorders>
              <w:top w:val="nil"/>
              <w:left w:val="nil"/>
              <w:bottom w:val="single" w:sz="4" w:space="0" w:color="auto"/>
              <w:right w:val="nil"/>
            </w:tcBorders>
            <w:shd w:val="clear" w:color="auto" w:fill="C2D69B" w:themeFill="accent3" w:themeFillTint="99"/>
            <w:hideMark/>
          </w:tcPr>
          <w:p w14:paraId="7B287A44" w14:textId="77777777" w:rsidR="00C6306E" w:rsidRPr="006E5A81" w:rsidRDefault="00C6306E" w:rsidP="00627C7D">
            <w:pPr>
              <w:spacing w:line="276" w:lineRule="auto"/>
              <w:jc w:val="center"/>
              <w:rPr>
                <w:rFonts w:ascii="Garamond" w:hAnsi="Garamond" w:cs="Helvetica"/>
                <w:color w:val="000000" w:themeColor="text1"/>
                <w:sz w:val="26"/>
                <w:szCs w:val="26"/>
              </w:rPr>
            </w:pPr>
            <w:r w:rsidRPr="006E5A81">
              <w:rPr>
                <w:rFonts w:ascii="Garamond" w:hAnsi="Garamond" w:cs="Helvetica"/>
                <w:color w:val="000000" w:themeColor="text1"/>
                <w:sz w:val="26"/>
                <w:szCs w:val="26"/>
              </w:rPr>
              <w:t>Rozdział 2</w:t>
            </w:r>
          </w:p>
          <w:p w14:paraId="5AE78022" w14:textId="77777777" w:rsidR="008C5504" w:rsidRPr="006E5A81" w:rsidRDefault="00C6306E" w:rsidP="00627C7D">
            <w:pPr>
              <w:spacing w:line="276" w:lineRule="auto"/>
              <w:jc w:val="center"/>
              <w:rPr>
                <w:rFonts w:ascii="Garamond" w:hAnsi="Garamond" w:cs="Helvetica"/>
                <w:b/>
                <w:bCs/>
                <w:color w:val="000000" w:themeColor="text1"/>
              </w:rPr>
            </w:pPr>
            <w:r w:rsidRPr="006E5A81">
              <w:rPr>
                <w:rFonts w:ascii="Garamond" w:hAnsi="Garamond" w:cs="Helvetica"/>
                <w:b/>
                <w:bCs/>
                <w:color w:val="000000" w:themeColor="text1"/>
                <w:sz w:val="26"/>
                <w:szCs w:val="26"/>
              </w:rPr>
              <w:t xml:space="preserve">INFORMACJA, CZY ZAMAWIAJĄCY PRZEWIDUJE </w:t>
            </w:r>
            <w:r w:rsidR="00A435B8" w:rsidRPr="006E5A81">
              <w:rPr>
                <w:rFonts w:ascii="Garamond" w:hAnsi="Garamond" w:cs="Helvetica"/>
                <w:b/>
                <w:bCs/>
                <w:color w:val="000000" w:themeColor="text1"/>
                <w:sz w:val="26"/>
                <w:szCs w:val="26"/>
              </w:rPr>
              <w:br/>
            </w:r>
            <w:r w:rsidRPr="006E5A81">
              <w:rPr>
                <w:rFonts w:ascii="Garamond" w:hAnsi="Garamond" w:cs="Helvetica"/>
                <w:b/>
                <w:bCs/>
                <w:color w:val="000000" w:themeColor="text1"/>
                <w:sz w:val="26"/>
                <w:szCs w:val="26"/>
              </w:rPr>
              <w:t>WYBÓR NAJKORZYSTNIEJSZEJ OFERTY Z MO</w:t>
            </w:r>
            <w:r w:rsidR="0085452D" w:rsidRPr="006E5A81">
              <w:rPr>
                <w:rFonts w:ascii="Garamond" w:hAnsi="Garamond" w:cs="Helvetica"/>
                <w:b/>
                <w:bCs/>
                <w:color w:val="000000" w:themeColor="text1"/>
                <w:sz w:val="26"/>
                <w:szCs w:val="26"/>
              </w:rPr>
              <w:t>Ż</w:t>
            </w:r>
            <w:r w:rsidRPr="006E5A81">
              <w:rPr>
                <w:rFonts w:ascii="Garamond" w:hAnsi="Garamond" w:cs="Helvetica"/>
                <w:b/>
                <w:bCs/>
                <w:color w:val="000000" w:themeColor="text1"/>
                <w:sz w:val="26"/>
                <w:szCs w:val="26"/>
              </w:rPr>
              <w:t xml:space="preserve">LIWOŚCIĄ </w:t>
            </w:r>
            <w:r w:rsidR="00A435B8" w:rsidRPr="006E5A81">
              <w:rPr>
                <w:rFonts w:ascii="Garamond" w:hAnsi="Garamond" w:cs="Helvetica"/>
                <w:b/>
                <w:bCs/>
                <w:color w:val="000000" w:themeColor="text1"/>
                <w:sz w:val="26"/>
                <w:szCs w:val="26"/>
              </w:rPr>
              <w:br/>
            </w:r>
            <w:r w:rsidRPr="006E5A81">
              <w:rPr>
                <w:rFonts w:ascii="Garamond" w:hAnsi="Garamond" w:cs="Helvetica"/>
                <w:b/>
                <w:bCs/>
                <w:color w:val="000000" w:themeColor="text1"/>
                <w:sz w:val="26"/>
                <w:szCs w:val="26"/>
              </w:rPr>
              <w:t>PROWADZENIA NEGOCJACJI</w:t>
            </w:r>
          </w:p>
        </w:tc>
      </w:tr>
    </w:tbl>
    <w:p w14:paraId="64300ED1" w14:textId="77777777" w:rsidR="008C5504" w:rsidRPr="006E5A81" w:rsidRDefault="008C5504" w:rsidP="00627C7D">
      <w:pPr>
        <w:pStyle w:val="Akapitzlist"/>
        <w:autoSpaceDE w:val="0"/>
        <w:autoSpaceDN w:val="0"/>
        <w:adjustRightInd w:val="0"/>
        <w:spacing w:line="276" w:lineRule="auto"/>
        <w:ind w:left="0"/>
        <w:rPr>
          <w:rFonts w:ascii="Garamond" w:hAnsi="Garamond" w:cs="Helvetica"/>
          <w:b/>
          <w:bCs/>
          <w:color w:val="000000" w:themeColor="text1"/>
        </w:rPr>
      </w:pPr>
    </w:p>
    <w:p w14:paraId="05279316" w14:textId="6E5BF085" w:rsidR="00F94DAE" w:rsidRPr="006E5A81" w:rsidRDefault="001D16A6" w:rsidP="00627C7D">
      <w:pPr>
        <w:autoSpaceDE w:val="0"/>
        <w:autoSpaceDN w:val="0"/>
        <w:adjustRightInd w:val="0"/>
        <w:spacing w:line="276" w:lineRule="auto"/>
        <w:jc w:val="both"/>
        <w:rPr>
          <w:rFonts w:ascii="Garamond" w:hAnsi="Garamond" w:cs="Helvetica"/>
          <w:bCs/>
          <w:color w:val="000000" w:themeColor="text1"/>
        </w:rPr>
      </w:pPr>
      <w:r w:rsidRPr="001D16A6">
        <w:rPr>
          <w:rFonts w:ascii="Garamond" w:hAnsi="Garamond" w:cs="Helvetica"/>
          <w:bCs/>
          <w:color w:val="000000" w:themeColor="text1"/>
        </w:rPr>
        <w:t xml:space="preserve">Zamawiający </w:t>
      </w:r>
      <w:r w:rsidRPr="001D16A6">
        <w:rPr>
          <w:rFonts w:ascii="Garamond" w:hAnsi="Garamond" w:cs="Helvetica"/>
          <w:b/>
          <w:bCs/>
          <w:color w:val="000000" w:themeColor="text1"/>
        </w:rPr>
        <w:t xml:space="preserve">przewiduje </w:t>
      </w:r>
      <w:r w:rsidRPr="001D16A6">
        <w:rPr>
          <w:rFonts w:ascii="Garamond" w:hAnsi="Garamond" w:cs="Helvetica"/>
          <w:bCs/>
          <w:color w:val="000000" w:themeColor="text1"/>
        </w:rPr>
        <w:t>wybór najkorzystniejszej oferty z fakultatywną możliwością prowadzenia negocjacji.</w:t>
      </w:r>
    </w:p>
    <w:tbl>
      <w:tblPr>
        <w:tblW w:w="0" w:type="auto"/>
        <w:jc w:val="center"/>
        <w:tblBorders>
          <w:bottom w:val="single" w:sz="4" w:space="0" w:color="auto"/>
        </w:tblBorders>
        <w:tblLook w:val="00A0" w:firstRow="1" w:lastRow="0" w:firstColumn="1" w:lastColumn="0" w:noHBand="0" w:noVBand="0"/>
      </w:tblPr>
      <w:tblGrid>
        <w:gridCol w:w="9054"/>
      </w:tblGrid>
      <w:tr w:rsidR="007D195F" w:rsidRPr="006E5A81" w14:paraId="067AB355" w14:textId="77777777" w:rsidTr="00AC585D">
        <w:trPr>
          <w:jc w:val="center"/>
        </w:trPr>
        <w:tc>
          <w:tcPr>
            <w:tcW w:w="9054" w:type="dxa"/>
            <w:tcBorders>
              <w:bottom w:val="single" w:sz="4" w:space="0" w:color="auto"/>
            </w:tcBorders>
            <w:shd w:val="clear" w:color="auto" w:fill="C2D69B" w:themeFill="accent3" w:themeFillTint="99"/>
          </w:tcPr>
          <w:p w14:paraId="5E895CC4" w14:textId="77777777" w:rsidR="00FB3C1F" w:rsidRPr="006E5A81" w:rsidRDefault="00FB3C1F" w:rsidP="00627C7D">
            <w:pPr>
              <w:spacing w:line="276" w:lineRule="auto"/>
              <w:jc w:val="center"/>
              <w:rPr>
                <w:rFonts w:ascii="Garamond" w:hAnsi="Garamond" w:cs="Helvetica"/>
                <w:sz w:val="26"/>
                <w:szCs w:val="26"/>
              </w:rPr>
            </w:pPr>
            <w:r w:rsidRPr="006E5A81">
              <w:rPr>
                <w:rFonts w:ascii="Garamond" w:hAnsi="Garamond" w:cs="Helvetica"/>
                <w:sz w:val="26"/>
                <w:szCs w:val="26"/>
              </w:rPr>
              <w:t>Rozdział 3</w:t>
            </w:r>
          </w:p>
          <w:p w14:paraId="56B8B167" w14:textId="77777777" w:rsidR="00FB3C1F" w:rsidRPr="006E5A81" w:rsidRDefault="004B302D" w:rsidP="00627C7D">
            <w:pPr>
              <w:spacing w:line="276" w:lineRule="auto"/>
              <w:jc w:val="center"/>
              <w:rPr>
                <w:rFonts w:ascii="Garamond" w:hAnsi="Garamond" w:cs="Helvetica"/>
                <w:b/>
                <w:bCs/>
              </w:rPr>
            </w:pPr>
            <w:r w:rsidRPr="006E5A81">
              <w:rPr>
                <w:rFonts w:ascii="Garamond" w:hAnsi="Garamond" w:cs="Helvetica"/>
                <w:b/>
                <w:bCs/>
              </w:rPr>
              <w:t>ŹRÓDŁA FINANSOWANIA</w:t>
            </w:r>
          </w:p>
        </w:tc>
      </w:tr>
    </w:tbl>
    <w:p w14:paraId="2C3E8179" w14:textId="77777777" w:rsidR="00FB3C1F" w:rsidRPr="006E5A81" w:rsidRDefault="00FB3C1F" w:rsidP="00627C7D">
      <w:pPr>
        <w:pStyle w:val="Akapitzlist"/>
        <w:widowControl w:val="0"/>
        <w:spacing w:line="276" w:lineRule="auto"/>
        <w:ind w:left="567"/>
        <w:outlineLvl w:val="3"/>
        <w:rPr>
          <w:rFonts w:ascii="Garamond" w:hAnsi="Garamond" w:cs="Helvetica"/>
          <w:bCs/>
          <w:sz w:val="10"/>
          <w:szCs w:val="10"/>
        </w:rPr>
      </w:pPr>
    </w:p>
    <w:p w14:paraId="61E3F3C0" w14:textId="580A71E3" w:rsidR="00B92E71" w:rsidRPr="007618CF" w:rsidRDefault="005270A8" w:rsidP="007618CF">
      <w:pPr>
        <w:widowControl w:val="0"/>
        <w:pBdr>
          <w:top w:val="nil"/>
          <w:left w:val="nil"/>
          <w:bottom w:val="nil"/>
          <w:right w:val="nil"/>
          <w:between w:val="nil"/>
        </w:pBdr>
        <w:shd w:val="clear" w:color="auto" w:fill="FFFFFF"/>
        <w:spacing w:line="276" w:lineRule="auto"/>
        <w:jc w:val="both"/>
        <w:rPr>
          <w:rFonts w:ascii="Garamond" w:hAnsi="Garamond" w:cs="Helvetica"/>
          <w:lang w:val="x-none"/>
        </w:rPr>
      </w:pPr>
      <w:r>
        <w:rPr>
          <w:rFonts w:ascii="Garamond" w:hAnsi="Garamond" w:cs="Helvetica"/>
          <w:lang w:val="x-none"/>
        </w:rPr>
        <w:t>Z</w:t>
      </w:r>
      <w:r w:rsidR="002C61FE" w:rsidRPr="006E5A81">
        <w:rPr>
          <w:rFonts w:ascii="Garamond" w:hAnsi="Garamond" w:cs="Helvetica"/>
          <w:lang w:val="x-none"/>
        </w:rPr>
        <w:t xml:space="preserve">amówienie jest finansowane ze środków </w:t>
      </w:r>
      <w:r w:rsidR="00EE015F">
        <w:rPr>
          <w:rFonts w:ascii="Garamond" w:hAnsi="Garamond" w:cs="Helvetica"/>
          <w:lang w:val="x-none"/>
        </w:rPr>
        <w:t>budżetowych Gminy Zielonki</w:t>
      </w:r>
      <w:r w:rsidR="002C61FE" w:rsidRPr="006E5A81">
        <w:rPr>
          <w:rFonts w:ascii="Garamond" w:hAnsi="Garamond" w:cs="Helvetica"/>
          <w:lang w:val="x-none"/>
        </w:rPr>
        <w:t>.</w:t>
      </w:r>
    </w:p>
    <w:tbl>
      <w:tblPr>
        <w:tblW w:w="0" w:type="auto"/>
        <w:jc w:val="center"/>
        <w:tblBorders>
          <w:bottom w:val="single" w:sz="4" w:space="0" w:color="auto"/>
        </w:tblBorders>
        <w:tblLook w:val="00A0" w:firstRow="1" w:lastRow="0" w:firstColumn="1" w:lastColumn="0" w:noHBand="0" w:noVBand="0"/>
      </w:tblPr>
      <w:tblGrid>
        <w:gridCol w:w="9054"/>
      </w:tblGrid>
      <w:tr w:rsidR="009C577E" w:rsidRPr="006E5A81" w14:paraId="2D1EF4FD" w14:textId="77777777" w:rsidTr="00AC585D">
        <w:trPr>
          <w:jc w:val="center"/>
        </w:trPr>
        <w:tc>
          <w:tcPr>
            <w:tcW w:w="9054" w:type="dxa"/>
            <w:tcBorders>
              <w:bottom w:val="single" w:sz="4" w:space="0" w:color="auto"/>
            </w:tcBorders>
            <w:shd w:val="clear" w:color="auto" w:fill="C2D69B" w:themeFill="accent3" w:themeFillTint="99"/>
          </w:tcPr>
          <w:p w14:paraId="010AEFCF" w14:textId="77777777" w:rsidR="00A92550" w:rsidRPr="006E5A81" w:rsidRDefault="00A92550" w:rsidP="00A773F6">
            <w:pPr>
              <w:spacing w:line="276" w:lineRule="auto"/>
              <w:jc w:val="center"/>
              <w:rPr>
                <w:rFonts w:ascii="Garamond" w:hAnsi="Garamond" w:cs="Helvetica"/>
                <w:color w:val="000000" w:themeColor="text1"/>
                <w:sz w:val="26"/>
                <w:szCs w:val="26"/>
              </w:rPr>
            </w:pPr>
            <w:r w:rsidRPr="006E5A81">
              <w:rPr>
                <w:rFonts w:ascii="Garamond" w:hAnsi="Garamond" w:cs="Helvetica"/>
                <w:color w:val="000000" w:themeColor="text1"/>
                <w:sz w:val="26"/>
                <w:szCs w:val="26"/>
              </w:rPr>
              <w:lastRenderedPageBreak/>
              <w:t>Rozdział 4</w:t>
            </w:r>
          </w:p>
          <w:p w14:paraId="1B9E909F" w14:textId="77777777" w:rsidR="00A92550" w:rsidRPr="006E5A81" w:rsidRDefault="00A92550" w:rsidP="00A773F6">
            <w:pPr>
              <w:spacing w:line="276" w:lineRule="auto"/>
              <w:jc w:val="center"/>
              <w:rPr>
                <w:rFonts w:ascii="Garamond" w:hAnsi="Garamond" w:cs="Helvetica"/>
                <w:color w:val="000000" w:themeColor="text1"/>
              </w:rPr>
            </w:pPr>
            <w:r w:rsidRPr="006E5A81">
              <w:rPr>
                <w:rFonts w:ascii="Garamond" w:hAnsi="Garamond" w:cs="Helvetica"/>
                <w:b/>
                <w:color w:val="000000" w:themeColor="text1"/>
                <w:sz w:val="26"/>
                <w:szCs w:val="26"/>
              </w:rPr>
              <w:t>OPIS PRZEDMIOTU ZAMÓWIENIA</w:t>
            </w:r>
          </w:p>
        </w:tc>
      </w:tr>
    </w:tbl>
    <w:p w14:paraId="17A948FE" w14:textId="77777777" w:rsidR="00A92550" w:rsidRPr="006E5A81" w:rsidRDefault="00A92550" w:rsidP="00A92550">
      <w:pPr>
        <w:pStyle w:val="Kolorowalistaakcent11"/>
        <w:tabs>
          <w:tab w:val="left" w:pos="567"/>
        </w:tabs>
        <w:suppressAutoHyphens/>
        <w:spacing w:before="0" w:after="0" w:line="276" w:lineRule="auto"/>
        <w:ind w:left="0"/>
        <w:rPr>
          <w:rFonts w:ascii="Garamond" w:hAnsi="Garamond" w:cs="Helvetica"/>
          <w:bCs/>
          <w:color w:val="000000" w:themeColor="text1"/>
          <w:sz w:val="24"/>
          <w:szCs w:val="24"/>
        </w:rPr>
      </w:pPr>
    </w:p>
    <w:p w14:paraId="77537FAD" w14:textId="19899A66" w:rsidR="00E03DE0" w:rsidRPr="006E5A81" w:rsidRDefault="00CC2440" w:rsidP="00FA220C">
      <w:pPr>
        <w:pStyle w:val="Kolorowalistaakcent11"/>
        <w:numPr>
          <w:ilvl w:val="1"/>
          <w:numId w:val="21"/>
        </w:numPr>
        <w:tabs>
          <w:tab w:val="left" w:pos="567"/>
        </w:tabs>
        <w:suppressAutoHyphens/>
        <w:spacing w:line="276" w:lineRule="auto"/>
        <w:ind w:left="567" w:hanging="567"/>
        <w:rPr>
          <w:rFonts w:ascii="Garamond" w:hAnsi="Garamond" w:cs="Helvetica"/>
          <w:bCs/>
          <w:sz w:val="24"/>
          <w:szCs w:val="24"/>
        </w:rPr>
      </w:pPr>
      <w:r w:rsidRPr="006E5A81">
        <w:rPr>
          <w:rFonts w:ascii="Garamond" w:hAnsi="Garamond" w:cs="Helvetica"/>
          <w:bCs/>
          <w:sz w:val="24"/>
          <w:szCs w:val="24"/>
        </w:rPr>
        <w:t xml:space="preserve">Przedmiotem zamówienia jest </w:t>
      </w:r>
      <w:bookmarkStart w:id="10" w:name="_Hlk175728159"/>
      <w:r w:rsidR="00795862">
        <w:rPr>
          <w:rFonts w:ascii="Garamond" w:hAnsi="Garamond" w:cs="Helvetica"/>
          <w:b/>
          <w:sz w:val="24"/>
          <w:szCs w:val="24"/>
        </w:rPr>
        <w:t>przygotowanie</w:t>
      </w:r>
      <w:r w:rsidR="00D93714">
        <w:rPr>
          <w:rFonts w:ascii="Garamond" w:hAnsi="Garamond" w:cs="Helvetica"/>
          <w:b/>
          <w:sz w:val="24"/>
          <w:szCs w:val="24"/>
        </w:rPr>
        <w:t xml:space="preserve"> </w:t>
      </w:r>
      <w:r w:rsidR="0046329D">
        <w:rPr>
          <w:rFonts w:ascii="Garamond" w:hAnsi="Garamond" w:cs="Helvetica"/>
          <w:b/>
          <w:sz w:val="24"/>
          <w:szCs w:val="24"/>
        </w:rPr>
        <w:t>i wydawanie</w:t>
      </w:r>
      <w:r w:rsidR="00795862">
        <w:rPr>
          <w:rFonts w:ascii="Garamond" w:hAnsi="Garamond" w:cs="Helvetica"/>
          <w:b/>
          <w:sz w:val="24"/>
          <w:szCs w:val="24"/>
        </w:rPr>
        <w:t xml:space="preserve"> -</w:t>
      </w:r>
      <w:r w:rsidR="00EE015F">
        <w:rPr>
          <w:rFonts w:ascii="Garamond" w:hAnsi="Garamond" w:cs="Helvetica"/>
          <w:b/>
          <w:sz w:val="24"/>
          <w:szCs w:val="24"/>
        </w:rPr>
        <w:t xml:space="preserve"> wyżywienia</w:t>
      </w:r>
      <w:r w:rsidR="00CF624E">
        <w:rPr>
          <w:rFonts w:ascii="Garamond" w:hAnsi="Garamond" w:cs="Helvetica"/>
          <w:b/>
          <w:sz w:val="24"/>
          <w:szCs w:val="24"/>
        </w:rPr>
        <w:t xml:space="preserve"> dla</w:t>
      </w:r>
      <w:r w:rsidR="00EE015F">
        <w:rPr>
          <w:rFonts w:ascii="Garamond" w:hAnsi="Garamond" w:cs="Helvetica"/>
          <w:b/>
          <w:sz w:val="24"/>
          <w:szCs w:val="24"/>
        </w:rPr>
        <w:t xml:space="preserve"> </w:t>
      </w:r>
      <w:r w:rsidR="00F94DAE">
        <w:rPr>
          <w:rFonts w:ascii="Garamond" w:hAnsi="Garamond" w:cs="Helvetica"/>
          <w:b/>
          <w:sz w:val="24"/>
          <w:szCs w:val="24"/>
        </w:rPr>
        <w:t xml:space="preserve">uczniów </w:t>
      </w:r>
      <w:r w:rsidR="00EE015F">
        <w:rPr>
          <w:rFonts w:ascii="Garamond" w:hAnsi="Garamond" w:cs="Helvetica"/>
          <w:b/>
          <w:sz w:val="24"/>
          <w:szCs w:val="24"/>
        </w:rPr>
        <w:t xml:space="preserve">uczęszczających do </w:t>
      </w:r>
      <w:r w:rsidR="00336667">
        <w:rPr>
          <w:rFonts w:ascii="Garamond" w:hAnsi="Garamond" w:cs="Helvetica"/>
          <w:b/>
          <w:sz w:val="24"/>
          <w:szCs w:val="24"/>
        </w:rPr>
        <w:t>Szkoły Podstawowej im. Jana Pawła II w Zielonkach</w:t>
      </w:r>
      <w:r w:rsidR="001B0264">
        <w:rPr>
          <w:rFonts w:ascii="Garamond" w:hAnsi="Garamond" w:cs="Helvetica"/>
          <w:b/>
          <w:sz w:val="24"/>
          <w:szCs w:val="24"/>
        </w:rPr>
        <w:t>,</w:t>
      </w:r>
      <w:r w:rsidR="00F94DAE">
        <w:rPr>
          <w:rFonts w:ascii="Garamond" w:hAnsi="Garamond" w:cs="Helvetica"/>
          <w:b/>
          <w:sz w:val="24"/>
          <w:szCs w:val="24"/>
        </w:rPr>
        <w:t xml:space="preserve"> </w:t>
      </w:r>
      <w:r w:rsidR="00EE015F">
        <w:rPr>
          <w:rFonts w:ascii="Garamond" w:hAnsi="Garamond" w:cs="Helvetica"/>
          <w:b/>
          <w:sz w:val="24"/>
          <w:szCs w:val="24"/>
        </w:rPr>
        <w:t xml:space="preserve">w </w:t>
      </w:r>
      <w:r w:rsidR="006269C0">
        <w:rPr>
          <w:rFonts w:ascii="Garamond" w:hAnsi="Garamond" w:cs="Helvetica"/>
          <w:b/>
          <w:sz w:val="24"/>
          <w:szCs w:val="24"/>
        </w:rPr>
        <w:t> </w:t>
      </w:r>
      <w:r w:rsidR="00EE015F">
        <w:rPr>
          <w:rFonts w:ascii="Garamond" w:hAnsi="Garamond" w:cs="Helvetica"/>
          <w:b/>
          <w:sz w:val="24"/>
          <w:szCs w:val="24"/>
        </w:rPr>
        <w:t xml:space="preserve">roku </w:t>
      </w:r>
      <w:r w:rsidR="001D16A6">
        <w:rPr>
          <w:rFonts w:ascii="Garamond" w:hAnsi="Garamond" w:cs="Helvetica"/>
          <w:b/>
          <w:sz w:val="24"/>
          <w:szCs w:val="24"/>
        </w:rPr>
        <w:t>2026</w:t>
      </w:r>
      <w:r w:rsidR="00795862">
        <w:rPr>
          <w:rFonts w:ascii="Garamond" w:hAnsi="Garamond" w:cs="Helvetica"/>
          <w:b/>
          <w:sz w:val="24"/>
          <w:szCs w:val="24"/>
        </w:rPr>
        <w:t xml:space="preserve">, w dniach w których </w:t>
      </w:r>
      <w:bookmarkEnd w:id="10"/>
      <w:r w:rsidR="001B0264">
        <w:rPr>
          <w:rFonts w:ascii="Garamond" w:hAnsi="Garamond" w:cs="Helvetica"/>
          <w:b/>
          <w:sz w:val="24"/>
          <w:szCs w:val="24"/>
        </w:rPr>
        <w:t>szkoła pracuje</w:t>
      </w:r>
      <w:r w:rsidR="00451199">
        <w:rPr>
          <w:rFonts w:ascii="Garamond" w:hAnsi="Garamond" w:cs="Helvetica"/>
          <w:b/>
          <w:sz w:val="24"/>
          <w:szCs w:val="24"/>
        </w:rPr>
        <w:t xml:space="preserve">. </w:t>
      </w:r>
    </w:p>
    <w:p w14:paraId="6F9B4A07" w14:textId="4EF4F6C6" w:rsidR="00CF624E" w:rsidRPr="00CD496B" w:rsidRDefault="003B5B8E" w:rsidP="00FA220C">
      <w:pPr>
        <w:pStyle w:val="Kolorowalistaakcent11"/>
        <w:numPr>
          <w:ilvl w:val="1"/>
          <w:numId w:val="21"/>
        </w:numPr>
        <w:tabs>
          <w:tab w:val="left" w:pos="567"/>
        </w:tabs>
        <w:suppressAutoHyphens/>
        <w:spacing w:line="276" w:lineRule="auto"/>
        <w:ind w:left="567" w:hanging="567"/>
        <w:rPr>
          <w:rFonts w:ascii="Garamond" w:hAnsi="Garamond" w:cs="Helvetica"/>
          <w:b/>
          <w:bCs/>
          <w:sz w:val="24"/>
          <w:szCs w:val="24"/>
        </w:rPr>
      </w:pPr>
      <w:bookmarkStart w:id="11" w:name="_Hlk175728180"/>
      <w:r w:rsidRPr="006E5A81">
        <w:rPr>
          <w:rFonts w:ascii="Garamond" w:hAnsi="Garamond" w:cs="Helvetica"/>
          <w:sz w:val="24"/>
          <w:szCs w:val="24"/>
        </w:rPr>
        <w:t xml:space="preserve">Zakres przedmiotu zamówienia obejmuje </w:t>
      </w:r>
      <w:r w:rsidR="00CF624E">
        <w:rPr>
          <w:rFonts w:ascii="Garamond" w:hAnsi="Garamond" w:cs="Helvetica"/>
          <w:sz w:val="24"/>
          <w:szCs w:val="24"/>
        </w:rPr>
        <w:t xml:space="preserve">dostawy wyżywienia dla </w:t>
      </w:r>
      <w:r w:rsidR="001B0264">
        <w:rPr>
          <w:rFonts w:ascii="Garamond" w:hAnsi="Garamond" w:cs="Helvetica"/>
          <w:sz w:val="24"/>
          <w:szCs w:val="24"/>
        </w:rPr>
        <w:t>uczniów w wieku odpowiednim dla szkoły podstawowej</w:t>
      </w:r>
      <w:r w:rsidRPr="006E5A81">
        <w:rPr>
          <w:rFonts w:ascii="Garamond" w:hAnsi="Garamond" w:cs="Helvetica"/>
          <w:sz w:val="24"/>
          <w:szCs w:val="24"/>
        </w:rPr>
        <w:t xml:space="preserve">. </w:t>
      </w:r>
      <w:r w:rsidR="00B33366">
        <w:rPr>
          <w:rFonts w:ascii="Garamond" w:hAnsi="Garamond" w:cs="Helvetica"/>
          <w:b/>
          <w:bCs/>
          <w:sz w:val="24"/>
          <w:szCs w:val="24"/>
        </w:rPr>
        <w:t>S</w:t>
      </w:r>
      <w:r w:rsidRPr="00CD496B">
        <w:rPr>
          <w:rFonts w:ascii="Garamond" w:hAnsi="Garamond" w:cs="Helvetica"/>
          <w:b/>
          <w:bCs/>
          <w:sz w:val="24"/>
          <w:szCs w:val="24"/>
        </w:rPr>
        <w:t>zacuje</w:t>
      </w:r>
      <w:r w:rsidR="00B33366">
        <w:rPr>
          <w:rFonts w:ascii="Garamond" w:hAnsi="Garamond" w:cs="Helvetica"/>
          <w:b/>
          <w:bCs/>
          <w:sz w:val="24"/>
          <w:szCs w:val="24"/>
        </w:rPr>
        <w:t xml:space="preserve"> się</w:t>
      </w:r>
      <w:r w:rsidRPr="00CD496B">
        <w:rPr>
          <w:rFonts w:ascii="Garamond" w:hAnsi="Garamond" w:cs="Helvetica"/>
          <w:b/>
          <w:bCs/>
          <w:sz w:val="24"/>
          <w:szCs w:val="24"/>
        </w:rPr>
        <w:t xml:space="preserve"> </w:t>
      </w:r>
      <w:r w:rsidR="00CF624E" w:rsidRPr="00CD496B">
        <w:rPr>
          <w:rFonts w:ascii="Garamond" w:hAnsi="Garamond" w:cs="Helvetica"/>
          <w:b/>
          <w:bCs/>
          <w:sz w:val="24"/>
          <w:szCs w:val="24"/>
        </w:rPr>
        <w:t>zapotrzebowanie ilościowe w sumie:</w:t>
      </w:r>
    </w:p>
    <w:p w14:paraId="4E5913C5" w14:textId="7313FF1A" w:rsidR="00CF624E" w:rsidRPr="00E5293F" w:rsidRDefault="00EA01BE" w:rsidP="00FA220C">
      <w:pPr>
        <w:pStyle w:val="Kolorowalistaakcent11"/>
        <w:numPr>
          <w:ilvl w:val="0"/>
          <w:numId w:val="39"/>
        </w:numPr>
        <w:tabs>
          <w:tab w:val="left" w:pos="567"/>
        </w:tabs>
        <w:suppressAutoHyphens/>
        <w:spacing w:line="276" w:lineRule="auto"/>
        <w:rPr>
          <w:rFonts w:ascii="Garamond" w:hAnsi="Garamond" w:cs="Helvetica"/>
          <w:b/>
          <w:bCs/>
          <w:sz w:val="24"/>
          <w:szCs w:val="24"/>
        </w:rPr>
      </w:pPr>
      <w:r w:rsidRPr="00E5293F">
        <w:rPr>
          <w:rFonts w:ascii="Garamond" w:hAnsi="Garamond" w:cs="Helvetica"/>
          <w:b/>
          <w:bCs/>
          <w:sz w:val="24"/>
          <w:szCs w:val="24"/>
        </w:rPr>
        <w:t>1 posiłek dziennie (zupa, drugie danie</w:t>
      </w:r>
      <w:r w:rsidR="00FE333B" w:rsidRPr="00E5293F">
        <w:rPr>
          <w:rFonts w:ascii="Garamond" w:hAnsi="Garamond" w:cs="Helvetica"/>
          <w:b/>
          <w:bCs/>
          <w:sz w:val="24"/>
          <w:szCs w:val="24"/>
        </w:rPr>
        <w:t xml:space="preserve"> + kompot</w:t>
      </w:r>
      <w:r w:rsidRPr="00E5293F">
        <w:rPr>
          <w:rFonts w:ascii="Garamond" w:hAnsi="Garamond" w:cs="Helvetica"/>
          <w:b/>
          <w:bCs/>
          <w:sz w:val="24"/>
          <w:szCs w:val="24"/>
        </w:rPr>
        <w:t>)</w:t>
      </w:r>
      <w:r w:rsidR="001D16A6" w:rsidRPr="00E5293F">
        <w:rPr>
          <w:rFonts w:ascii="Garamond" w:hAnsi="Garamond" w:cs="Helvetica"/>
          <w:b/>
          <w:bCs/>
          <w:sz w:val="24"/>
          <w:szCs w:val="24"/>
        </w:rPr>
        <w:t xml:space="preserve"> </w:t>
      </w:r>
      <w:r w:rsidR="00CF624E" w:rsidRPr="00E5293F">
        <w:rPr>
          <w:rFonts w:ascii="Garamond" w:hAnsi="Garamond" w:cs="Helvetica"/>
          <w:b/>
          <w:bCs/>
          <w:sz w:val="24"/>
          <w:szCs w:val="24"/>
        </w:rPr>
        <w:t xml:space="preserve">dla około </w:t>
      </w:r>
      <w:r w:rsidR="00336667">
        <w:rPr>
          <w:rFonts w:ascii="Garamond" w:hAnsi="Garamond" w:cs="Helvetica"/>
          <w:b/>
          <w:bCs/>
          <w:sz w:val="24"/>
          <w:szCs w:val="24"/>
        </w:rPr>
        <w:t>500</w:t>
      </w:r>
      <w:r w:rsidRPr="00E5293F">
        <w:rPr>
          <w:rFonts w:ascii="Garamond" w:hAnsi="Garamond" w:cs="Helvetica"/>
          <w:b/>
          <w:bCs/>
          <w:sz w:val="24"/>
          <w:szCs w:val="24"/>
        </w:rPr>
        <w:t xml:space="preserve"> uczniów</w:t>
      </w:r>
      <w:r w:rsidR="005F2052" w:rsidRPr="00E5293F">
        <w:rPr>
          <w:rFonts w:ascii="Garamond" w:hAnsi="Garamond" w:cs="Helvetica"/>
          <w:b/>
          <w:bCs/>
          <w:sz w:val="24"/>
          <w:szCs w:val="24"/>
        </w:rPr>
        <w:t xml:space="preserve"> </w:t>
      </w:r>
      <w:r w:rsidR="001D16A6" w:rsidRPr="00E5293F">
        <w:rPr>
          <w:rFonts w:ascii="Garamond" w:hAnsi="Garamond" w:cs="Helvetica"/>
          <w:b/>
          <w:bCs/>
          <w:sz w:val="24"/>
          <w:szCs w:val="24"/>
        </w:rPr>
        <w:t xml:space="preserve">szkoły </w:t>
      </w:r>
      <w:r w:rsidR="00E5293F" w:rsidRPr="00E5293F">
        <w:rPr>
          <w:rFonts w:ascii="Garamond" w:hAnsi="Garamond" w:cs="Helvetica"/>
          <w:b/>
          <w:bCs/>
          <w:sz w:val="24"/>
          <w:szCs w:val="24"/>
        </w:rPr>
        <w:t>–</w:t>
      </w:r>
      <w:r w:rsidR="00CF624E" w:rsidRPr="00E5293F">
        <w:rPr>
          <w:rFonts w:ascii="Garamond" w:hAnsi="Garamond" w:cs="Helvetica"/>
          <w:b/>
          <w:bCs/>
          <w:sz w:val="24"/>
          <w:szCs w:val="24"/>
        </w:rPr>
        <w:t xml:space="preserve"> dziennie</w:t>
      </w:r>
      <w:r w:rsidR="00E5293F" w:rsidRPr="00E5293F">
        <w:rPr>
          <w:rFonts w:ascii="Garamond" w:hAnsi="Garamond" w:cs="Helvetica"/>
          <w:b/>
          <w:bCs/>
          <w:sz w:val="24"/>
          <w:szCs w:val="24"/>
        </w:rPr>
        <w:t xml:space="preserve">, w tym </w:t>
      </w:r>
      <w:r w:rsidR="002E0D42" w:rsidRPr="00E5293F">
        <w:rPr>
          <w:rFonts w:ascii="Garamond" w:hAnsi="Garamond" w:cs="Helvetica"/>
          <w:b/>
          <w:bCs/>
          <w:sz w:val="24"/>
          <w:szCs w:val="24"/>
        </w:rPr>
        <w:t>10</w:t>
      </w:r>
      <w:r w:rsidR="00CF624E" w:rsidRPr="00E5293F">
        <w:rPr>
          <w:rFonts w:ascii="Garamond" w:hAnsi="Garamond" w:cs="Helvetica"/>
          <w:b/>
          <w:bCs/>
          <w:sz w:val="24"/>
          <w:szCs w:val="24"/>
        </w:rPr>
        <w:t xml:space="preserve"> % repety – dziennie</w:t>
      </w:r>
      <w:r w:rsidR="00E5293F">
        <w:rPr>
          <w:rFonts w:ascii="Garamond" w:hAnsi="Garamond" w:cs="Helvetica"/>
          <w:b/>
          <w:bCs/>
          <w:sz w:val="24"/>
          <w:szCs w:val="24"/>
        </w:rPr>
        <w:t xml:space="preserve"> w okresie dni pracy szkoły z wyłączeniem ferii szkolnych</w:t>
      </w:r>
      <w:r w:rsidR="00336667">
        <w:rPr>
          <w:rFonts w:ascii="Garamond" w:hAnsi="Garamond" w:cs="Helvetica"/>
          <w:b/>
          <w:bCs/>
          <w:sz w:val="24"/>
          <w:szCs w:val="24"/>
        </w:rPr>
        <w:t xml:space="preserve"> prze łącznie około 18</w:t>
      </w:r>
      <w:r w:rsidR="00F17CC2">
        <w:rPr>
          <w:rFonts w:ascii="Garamond" w:hAnsi="Garamond" w:cs="Helvetica"/>
          <w:b/>
          <w:bCs/>
          <w:sz w:val="24"/>
          <w:szCs w:val="24"/>
        </w:rPr>
        <w:t>6</w:t>
      </w:r>
      <w:r w:rsidR="00336667">
        <w:rPr>
          <w:rFonts w:ascii="Garamond" w:hAnsi="Garamond" w:cs="Helvetica"/>
          <w:b/>
          <w:bCs/>
          <w:sz w:val="24"/>
          <w:szCs w:val="24"/>
        </w:rPr>
        <w:t xml:space="preserve"> dni</w:t>
      </w:r>
      <w:r w:rsidR="00CF624E" w:rsidRPr="00E5293F">
        <w:rPr>
          <w:rFonts w:ascii="Garamond" w:hAnsi="Garamond" w:cs="Helvetica"/>
          <w:b/>
          <w:bCs/>
          <w:sz w:val="24"/>
          <w:szCs w:val="24"/>
        </w:rPr>
        <w:t>;</w:t>
      </w:r>
    </w:p>
    <w:p w14:paraId="382CEB0E" w14:textId="293E53BE" w:rsidR="0098083D" w:rsidRDefault="00322F18" w:rsidP="00FA220C">
      <w:pPr>
        <w:pStyle w:val="Kolorowalistaakcent11"/>
        <w:numPr>
          <w:ilvl w:val="1"/>
          <w:numId w:val="22"/>
        </w:numPr>
        <w:suppressAutoHyphens/>
        <w:spacing w:before="0" w:line="276" w:lineRule="auto"/>
        <w:ind w:left="567" w:hanging="567"/>
        <w:rPr>
          <w:rFonts w:ascii="Garamond" w:hAnsi="Garamond" w:cs="Helvetica"/>
          <w:sz w:val="24"/>
          <w:szCs w:val="24"/>
        </w:rPr>
      </w:pPr>
      <w:bookmarkStart w:id="12" w:name="_Hlk175728342"/>
      <w:bookmarkEnd w:id="11"/>
      <w:r w:rsidRPr="00AF3071">
        <w:rPr>
          <w:rFonts w:ascii="Garamond" w:hAnsi="Garamond" w:cs="Helvetica"/>
          <w:b/>
          <w:bCs/>
          <w:sz w:val="24"/>
          <w:szCs w:val="24"/>
        </w:rPr>
        <w:t>Miejsc</w:t>
      </w:r>
      <w:r w:rsidR="00AF3071" w:rsidRPr="00AF3071">
        <w:rPr>
          <w:rFonts w:ascii="Garamond" w:hAnsi="Garamond" w:cs="Helvetica"/>
          <w:b/>
          <w:bCs/>
          <w:sz w:val="24"/>
          <w:szCs w:val="24"/>
        </w:rPr>
        <w:t xml:space="preserve">e </w:t>
      </w:r>
      <w:r w:rsidR="0098083D">
        <w:rPr>
          <w:rFonts w:ascii="Garamond" w:hAnsi="Garamond" w:cs="Helvetica"/>
          <w:b/>
          <w:bCs/>
          <w:sz w:val="24"/>
          <w:szCs w:val="24"/>
        </w:rPr>
        <w:t xml:space="preserve">i charakterystyka </w:t>
      </w:r>
      <w:r w:rsidR="0037547F">
        <w:rPr>
          <w:rFonts w:ascii="Garamond" w:hAnsi="Garamond" w:cs="Helvetica"/>
          <w:b/>
          <w:bCs/>
          <w:sz w:val="24"/>
          <w:szCs w:val="24"/>
        </w:rPr>
        <w:t>przedmiotu zamówienia</w:t>
      </w:r>
      <w:r w:rsidR="00681190" w:rsidRPr="006E5A81">
        <w:rPr>
          <w:rFonts w:ascii="Garamond" w:hAnsi="Garamond" w:cs="Helvetica"/>
          <w:sz w:val="24"/>
          <w:szCs w:val="24"/>
        </w:rPr>
        <w:t xml:space="preserve">: </w:t>
      </w:r>
      <w:bookmarkStart w:id="13" w:name="_Hlk175729144"/>
      <w:bookmarkEnd w:id="12"/>
    </w:p>
    <w:p w14:paraId="362325FD" w14:textId="5EB51BFD" w:rsidR="00AF3071" w:rsidRDefault="00336667" w:rsidP="00FA220C">
      <w:pPr>
        <w:pStyle w:val="Kolorowalistaakcent11"/>
        <w:numPr>
          <w:ilvl w:val="2"/>
          <w:numId w:val="22"/>
        </w:numPr>
        <w:suppressAutoHyphens/>
        <w:spacing w:before="0" w:line="276" w:lineRule="auto"/>
        <w:rPr>
          <w:rFonts w:ascii="Garamond" w:hAnsi="Garamond" w:cs="Helvetica"/>
          <w:sz w:val="24"/>
          <w:szCs w:val="24"/>
        </w:rPr>
      </w:pPr>
      <w:r w:rsidRPr="00336667">
        <w:rPr>
          <w:rFonts w:ascii="Garamond" w:hAnsi="Garamond" w:cs="Helvetica"/>
          <w:sz w:val="24"/>
          <w:szCs w:val="24"/>
        </w:rPr>
        <w:t>Szkoł</w:t>
      </w:r>
      <w:r>
        <w:rPr>
          <w:rFonts w:ascii="Garamond" w:hAnsi="Garamond" w:cs="Helvetica"/>
          <w:sz w:val="24"/>
          <w:szCs w:val="24"/>
        </w:rPr>
        <w:t>a</w:t>
      </w:r>
      <w:r w:rsidR="006269C0">
        <w:rPr>
          <w:rFonts w:ascii="Garamond" w:hAnsi="Garamond" w:cs="Helvetica"/>
          <w:sz w:val="24"/>
          <w:szCs w:val="24"/>
        </w:rPr>
        <w:t xml:space="preserve"> Podstawowa</w:t>
      </w:r>
      <w:r w:rsidRPr="00336667">
        <w:rPr>
          <w:rFonts w:ascii="Garamond" w:hAnsi="Garamond" w:cs="Helvetica"/>
          <w:sz w:val="24"/>
          <w:szCs w:val="24"/>
        </w:rPr>
        <w:t xml:space="preserve"> im. Jana Pawła II w Zielonkach</w:t>
      </w:r>
      <w:r w:rsidR="009319AA">
        <w:rPr>
          <w:rFonts w:ascii="Garamond" w:hAnsi="Garamond" w:cs="Helvetica"/>
          <w:sz w:val="24"/>
          <w:szCs w:val="24"/>
        </w:rPr>
        <w:t xml:space="preserve">, z siedzibą w </w:t>
      </w:r>
      <w:r>
        <w:rPr>
          <w:rFonts w:ascii="Garamond" w:hAnsi="Garamond" w:cs="Helvetica"/>
          <w:sz w:val="24"/>
          <w:szCs w:val="24"/>
        </w:rPr>
        <w:t>Zielonkach</w:t>
      </w:r>
      <w:r w:rsidR="009319AA">
        <w:rPr>
          <w:rFonts w:ascii="Garamond" w:hAnsi="Garamond" w:cs="Helvetica"/>
          <w:sz w:val="24"/>
          <w:szCs w:val="24"/>
        </w:rPr>
        <w:t xml:space="preserve"> </w:t>
      </w:r>
      <w:r>
        <w:rPr>
          <w:rFonts w:ascii="Garamond" w:hAnsi="Garamond" w:cs="Helvetica"/>
          <w:sz w:val="24"/>
          <w:szCs w:val="24"/>
        </w:rPr>
        <w:t>j</w:t>
      </w:r>
      <w:r w:rsidR="00AF3071" w:rsidRPr="00AF3071">
        <w:rPr>
          <w:rFonts w:ascii="Garamond" w:hAnsi="Garamond" w:cs="Helvetica"/>
          <w:sz w:val="24"/>
          <w:szCs w:val="24"/>
        </w:rPr>
        <w:t xml:space="preserve">est </w:t>
      </w:r>
      <w:r w:rsidR="005F2052">
        <w:rPr>
          <w:rFonts w:ascii="Garamond" w:hAnsi="Garamond" w:cs="Helvetica"/>
          <w:sz w:val="24"/>
          <w:szCs w:val="24"/>
        </w:rPr>
        <w:t>jednostką budżetową Gminy Zielonki, której organem prowadzącym</w:t>
      </w:r>
      <w:r w:rsidR="00FE333B">
        <w:rPr>
          <w:rFonts w:ascii="Garamond" w:hAnsi="Garamond" w:cs="Helvetica"/>
          <w:sz w:val="24"/>
          <w:szCs w:val="24"/>
        </w:rPr>
        <w:t>, w rozumieniu ustawy Prawo oświatowe jest Gmina Zielonki</w:t>
      </w:r>
      <w:r w:rsidR="00AF3071" w:rsidRPr="00AF3071">
        <w:rPr>
          <w:rFonts w:ascii="Garamond" w:hAnsi="Garamond" w:cs="Helvetica"/>
          <w:sz w:val="24"/>
          <w:szCs w:val="24"/>
        </w:rPr>
        <w:t xml:space="preserve">. </w:t>
      </w:r>
      <w:r>
        <w:rPr>
          <w:rFonts w:ascii="Garamond" w:hAnsi="Garamond" w:cs="Helvetica"/>
          <w:sz w:val="24"/>
          <w:szCs w:val="24"/>
        </w:rPr>
        <w:t>Szkoła</w:t>
      </w:r>
      <w:r w:rsidR="009319AA">
        <w:rPr>
          <w:rFonts w:ascii="Garamond" w:hAnsi="Garamond" w:cs="Helvetica"/>
          <w:sz w:val="24"/>
          <w:szCs w:val="24"/>
        </w:rPr>
        <w:t xml:space="preserve"> ma siedzibę </w:t>
      </w:r>
      <w:r w:rsidR="00AF3071" w:rsidRPr="00AF3071">
        <w:rPr>
          <w:rFonts w:ascii="Garamond" w:hAnsi="Garamond" w:cs="Helvetica"/>
          <w:sz w:val="24"/>
          <w:szCs w:val="24"/>
        </w:rPr>
        <w:t xml:space="preserve">przy </w:t>
      </w:r>
      <w:r w:rsidRPr="00336667">
        <w:rPr>
          <w:rFonts w:ascii="Garamond" w:hAnsi="Garamond" w:cs="Helvetica"/>
          <w:sz w:val="24"/>
          <w:szCs w:val="24"/>
        </w:rPr>
        <w:t>ul. ks. Jana Michalika 2, 32-087 Zielonki</w:t>
      </w:r>
      <w:r w:rsidR="00AF3071" w:rsidRPr="00AF3071">
        <w:rPr>
          <w:rFonts w:ascii="Garamond" w:hAnsi="Garamond" w:cs="Helvetica"/>
          <w:sz w:val="24"/>
          <w:szCs w:val="24"/>
        </w:rPr>
        <w:t>, gmina Zielonki, woj. małopolskie.</w:t>
      </w:r>
    </w:p>
    <w:p w14:paraId="428CD46A" w14:textId="21AAA49E" w:rsidR="0098083D" w:rsidRDefault="0098083D" w:rsidP="00FA220C">
      <w:pPr>
        <w:pStyle w:val="Kolorowalistaakcent11"/>
        <w:numPr>
          <w:ilvl w:val="2"/>
          <w:numId w:val="22"/>
        </w:numPr>
        <w:suppressAutoHyphens/>
        <w:spacing w:before="0" w:line="276" w:lineRule="auto"/>
        <w:rPr>
          <w:rFonts w:ascii="Garamond" w:hAnsi="Garamond" w:cs="Helvetica"/>
          <w:sz w:val="24"/>
          <w:szCs w:val="24"/>
        </w:rPr>
      </w:pPr>
      <w:r>
        <w:rPr>
          <w:rFonts w:ascii="Garamond" w:hAnsi="Garamond" w:cs="Helvetica"/>
          <w:sz w:val="24"/>
          <w:szCs w:val="24"/>
        </w:rPr>
        <w:t xml:space="preserve">Zamawiający zastrzega sobie prawo zmiany ilości posiłków w zależności od potrzeb. Rozliczenie następować będzie za faktycznie </w:t>
      </w:r>
      <w:r w:rsidR="009319AA">
        <w:rPr>
          <w:rFonts w:ascii="Garamond" w:hAnsi="Garamond" w:cs="Helvetica"/>
          <w:sz w:val="24"/>
          <w:szCs w:val="24"/>
        </w:rPr>
        <w:t>przygotowane i wydane</w:t>
      </w:r>
      <w:r>
        <w:rPr>
          <w:rFonts w:ascii="Garamond" w:hAnsi="Garamond" w:cs="Helvetica"/>
          <w:sz w:val="24"/>
          <w:szCs w:val="24"/>
        </w:rPr>
        <w:t xml:space="preserve"> posiłki, według ceny jednostkowej za jeden posiłek, podanej w Formularzu ofertowym. W przypadku zlecenia zmniejszonego zakresu niż wskazany w przedmiocie zamówienia, Wykonawcy nie przysługuje roszczenie o zlecenie niewykonanej części zamówienia.</w:t>
      </w:r>
    </w:p>
    <w:p w14:paraId="7C6E8BFC" w14:textId="48F77CA7" w:rsidR="00451199" w:rsidRDefault="00F446D4" w:rsidP="00FA220C">
      <w:pPr>
        <w:pStyle w:val="Kolorowalistaakcent11"/>
        <w:numPr>
          <w:ilvl w:val="2"/>
          <w:numId w:val="22"/>
        </w:numPr>
        <w:suppressAutoHyphens/>
        <w:spacing w:before="0" w:line="276" w:lineRule="auto"/>
        <w:rPr>
          <w:rFonts w:ascii="Garamond" w:hAnsi="Garamond" w:cs="Helvetica"/>
          <w:sz w:val="24"/>
          <w:szCs w:val="24"/>
        </w:rPr>
      </w:pPr>
      <w:r w:rsidRPr="00F446D4">
        <w:rPr>
          <w:rFonts w:ascii="Garamond" w:hAnsi="Garamond" w:cs="Helvetica"/>
          <w:sz w:val="24"/>
          <w:szCs w:val="24"/>
        </w:rPr>
        <w:t>Zakres zamówienia obejmuje przygotowanie posiłków z produktów własnych przy pomocy własnego personelu na terenie kuchni w budynku Zamawiającego, i wydawanie posiłków, zgodnie z Zaleceniami i Normami Żywienia Instytutu Żywności i Żywienia, oraz innymi normami i prawem powszechnie obowiązującym. Zamawiający wyklucza żywienie polegające na przygotowaniu lub częściowym przygotowaniu posiłków poza siedzibą Zamawiającego</w:t>
      </w:r>
      <w:r w:rsidR="006B7C40">
        <w:rPr>
          <w:rFonts w:ascii="Garamond" w:hAnsi="Garamond" w:cs="Helvetica"/>
          <w:sz w:val="24"/>
          <w:szCs w:val="24"/>
        </w:rPr>
        <w:t>.</w:t>
      </w:r>
    </w:p>
    <w:p w14:paraId="1AA90B6C" w14:textId="1DDC336F" w:rsidR="00451199" w:rsidRDefault="00451199" w:rsidP="00FA220C">
      <w:pPr>
        <w:pStyle w:val="Kolorowalistaakcent11"/>
        <w:numPr>
          <w:ilvl w:val="2"/>
          <w:numId w:val="22"/>
        </w:numPr>
        <w:suppressAutoHyphens/>
        <w:spacing w:before="0" w:line="276" w:lineRule="auto"/>
        <w:rPr>
          <w:rFonts w:ascii="Garamond" w:hAnsi="Garamond" w:cs="Helvetica"/>
          <w:sz w:val="24"/>
          <w:szCs w:val="24"/>
        </w:rPr>
      </w:pPr>
      <w:r w:rsidRPr="00F446D4">
        <w:rPr>
          <w:rFonts w:ascii="Garamond" w:hAnsi="Garamond" w:cs="Helvetica"/>
          <w:sz w:val="24"/>
          <w:szCs w:val="24"/>
        </w:rPr>
        <w:t>Wydawanie posiłków odbywać się będzie</w:t>
      </w:r>
      <w:r w:rsidR="00FE333B" w:rsidRPr="00F446D4">
        <w:rPr>
          <w:rFonts w:ascii="Garamond" w:hAnsi="Garamond" w:cs="Helvetica"/>
          <w:sz w:val="24"/>
          <w:szCs w:val="24"/>
        </w:rPr>
        <w:t xml:space="preserve"> na</w:t>
      </w:r>
      <w:r w:rsidRPr="00F446D4">
        <w:rPr>
          <w:rFonts w:ascii="Garamond" w:hAnsi="Garamond" w:cs="Helvetica"/>
          <w:sz w:val="24"/>
          <w:szCs w:val="24"/>
        </w:rPr>
        <w:t xml:space="preserve"> </w:t>
      </w:r>
      <w:r w:rsidR="00FE333B" w:rsidRPr="00F446D4">
        <w:rPr>
          <w:rFonts w:ascii="Garamond" w:hAnsi="Garamond" w:cs="Helvetica"/>
          <w:sz w:val="24"/>
          <w:szCs w:val="24"/>
        </w:rPr>
        <w:t xml:space="preserve">zapewnionych przez Wykonawcę naczyniach </w:t>
      </w:r>
      <w:r w:rsidR="006B7C40" w:rsidRPr="00F446D4">
        <w:rPr>
          <w:rFonts w:ascii="Garamond" w:hAnsi="Garamond" w:cs="Helvetica"/>
          <w:sz w:val="24"/>
          <w:szCs w:val="24"/>
        </w:rPr>
        <w:t>wielokrotnego użytku (dotyczy to także sztućców)</w:t>
      </w:r>
      <w:r w:rsidR="00FE333B" w:rsidRPr="00F446D4">
        <w:rPr>
          <w:rFonts w:ascii="Garamond" w:hAnsi="Garamond" w:cs="Helvetica"/>
          <w:sz w:val="24"/>
          <w:szCs w:val="24"/>
        </w:rPr>
        <w:t xml:space="preserve">. </w:t>
      </w:r>
      <w:r w:rsidR="006B7C40" w:rsidRPr="00F446D4">
        <w:rPr>
          <w:rFonts w:ascii="Garamond" w:hAnsi="Garamond" w:cs="Helvetica"/>
          <w:sz w:val="24"/>
          <w:szCs w:val="24"/>
        </w:rPr>
        <w:t>Wykonawca będzie serwował posiłki dla uczniów szkoły podstawowej w zaplanowanych godzinach na terenie stołówki szkolnej</w:t>
      </w:r>
      <w:r w:rsidR="00172EB5">
        <w:rPr>
          <w:rFonts w:ascii="Garamond" w:hAnsi="Garamond" w:cs="Helvetica"/>
          <w:sz w:val="24"/>
          <w:szCs w:val="24"/>
        </w:rPr>
        <w:t>.</w:t>
      </w:r>
    </w:p>
    <w:p w14:paraId="3BDF6DD7" w14:textId="6EFC337B" w:rsidR="009E4701" w:rsidRPr="00D948C1" w:rsidRDefault="00DC0B04" w:rsidP="00FA220C">
      <w:pPr>
        <w:pStyle w:val="Kolorowalistaakcent11"/>
        <w:numPr>
          <w:ilvl w:val="2"/>
          <w:numId w:val="22"/>
        </w:numPr>
        <w:suppressAutoHyphens/>
        <w:spacing w:before="0" w:line="276" w:lineRule="auto"/>
        <w:rPr>
          <w:rFonts w:ascii="Garamond" w:hAnsi="Garamond" w:cs="Helvetica"/>
          <w:sz w:val="24"/>
          <w:szCs w:val="24"/>
        </w:rPr>
      </w:pPr>
      <w:r w:rsidRPr="00D948C1">
        <w:rPr>
          <w:rFonts w:ascii="Garamond" w:hAnsi="Garamond" w:cs="Helvetica"/>
          <w:sz w:val="24"/>
          <w:szCs w:val="24"/>
        </w:rPr>
        <w:t xml:space="preserve">Posiłki będą zamawiane przez aplikację </w:t>
      </w:r>
      <w:r w:rsidR="00344F31" w:rsidRPr="00D948C1">
        <w:rPr>
          <w:rFonts w:ascii="Garamond" w:hAnsi="Garamond" w:cs="Helvetica"/>
          <w:sz w:val="24"/>
          <w:szCs w:val="24"/>
        </w:rPr>
        <w:t>vulcan</w:t>
      </w:r>
      <w:r w:rsidR="00172EB5" w:rsidRPr="00D948C1">
        <w:rPr>
          <w:rFonts w:ascii="Garamond" w:hAnsi="Garamond" w:cs="Helvetica"/>
          <w:sz w:val="24"/>
          <w:szCs w:val="24"/>
        </w:rPr>
        <w:t>.</w:t>
      </w:r>
      <w:r w:rsidR="009E4701" w:rsidRPr="00D948C1">
        <w:rPr>
          <w:rFonts w:ascii="Garamond" w:hAnsi="Garamond" w:cs="Helvetica"/>
          <w:sz w:val="24"/>
          <w:szCs w:val="24"/>
        </w:rPr>
        <w:t xml:space="preserve"> </w:t>
      </w:r>
      <w:r w:rsidR="00172EB5" w:rsidRPr="00D948C1">
        <w:rPr>
          <w:rFonts w:ascii="Garamond" w:hAnsi="Garamond" w:cs="Helvetica"/>
          <w:sz w:val="24"/>
          <w:szCs w:val="24"/>
        </w:rPr>
        <w:t>Aplikacja ma wspierać codzienną organizację żywienia w szkole i przedszkolu, w szczególności za pomocą której odbywać się będzie kontakt pomiędzy Wykonawcą, Zamawiającym i rodzicami, a ponadto rodzice będą mieli wgląd do jadłospisu, będą mogli zaznaczać obecności lub nieobecności uczniów. Koszty użycia aplikacji ponosi Wykonawca.</w:t>
      </w:r>
    </w:p>
    <w:p w14:paraId="1AE7A54A" w14:textId="26ABDADB" w:rsidR="009E4701" w:rsidRPr="00464526" w:rsidRDefault="009E4701" w:rsidP="00FA220C">
      <w:pPr>
        <w:pStyle w:val="Kolorowalistaakcent11"/>
        <w:numPr>
          <w:ilvl w:val="2"/>
          <w:numId w:val="22"/>
        </w:numPr>
        <w:suppressAutoHyphens/>
        <w:spacing w:before="0" w:line="276" w:lineRule="auto"/>
        <w:rPr>
          <w:rFonts w:ascii="Garamond" w:hAnsi="Garamond" w:cs="Helvetica"/>
          <w:sz w:val="24"/>
          <w:szCs w:val="24"/>
        </w:rPr>
      </w:pPr>
      <w:r w:rsidRPr="00464526">
        <w:rPr>
          <w:rFonts w:ascii="Garamond" w:hAnsi="Garamond" w:cs="Helvetica"/>
          <w:sz w:val="24"/>
          <w:szCs w:val="24"/>
        </w:rPr>
        <w:t xml:space="preserve">Jadłospis będzie sporządzany przez Wykonawcę </w:t>
      </w:r>
      <w:r w:rsidR="00AB55E9" w:rsidRPr="00464526">
        <w:rPr>
          <w:rFonts w:ascii="Garamond" w:hAnsi="Garamond" w:cs="Helvetica"/>
          <w:sz w:val="24"/>
          <w:szCs w:val="24"/>
        </w:rPr>
        <w:t xml:space="preserve">w trybie </w:t>
      </w:r>
      <w:r w:rsidR="00C22DDE" w:rsidRPr="00464526">
        <w:rPr>
          <w:rFonts w:ascii="Garamond" w:hAnsi="Garamond" w:cs="Helvetica"/>
          <w:sz w:val="24"/>
          <w:szCs w:val="24"/>
        </w:rPr>
        <w:t>tygodniowym</w:t>
      </w:r>
      <w:r w:rsidR="008145BC" w:rsidRPr="00464526">
        <w:rPr>
          <w:rFonts w:ascii="Garamond" w:hAnsi="Garamond" w:cs="Helvetica"/>
          <w:sz w:val="24"/>
          <w:szCs w:val="24"/>
        </w:rPr>
        <w:t>.</w:t>
      </w:r>
      <w:r w:rsidR="00172EB5" w:rsidRPr="00464526">
        <w:rPr>
          <w:rFonts w:ascii="Garamond" w:hAnsi="Garamond" w:cs="Helvetica"/>
          <w:sz w:val="24"/>
          <w:szCs w:val="24"/>
        </w:rPr>
        <w:t xml:space="preserve"> Wykonawca udostępni jadłospis na kolejny </w:t>
      </w:r>
      <w:r w:rsidR="000D63AE" w:rsidRPr="00464526">
        <w:rPr>
          <w:rFonts w:ascii="Garamond" w:hAnsi="Garamond" w:cs="Helvetica"/>
          <w:sz w:val="24"/>
          <w:szCs w:val="24"/>
        </w:rPr>
        <w:t>tydzień</w:t>
      </w:r>
      <w:r w:rsidR="00CE7069" w:rsidRPr="00464526">
        <w:rPr>
          <w:rFonts w:ascii="Garamond" w:hAnsi="Garamond" w:cs="Helvetica"/>
          <w:sz w:val="24"/>
          <w:szCs w:val="24"/>
        </w:rPr>
        <w:t xml:space="preserve"> </w:t>
      </w:r>
      <w:r w:rsidR="00172EB5" w:rsidRPr="00464526">
        <w:rPr>
          <w:rFonts w:ascii="Garamond" w:hAnsi="Garamond" w:cs="Helvetica"/>
          <w:sz w:val="24"/>
          <w:szCs w:val="24"/>
        </w:rPr>
        <w:t>najpóźniej w piątek w tygodniu poprzedzającym</w:t>
      </w:r>
      <w:r w:rsidR="00CE7069" w:rsidRPr="00464526">
        <w:rPr>
          <w:rFonts w:ascii="Garamond" w:hAnsi="Garamond" w:cs="Helvetica"/>
          <w:sz w:val="24"/>
          <w:szCs w:val="24"/>
        </w:rPr>
        <w:t xml:space="preserve"> </w:t>
      </w:r>
      <w:r w:rsidR="004961C6" w:rsidRPr="00464526">
        <w:rPr>
          <w:rFonts w:ascii="Garamond" w:hAnsi="Garamond" w:cs="Helvetica"/>
          <w:sz w:val="24"/>
          <w:szCs w:val="24"/>
        </w:rPr>
        <w:t>now</w:t>
      </w:r>
      <w:r w:rsidR="000D63AE" w:rsidRPr="00464526">
        <w:rPr>
          <w:rFonts w:ascii="Garamond" w:hAnsi="Garamond" w:cs="Helvetica"/>
          <w:sz w:val="24"/>
          <w:szCs w:val="24"/>
        </w:rPr>
        <w:t>y tydzień</w:t>
      </w:r>
      <w:r w:rsidR="00172EB5" w:rsidRPr="00464526">
        <w:rPr>
          <w:rFonts w:ascii="Garamond" w:hAnsi="Garamond" w:cs="Helvetica"/>
          <w:sz w:val="24"/>
          <w:szCs w:val="24"/>
        </w:rPr>
        <w:t xml:space="preserve">. </w:t>
      </w:r>
    </w:p>
    <w:p w14:paraId="7F1097F0" w14:textId="05FB839C" w:rsidR="00172EB5" w:rsidRPr="00D948C1" w:rsidRDefault="00464526" w:rsidP="00FA220C">
      <w:pPr>
        <w:pStyle w:val="Kolorowalistaakcent11"/>
        <w:numPr>
          <w:ilvl w:val="2"/>
          <w:numId w:val="22"/>
        </w:numPr>
        <w:suppressAutoHyphens/>
        <w:spacing w:before="0" w:line="276" w:lineRule="auto"/>
        <w:rPr>
          <w:rFonts w:ascii="Garamond" w:hAnsi="Garamond" w:cs="Helvetica"/>
          <w:sz w:val="24"/>
          <w:szCs w:val="24"/>
        </w:rPr>
      </w:pPr>
      <w:r w:rsidRPr="00D948C1">
        <w:rPr>
          <w:rFonts w:ascii="Garamond" w:hAnsi="Garamond" w:cs="Helvetica"/>
          <w:sz w:val="24"/>
          <w:szCs w:val="24"/>
        </w:rPr>
        <w:t>Podstawą rozliczenia będą dane z aplikacji Wulcan stosowaną przez Zamawiającego.</w:t>
      </w:r>
    </w:p>
    <w:p w14:paraId="191781E9" w14:textId="0F557FE7" w:rsidR="0098083D" w:rsidRPr="00D948C1" w:rsidRDefault="0098083D" w:rsidP="00FA220C">
      <w:pPr>
        <w:pStyle w:val="Kolorowalistaakcent11"/>
        <w:numPr>
          <w:ilvl w:val="2"/>
          <w:numId w:val="22"/>
        </w:numPr>
        <w:suppressAutoHyphens/>
        <w:spacing w:before="0" w:line="276" w:lineRule="auto"/>
        <w:rPr>
          <w:rFonts w:ascii="Garamond" w:hAnsi="Garamond" w:cs="Helvetica"/>
          <w:sz w:val="24"/>
          <w:szCs w:val="24"/>
        </w:rPr>
      </w:pPr>
      <w:r w:rsidRPr="00D948C1">
        <w:rPr>
          <w:rFonts w:ascii="Garamond" w:hAnsi="Garamond" w:cs="Helvetica"/>
          <w:sz w:val="24"/>
          <w:szCs w:val="24"/>
        </w:rPr>
        <w:t>Szczegółowy opis przedmiotu zamówienia znajduje się w załącznikach do niniejszej SWZ.</w:t>
      </w:r>
    </w:p>
    <w:p w14:paraId="740619EE" w14:textId="700CBC20" w:rsidR="00172EB5" w:rsidRPr="00D948C1" w:rsidRDefault="00D948C1" w:rsidP="00FA220C">
      <w:pPr>
        <w:pStyle w:val="Kolorowalistaakcent11"/>
        <w:numPr>
          <w:ilvl w:val="1"/>
          <w:numId w:val="22"/>
        </w:numPr>
        <w:suppressAutoHyphens/>
        <w:spacing w:before="0" w:after="0" w:line="276" w:lineRule="auto"/>
        <w:ind w:left="567" w:hanging="567"/>
        <w:rPr>
          <w:rFonts w:ascii="Garamond" w:hAnsi="Garamond" w:cs="Helvetica"/>
          <w:sz w:val="24"/>
          <w:szCs w:val="24"/>
        </w:rPr>
      </w:pPr>
      <w:r w:rsidRPr="00D948C1">
        <w:rPr>
          <w:rFonts w:ascii="Garamond" w:hAnsi="Garamond" w:cs="Helvetica"/>
          <w:sz w:val="24"/>
          <w:szCs w:val="24"/>
        </w:rPr>
        <w:t>Wykonawca zobowiązany będzie uzupełnić wyposażenie stołówki zgodnie z wymaganiami ujętymi w Opisie Przedmiotu Zamówienia</w:t>
      </w:r>
    </w:p>
    <w:p w14:paraId="437204A9" w14:textId="62FE684E" w:rsidR="00172EB5" w:rsidRPr="00F446D4" w:rsidRDefault="00F446D4" w:rsidP="00FA220C">
      <w:pPr>
        <w:pStyle w:val="Kolorowalistaakcent11"/>
        <w:numPr>
          <w:ilvl w:val="1"/>
          <w:numId w:val="22"/>
        </w:numPr>
        <w:suppressAutoHyphens/>
        <w:spacing w:before="0" w:after="0" w:line="276" w:lineRule="auto"/>
        <w:rPr>
          <w:rFonts w:ascii="Garamond" w:hAnsi="Garamond" w:cs="Helvetica"/>
          <w:sz w:val="24"/>
          <w:szCs w:val="24"/>
        </w:rPr>
      </w:pPr>
      <w:r w:rsidRPr="00F446D4">
        <w:rPr>
          <w:rFonts w:ascii="Garamond" w:hAnsi="Garamond" w:cs="Helvetica"/>
          <w:sz w:val="24"/>
          <w:szCs w:val="24"/>
        </w:rPr>
        <w:lastRenderedPageBreak/>
        <w:t>Wykonawca zapewni przynajmniej dwa razy w roku szkolnym wykład lub warsztaty z zakresu żywienia o tematyce uzgodnionej z Dyrektorem Szkoły dla uczniów Szkoły Podstawowej i ich rodziców</w:t>
      </w:r>
      <w:r w:rsidRPr="00464526">
        <w:rPr>
          <w:rFonts w:ascii="Garamond" w:hAnsi="Garamond" w:cs="Helvetica"/>
          <w:sz w:val="24"/>
          <w:szCs w:val="24"/>
        </w:rPr>
        <w:t>.</w:t>
      </w:r>
      <w:r w:rsidRPr="00F446D4">
        <w:rPr>
          <w:rFonts w:ascii="Garamond" w:hAnsi="Garamond" w:cs="Helvetica"/>
          <w:sz w:val="24"/>
          <w:szCs w:val="24"/>
        </w:rPr>
        <w:t xml:space="preserve"> Terminy i szczegółowy zakres wykładu lub warsztatów będzie zaakceptowany przez Zamawiającego.</w:t>
      </w:r>
      <w:r>
        <w:rPr>
          <w:rFonts w:ascii="Garamond" w:hAnsi="Garamond" w:cs="Helvetica"/>
          <w:sz w:val="24"/>
          <w:szCs w:val="24"/>
        </w:rPr>
        <w:t xml:space="preserve"> </w:t>
      </w:r>
      <w:r w:rsidRPr="00F446D4">
        <w:rPr>
          <w:rFonts w:ascii="Garamond" w:hAnsi="Garamond" w:cs="Helvetica"/>
          <w:sz w:val="24"/>
          <w:szCs w:val="24"/>
        </w:rPr>
        <w:t>Wykonawca zapewni dla rodziców uczniów możliwość bezpłatnych konsultacji dietetyka w formie dyżuru w wymiarze dwóch godzin miesięcznie.</w:t>
      </w:r>
    </w:p>
    <w:p w14:paraId="2BF0F521" w14:textId="3EDF7B78" w:rsidR="0080553F" w:rsidRPr="00E23EDD" w:rsidRDefault="0080553F" w:rsidP="00FA220C">
      <w:pPr>
        <w:pStyle w:val="Kolorowalistaakcent11"/>
        <w:numPr>
          <w:ilvl w:val="1"/>
          <w:numId w:val="22"/>
        </w:numPr>
        <w:suppressAutoHyphens/>
        <w:spacing w:before="0" w:after="0" w:line="276" w:lineRule="auto"/>
        <w:ind w:left="567" w:hanging="567"/>
        <w:rPr>
          <w:rFonts w:ascii="Garamond" w:hAnsi="Garamond" w:cs="Helvetica"/>
          <w:sz w:val="24"/>
          <w:szCs w:val="24"/>
        </w:rPr>
      </w:pPr>
      <w:r w:rsidRPr="00E23EDD">
        <w:rPr>
          <w:rFonts w:ascii="Garamond" w:hAnsi="Garamond" w:cs="Helvetica"/>
          <w:sz w:val="24"/>
          <w:szCs w:val="24"/>
        </w:rPr>
        <w:t xml:space="preserve">Wykonawca, w celu uzyskania tytułu prawnego do korzystania z pomieszczenia kuchni Zamawiającego zawrze umowę </w:t>
      </w:r>
      <w:r w:rsidR="00464526">
        <w:rPr>
          <w:rFonts w:ascii="Garamond" w:hAnsi="Garamond" w:cs="Helvetica"/>
          <w:sz w:val="24"/>
          <w:szCs w:val="24"/>
        </w:rPr>
        <w:t>dzierżawy</w:t>
      </w:r>
      <w:r w:rsidRPr="00E23EDD">
        <w:rPr>
          <w:rFonts w:ascii="Garamond" w:hAnsi="Garamond" w:cs="Helvetica"/>
          <w:sz w:val="24"/>
          <w:szCs w:val="24"/>
        </w:rPr>
        <w:t xml:space="preserve"> według wzoru stanowiącego załącznik do niniejszej SWZ, przy czym oprócz czynszu </w:t>
      </w:r>
      <w:r w:rsidR="00464526">
        <w:rPr>
          <w:rFonts w:ascii="Garamond" w:hAnsi="Garamond" w:cs="Helvetica"/>
          <w:sz w:val="24"/>
          <w:szCs w:val="24"/>
        </w:rPr>
        <w:t xml:space="preserve">dzierżawnego </w:t>
      </w:r>
      <w:r w:rsidRPr="00E23EDD">
        <w:rPr>
          <w:rFonts w:ascii="Garamond" w:hAnsi="Garamond" w:cs="Helvetica"/>
          <w:sz w:val="24"/>
          <w:szCs w:val="24"/>
        </w:rPr>
        <w:t>Wykonawca poniesie koszty zużycia energii elektrycznej i gazu według wskazań sublicznika.</w:t>
      </w:r>
    </w:p>
    <w:p w14:paraId="124B09B3" w14:textId="28482D7F" w:rsidR="00AF3071" w:rsidRPr="00AF3071" w:rsidRDefault="00AF3071" w:rsidP="00FA220C">
      <w:pPr>
        <w:pStyle w:val="Kolorowalistaakcent11"/>
        <w:numPr>
          <w:ilvl w:val="1"/>
          <w:numId w:val="22"/>
        </w:numPr>
        <w:suppressAutoHyphens/>
        <w:spacing w:before="0" w:after="0" w:line="276" w:lineRule="auto"/>
        <w:ind w:left="567" w:hanging="567"/>
        <w:rPr>
          <w:rFonts w:ascii="Garamond" w:hAnsi="Garamond" w:cs="Helvetica"/>
          <w:sz w:val="24"/>
          <w:szCs w:val="24"/>
        </w:rPr>
      </w:pPr>
      <w:r>
        <w:rPr>
          <w:rFonts w:ascii="Garamond" w:hAnsi="Garamond" w:cs="Helvetica"/>
          <w:sz w:val="24"/>
          <w:szCs w:val="24"/>
        </w:rPr>
        <w:t>Zamawiający nie posiada osobowości prawnej, w związku z czym stroną umowy z Wykonawcą będzie Gmina Zielonki reprezentowana albo przez wójta Gminy Zielonki, albo przez Kierownika Zamawiającego, na podstawie udzielonego upoważnienia.</w:t>
      </w:r>
    </w:p>
    <w:p w14:paraId="291CDD33" w14:textId="1E0BDB84" w:rsidR="00456614" w:rsidRPr="00B33366" w:rsidRDefault="00456614" w:rsidP="00FA220C">
      <w:pPr>
        <w:pStyle w:val="Kolorowalistaakcent11"/>
        <w:numPr>
          <w:ilvl w:val="1"/>
          <w:numId w:val="22"/>
        </w:numPr>
        <w:suppressAutoHyphens/>
        <w:spacing w:before="0" w:after="0" w:line="276" w:lineRule="auto"/>
        <w:ind w:left="567" w:hanging="567"/>
        <w:rPr>
          <w:rFonts w:ascii="Garamond" w:hAnsi="Garamond" w:cs="Helvetica"/>
          <w:color w:val="FF0000"/>
          <w:sz w:val="24"/>
          <w:szCs w:val="24"/>
        </w:rPr>
      </w:pPr>
      <w:r w:rsidRPr="00B33366">
        <w:rPr>
          <w:rFonts w:ascii="Garamond" w:hAnsi="Garamond" w:cs="Helvetica"/>
          <w:sz w:val="24"/>
          <w:szCs w:val="24"/>
        </w:rPr>
        <w:t xml:space="preserve">Zgodnie z wymogami art. 433 pkt 4) ustawy </w:t>
      </w:r>
      <w:r w:rsidR="008B7304" w:rsidRPr="00B33366">
        <w:rPr>
          <w:rFonts w:ascii="Garamond" w:hAnsi="Garamond" w:cs="Helvetica"/>
          <w:sz w:val="24"/>
          <w:szCs w:val="24"/>
        </w:rPr>
        <w:t xml:space="preserve">Pzp </w:t>
      </w:r>
      <w:r w:rsidRPr="00B33366">
        <w:rPr>
          <w:rFonts w:ascii="Garamond" w:hAnsi="Garamond" w:cs="Helvetica"/>
          <w:sz w:val="24"/>
          <w:szCs w:val="24"/>
        </w:rPr>
        <w:t xml:space="preserve">zamawiający wskazuje, że </w:t>
      </w:r>
      <w:r w:rsidRPr="00B33366">
        <w:rPr>
          <w:rFonts w:ascii="Garamond" w:hAnsi="Garamond" w:cs="Helvetica"/>
          <w:b/>
          <w:sz w:val="24"/>
          <w:szCs w:val="24"/>
        </w:rPr>
        <w:t>minimalna wielkość świadczenia</w:t>
      </w:r>
      <w:r w:rsidRPr="00B33366">
        <w:rPr>
          <w:rFonts w:ascii="Garamond" w:hAnsi="Garamond" w:cs="Helvetica"/>
          <w:sz w:val="24"/>
          <w:szCs w:val="24"/>
        </w:rPr>
        <w:t xml:space="preserve"> Wykonawcy wynosi</w:t>
      </w:r>
      <w:bookmarkEnd w:id="13"/>
      <w:r w:rsidRPr="00B33366">
        <w:rPr>
          <w:rFonts w:ascii="Garamond" w:hAnsi="Garamond" w:cs="Helvetica"/>
          <w:sz w:val="24"/>
          <w:szCs w:val="24"/>
        </w:rPr>
        <w:t xml:space="preserve">: </w:t>
      </w:r>
      <w:r w:rsidR="00B33366" w:rsidRPr="00B33366">
        <w:rPr>
          <w:rFonts w:ascii="Garamond" w:hAnsi="Garamond" w:cs="Helvetica"/>
          <w:b/>
          <w:sz w:val="24"/>
          <w:szCs w:val="24"/>
        </w:rPr>
        <w:t>50%</w:t>
      </w:r>
      <w:r w:rsidR="00AF3071" w:rsidRPr="00B33366">
        <w:rPr>
          <w:rFonts w:ascii="Garamond" w:hAnsi="Garamond" w:cs="Helvetica"/>
          <w:b/>
          <w:sz w:val="24"/>
          <w:szCs w:val="24"/>
        </w:rPr>
        <w:t>.</w:t>
      </w:r>
      <w:r w:rsidRPr="00B33366">
        <w:rPr>
          <w:rFonts w:ascii="Garamond" w:hAnsi="Garamond" w:cs="Helvetica"/>
          <w:sz w:val="24"/>
          <w:szCs w:val="24"/>
        </w:rPr>
        <w:t xml:space="preserve"> </w:t>
      </w:r>
    </w:p>
    <w:p w14:paraId="731CECA0" w14:textId="03723446" w:rsidR="003A7C09" w:rsidRPr="006E5A81" w:rsidRDefault="003A7C09" w:rsidP="00FA220C">
      <w:pPr>
        <w:pStyle w:val="Akapitzlist"/>
        <w:widowControl w:val="0"/>
        <w:numPr>
          <w:ilvl w:val="1"/>
          <w:numId w:val="22"/>
        </w:numPr>
        <w:suppressAutoHyphens/>
        <w:autoSpaceDN w:val="0"/>
        <w:spacing w:line="276" w:lineRule="auto"/>
        <w:ind w:left="567" w:hanging="567"/>
        <w:outlineLvl w:val="3"/>
        <w:rPr>
          <w:rFonts w:ascii="Garamond" w:hAnsi="Garamond" w:cs="Helvetica"/>
          <w:b/>
          <w:bCs/>
          <w:iCs/>
          <w:sz w:val="24"/>
          <w:szCs w:val="24"/>
          <w:lang w:eastAsia="ar-SA"/>
        </w:rPr>
      </w:pPr>
      <w:r w:rsidRPr="006E5A81">
        <w:rPr>
          <w:rFonts w:ascii="Garamond" w:hAnsi="Garamond" w:cs="Helvetica"/>
          <w:b/>
          <w:bCs/>
          <w:iCs/>
          <w:sz w:val="24"/>
          <w:szCs w:val="24"/>
          <w:lang w:eastAsia="ar-SA"/>
        </w:rPr>
        <w:t>Prawo opcji</w:t>
      </w:r>
    </w:p>
    <w:p w14:paraId="7EB6EAFC" w14:textId="23D916B4" w:rsidR="00456614" w:rsidRPr="006E5A81" w:rsidRDefault="00B33366" w:rsidP="001A3108">
      <w:pPr>
        <w:pStyle w:val="Akapitzlist"/>
        <w:widowControl w:val="0"/>
        <w:suppressAutoHyphens/>
        <w:autoSpaceDN w:val="0"/>
        <w:spacing w:line="276" w:lineRule="auto"/>
        <w:ind w:left="567"/>
        <w:outlineLvl w:val="3"/>
        <w:rPr>
          <w:rFonts w:ascii="Garamond" w:hAnsi="Garamond" w:cs="Helvetica"/>
          <w:sz w:val="24"/>
          <w:szCs w:val="24"/>
          <w:lang w:val="x-none"/>
        </w:rPr>
      </w:pPr>
      <w:r>
        <w:rPr>
          <w:rFonts w:ascii="Garamond" w:hAnsi="Garamond" w:cs="Helvetica"/>
          <w:sz w:val="24"/>
          <w:szCs w:val="24"/>
          <w:lang w:val="x-none"/>
        </w:rPr>
        <w:t>Zamawiający nie przewiduje prawa opcji.</w:t>
      </w:r>
    </w:p>
    <w:p w14:paraId="65C8085A" w14:textId="77777777" w:rsidR="00674A7B" w:rsidRPr="006E5A81" w:rsidRDefault="00674A7B" w:rsidP="00FA220C">
      <w:pPr>
        <w:pStyle w:val="Akapitzlist"/>
        <w:widowControl w:val="0"/>
        <w:numPr>
          <w:ilvl w:val="1"/>
          <w:numId w:val="22"/>
        </w:numPr>
        <w:spacing w:line="276" w:lineRule="auto"/>
        <w:ind w:left="567" w:hanging="567"/>
        <w:outlineLvl w:val="3"/>
        <w:rPr>
          <w:rFonts w:ascii="Garamond" w:hAnsi="Garamond" w:cs="Helvetica"/>
          <w:sz w:val="24"/>
          <w:szCs w:val="24"/>
        </w:rPr>
      </w:pPr>
      <w:r w:rsidRPr="006E5A81">
        <w:rPr>
          <w:rFonts w:ascii="Garamond" w:hAnsi="Garamond" w:cs="Helvetica"/>
          <w:sz w:val="24"/>
          <w:szCs w:val="24"/>
        </w:rPr>
        <w:t>Nazwa/y i kod/y Wspólnego Słownika Zamówień: (CPV):</w:t>
      </w:r>
    </w:p>
    <w:p w14:paraId="1D2E32FE" w14:textId="1EE8EF79" w:rsidR="005C6ABF" w:rsidRDefault="00B01795" w:rsidP="00456614">
      <w:pPr>
        <w:spacing w:line="276" w:lineRule="auto"/>
        <w:ind w:firstLine="567"/>
        <w:rPr>
          <w:rFonts w:ascii="Garamond" w:hAnsi="Garamond" w:cs="Helvetica"/>
          <w:b/>
        </w:rPr>
      </w:pPr>
      <w:r w:rsidRPr="00B01795">
        <w:rPr>
          <w:rFonts w:ascii="Garamond" w:hAnsi="Garamond" w:cs="Helvetica"/>
          <w:b/>
        </w:rPr>
        <w:t>55321000-6:</w:t>
      </w:r>
      <w:r w:rsidR="00456614" w:rsidRPr="006E5A81">
        <w:rPr>
          <w:rFonts w:ascii="Garamond" w:hAnsi="Garamond" w:cs="Helvetica"/>
          <w:b/>
        </w:rPr>
        <w:tab/>
      </w:r>
      <w:r w:rsidR="00456614" w:rsidRPr="006E5A81">
        <w:rPr>
          <w:rFonts w:ascii="Garamond" w:hAnsi="Garamond" w:cs="Helvetica"/>
          <w:b/>
        </w:rPr>
        <w:tab/>
      </w:r>
      <w:r w:rsidRPr="00B01795">
        <w:rPr>
          <w:rFonts w:ascii="Garamond" w:hAnsi="Garamond" w:cs="Helvetica"/>
          <w:b/>
        </w:rPr>
        <w:t>Usługi przygotowywania posiłków</w:t>
      </w:r>
    </w:p>
    <w:p w14:paraId="76DC01BA" w14:textId="1AD3D77B" w:rsidR="006D6DE1" w:rsidRPr="006D6DE1" w:rsidRDefault="006D6DE1" w:rsidP="006D6DE1">
      <w:pPr>
        <w:spacing w:line="276" w:lineRule="auto"/>
        <w:ind w:firstLine="567"/>
        <w:rPr>
          <w:rFonts w:ascii="Garamond" w:hAnsi="Garamond" w:cs="Helvetica"/>
          <w:bCs/>
        </w:rPr>
      </w:pPr>
      <w:r w:rsidRPr="006D6DE1">
        <w:rPr>
          <w:rFonts w:ascii="Garamond" w:hAnsi="Garamond" w:cs="Helvetica"/>
          <w:bCs/>
        </w:rPr>
        <w:t>55523100-3:</w:t>
      </w:r>
      <w:r w:rsidRPr="006D6DE1">
        <w:rPr>
          <w:rFonts w:ascii="Garamond" w:hAnsi="Garamond" w:cs="Helvetica"/>
          <w:bCs/>
        </w:rPr>
        <w:tab/>
      </w:r>
      <w:r w:rsidRPr="006D6DE1">
        <w:rPr>
          <w:rFonts w:ascii="Garamond" w:hAnsi="Garamond" w:cs="Helvetica"/>
          <w:bCs/>
        </w:rPr>
        <w:tab/>
        <w:t>Usługi w zakresie posiłków szkolnych</w:t>
      </w:r>
    </w:p>
    <w:p w14:paraId="6C0D8B08" w14:textId="1EB7538A" w:rsidR="00681190" w:rsidRDefault="00B01795" w:rsidP="00681190">
      <w:pPr>
        <w:spacing w:line="276" w:lineRule="auto"/>
        <w:ind w:firstLine="567"/>
        <w:rPr>
          <w:rFonts w:ascii="Garamond" w:hAnsi="Garamond" w:cs="Helvetica"/>
        </w:rPr>
      </w:pPr>
      <w:r w:rsidRPr="00B01795">
        <w:rPr>
          <w:rFonts w:ascii="Garamond" w:hAnsi="Garamond" w:cs="Helvetica"/>
        </w:rPr>
        <w:t>55510000-8</w:t>
      </w:r>
      <w:r w:rsidR="00681190" w:rsidRPr="006E5A81">
        <w:rPr>
          <w:rFonts w:ascii="Garamond" w:hAnsi="Garamond" w:cs="Helvetica"/>
        </w:rPr>
        <w:tab/>
      </w:r>
      <w:r w:rsidR="00681190" w:rsidRPr="006E5A81">
        <w:rPr>
          <w:rFonts w:ascii="Garamond" w:hAnsi="Garamond" w:cs="Helvetica"/>
        </w:rPr>
        <w:tab/>
      </w:r>
      <w:r w:rsidRPr="00B01795">
        <w:rPr>
          <w:rFonts w:ascii="Garamond" w:hAnsi="Garamond" w:cs="Helvetica"/>
        </w:rPr>
        <w:t>Usługi bufetowe</w:t>
      </w:r>
    </w:p>
    <w:p w14:paraId="4EDBAF17" w14:textId="2F3E4D0A" w:rsidR="00B01795" w:rsidRPr="006E5A81" w:rsidRDefault="00B01795" w:rsidP="00681190">
      <w:pPr>
        <w:spacing w:line="276" w:lineRule="auto"/>
        <w:ind w:firstLine="567"/>
        <w:rPr>
          <w:rFonts w:ascii="Garamond" w:hAnsi="Garamond" w:cs="Helvetica"/>
        </w:rPr>
      </w:pPr>
      <w:r w:rsidRPr="00B01795">
        <w:rPr>
          <w:rFonts w:ascii="Garamond" w:hAnsi="Garamond" w:cs="Helvetica"/>
        </w:rPr>
        <w:t>55322000-3</w:t>
      </w:r>
      <w:r>
        <w:rPr>
          <w:rFonts w:ascii="Garamond" w:hAnsi="Garamond" w:cs="Helvetica"/>
        </w:rPr>
        <w:tab/>
      </w:r>
      <w:r>
        <w:rPr>
          <w:rFonts w:ascii="Garamond" w:hAnsi="Garamond" w:cs="Helvetica"/>
        </w:rPr>
        <w:tab/>
      </w:r>
      <w:r w:rsidRPr="00B01795">
        <w:rPr>
          <w:rFonts w:ascii="Garamond" w:hAnsi="Garamond" w:cs="Helvetica"/>
        </w:rPr>
        <w:t>Usługi gotowania posiłków</w:t>
      </w:r>
    </w:p>
    <w:p w14:paraId="184F62AC" w14:textId="7DCCB62A" w:rsidR="00456614" w:rsidRPr="006E5A81" w:rsidRDefault="00674A7B" w:rsidP="00FA220C">
      <w:pPr>
        <w:pStyle w:val="Akapitzlist"/>
        <w:widowControl w:val="0"/>
        <w:numPr>
          <w:ilvl w:val="1"/>
          <w:numId w:val="22"/>
        </w:numPr>
        <w:spacing w:after="0" w:line="276" w:lineRule="auto"/>
        <w:ind w:left="567" w:hanging="567"/>
        <w:outlineLvl w:val="3"/>
        <w:rPr>
          <w:rFonts w:ascii="Garamond" w:hAnsi="Garamond" w:cs="Helvetica"/>
          <w:b/>
          <w:bCs/>
          <w:sz w:val="24"/>
          <w:szCs w:val="24"/>
        </w:rPr>
      </w:pPr>
      <w:r w:rsidRPr="006E5A81">
        <w:rPr>
          <w:rFonts w:ascii="Garamond" w:hAnsi="Garamond" w:cs="Helvetica"/>
          <w:b/>
          <w:bCs/>
          <w:sz w:val="24"/>
          <w:szCs w:val="24"/>
        </w:rPr>
        <w:t>Przedmiotowe środki dowodowe</w:t>
      </w:r>
    </w:p>
    <w:p w14:paraId="7264BD29" w14:textId="77777777" w:rsidR="00456614" w:rsidRPr="006E5A81" w:rsidRDefault="00456614" w:rsidP="00456614">
      <w:pPr>
        <w:pStyle w:val="Kolorowalistaakcent11"/>
        <w:autoSpaceDE w:val="0"/>
        <w:autoSpaceDN w:val="0"/>
        <w:adjustRightInd w:val="0"/>
        <w:spacing w:before="0" w:after="0" w:line="276" w:lineRule="auto"/>
        <w:ind w:left="567"/>
        <w:rPr>
          <w:rFonts w:ascii="Garamond" w:hAnsi="Garamond" w:cs="Helvetica"/>
          <w:color w:val="000000"/>
          <w:sz w:val="24"/>
          <w:szCs w:val="24"/>
        </w:rPr>
      </w:pPr>
      <w:r w:rsidRPr="006E5A81">
        <w:rPr>
          <w:rFonts w:ascii="Garamond" w:hAnsi="Garamond" w:cs="Helvetica"/>
          <w:sz w:val="24"/>
          <w:szCs w:val="24"/>
        </w:rPr>
        <w:t>Zamawiający nie wymaga od Wykonawcy złożenia wraz z ofertą przedmiotowych środków dowodowych</w:t>
      </w:r>
      <w:r w:rsidRPr="006E5A81">
        <w:rPr>
          <w:rFonts w:ascii="Garamond" w:hAnsi="Garamond" w:cs="Helvetica"/>
          <w:color w:val="000000"/>
          <w:sz w:val="24"/>
          <w:szCs w:val="24"/>
        </w:rPr>
        <w:t>.</w:t>
      </w:r>
    </w:p>
    <w:p w14:paraId="24736308" w14:textId="24D19BB6" w:rsidR="00456614" w:rsidRPr="006E5A81" w:rsidRDefault="00456614" w:rsidP="00FA220C">
      <w:pPr>
        <w:pStyle w:val="Akapitzlist"/>
        <w:widowControl w:val="0"/>
        <w:numPr>
          <w:ilvl w:val="1"/>
          <w:numId w:val="22"/>
        </w:numPr>
        <w:spacing w:after="0" w:line="276" w:lineRule="auto"/>
        <w:ind w:left="567" w:hanging="567"/>
        <w:outlineLvl w:val="3"/>
        <w:rPr>
          <w:rFonts w:ascii="Garamond" w:hAnsi="Garamond" w:cs="Helvetica"/>
          <w:b/>
          <w:bCs/>
          <w:sz w:val="24"/>
          <w:szCs w:val="24"/>
        </w:rPr>
      </w:pPr>
      <w:r w:rsidRPr="006E5A81">
        <w:rPr>
          <w:rFonts w:ascii="Garamond" w:hAnsi="Garamond" w:cs="Helvetica"/>
          <w:b/>
          <w:bCs/>
          <w:sz w:val="24"/>
          <w:szCs w:val="24"/>
        </w:rPr>
        <w:t>Uzasadnienie niedokonania podziału zamówienia na części.</w:t>
      </w:r>
    </w:p>
    <w:p w14:paraId="79AAFFD9" w14:textId="5C4FDC5D" w:rsidR="00456614" w:rsidRDefault="00456614" w:rsidP="00456614">
      <w:pPr>
        <w:pStyle w:val="Kolorowalistaakcent11"/>
        <w:spacing w:before="0" w:after="0" w:line="276" w:lineRule="auto"/>
        <w:ind w:left="567"/>
        <w:rPr>
          <w:rFonts w:ascii="Garamond" w:hAnsi="Garamond" w:cs="Helvetica"/>
          <w:sz w:val="24"/>
          <w:szCs w:val="24"/>
        </w:rPr>
      </w:pPr>
      <w:r w:rsidRPr="006E5A81">
        <w:rPr>
          <w:rFonts w:ascii="Garamond" w:hAnsi="Garamond" w:cs="Helvetica"/>
          <w:sz w:val="24"/>
          <w:szCs w:val="24"/>
        </w:rPr>
        <w:t>Zamawiający nie dokonał podziału zamówienia na części ze względu na to, że podział taki groziłby nadmiernymi trudnościami technicznymi</w:t>
      </w:r>
      <w:r w:rsidR="00B01795">
        <w:rPr>
          <w:rFonts w:ascii="Garamond" w:hAnsi="Garamond" w:cs="Helvetica"/>
          <w:sz w:val="24"/>
          <w:szCs w:val="24"/>
        </w:rPr>
        <w:t xml:space="preserve">, </w:t>
      </w:r>
      <w:r w:rsidRPr="006E5A81">
        <w:rPr>
          <w:rFonts w:ascii="Garamond" w:hAnsi="Garamond" w:cs="Helvetica"/>
          <w:sz w:val="24"/>
          <w:szCs w:val="24"/>
        </w:rPr>
        <w:t>nadmiernymi kosztami wykonania zamówienia</w:t>
      </w:r>
      <w:r w:rsidR="00B01795">
        <w:rPr>
          <w:rFonts w:ascii="Garamond" w:hAnsi="Garamond" w:cs="Helvetica"/>
          <w:sz w:val="24"/>
          <w:szCs w:val="24"/>
        </w:rPr>
        <w:t xml:space="preserve"> – przede wszystkim zaś jest nieuzasadnione z punktu widzenia charakterystyki zamówienia</w:t>
      </w:r>
      <w:r w:rsidRPr="006E5A81">
        <w:rPr>
          <w:rFonts w:ascii="Garamond" w:hAnsi="Garamond" w:cs="Helvetica"/>
          <w:sz w:val="24"/>
          <w:szCs w:val="24"/>
        </w:rPr>
        <w:t>.</w:t>
      </w:r>
      <w:r w:rsidR="00B01795">
        <w:rPr>
          <w:rFonts w:ascii="Garamond" w:hAnsi="Garamond" w:cs="Helvetica"/>
          <w:sz w:val="24"/>
          <w:szCs w:val="24"/>
        </w:rPr>
        <w:t xml:space="preserve"> Zamawiający jest </w:t>
      </w:r>
      <w:r w:rsidR="00F446D4">
        <w:rPr>
          <w:rFonts w:ascii="Garamond" w:hAnsi="Garamond" w:cs="Helvetica"/>
          <w:sz w:val="24"/>
          <w:szCs w:val="24"/>
        </w:rPr>
        <w:t>szkołą</w:t>
      </w:r>
      <w:r w:rsidR="00B01795">
        <w:rPr>
          <w:rFonts w:ascii="Garamond" w:hAnsi="Garamond" w:cs="Helvetica"/>
          <w:sz w:val="24"/>
          <w:szCs w:val="24"/>
        </w:rPr>
        <w:t>, do które</w:t>
      </w:r>
      <w:r w:rsidR="00F446D4">
        <w:rPr>
          <w:rFonts w:ascii="Garamond" w:hAnsi="Garamond" w:cs="Helvetica"/>
          <w:sz w:val="24"/>
          <w:szCs w:val="24"/>
        </w:rPr>
        <w:t>j</w:t>
      </w:r>
      <w:r w:rsidR="00B01795">
        <w:rPr>
          <w:rFonts w:ascii="Garamond" w:hAnsi="Garamond" w:cs="Helvetica"/>
          <w:sz w:val="24"/>
          <w:szCs w:val="24"/>
        </w:rPr>
        <w:t xml:space="preserve"> uczęszczają</w:t>
      </w:r>
      <w:r w:rsidR="00C05AFB">
        <w:rPr>
          <w:rFonts w:ascii="Garamond" w:hAnsi="Garamond" w:cs="Helvetica"/>
          <w:sz w:val="24"/>
          <w:szCs w:val="24"/>
        </w:rPr>
        <w:t xml:space="preserve"> uczniowie</w:t>
      </w:r>
      <w:r w:rsidR="00B01795">
        <w:rPr>
          <w:rFonts w:ascii="Garamond" w:hAnsi="Garamond" w:cs="Helvetica"/>
          <w:sz w:val="24"/>
          <w:szCs w:val="24"/>
        </w:rPr>
        <w:t xml:space="preserve">, i które wymagają </w:t>
      </w:r>
      <w:r w:rsidR="00C05AFB">
        <w:rPr>
          <w:rFonts w:ascii="Garamond" w:hAnsi="Garamond" w:cs="Helvetica"/>
          <w:sz w:val="24"/>
          <w:szCs w:val="24"/>
        </w:rPr>
        <w:t>jednego ciepłego posiłku w szkole</w:t>
      </w:r>
      <w:r w:rsidR="00B01795">
        <w:rPr>
          <w:rFonts w:ascii="Garamond" w:hAnsi="Garamond" w:cs="Helvetica"/>
          <w:sz w:val="24"/>
          <w:szCs w:val="24"/>
        </w:rPr>
        <w:t xml:space="preserve">. Podział na części wyżywienia nie ma uzasadnienia, albowiem zamówienie udzielane jest na jeden rok </w:t>
      </w:r>
      <w:r w:rsidR="006A345F">
        <w:rPr>
          <w:rFonts w:ascii="Garamond" w:hAnsi="Garamond" w:cs="Helvetica"/>
          <w:sz w:val="24"/>
          <w:szCs w:val="24"/>
        </w:rPr>
        <w:t>szkolny</w:t>
      </w:r>
      <w:r w:rsidR="00B01795">
        <w:rPr>
          <w:rFonts w:ascii="Garamond" w:hAnsi="Garamond" w:cs="Helvetica"/>
          <w:sz w:val="24"/>
          <w:szCs w:val="24"/>
        </w:rPr>
        <w:t>, wszys</w:t>
      </w:r>
      <w:r w:rsidR="00C05AFB">
        <w:rPr>
          <w:rFonts w:ascii="Garamond" w:hAnsi="Garamond" w:cs="Helvetica"/>
          <w:sz w:val="24"/>
          <w:szCs w:val="24"/>
        </w:rPr>
        <w:t xml:space="preserve">cy uczniowie </w:t>
      </w:r>
      <w:r w:rsidR="00B01795">
        <w:rPr>
          <w:rFonts w:ascii="Garamond" w:hAnsi="Garamond" w:cs="Helvetica"/>
          <w:sz w:val="24"/>
          <w:szCs w:val="24"/>
        </w:rPr>
        <w:t>uczęszczają do jednego punktu, i nie ma potrzeby dzielenia rodzajów posiłków. W ocenie Zamawiającego nie ma również uzasadnienia po</w:t>
      </w:r>
      <w:r w:rsidR="005F5362">
        <w:rPr>
          <w:rFonts w:ascii="Garamond" w:hAnsi="Garamond" w:cs="Helvetica"/>
          <w:sz w:val="24"/>
          <w:szCs w:val="24"/>
        </w:rPr>
        <w:t>działu zamówienia na części dotyczące</w:t>
      </w:r>
      <w:r w:rsidR="007618CF">
        <w:rPr>
          <w:rFonts w:ascii="Garamond" w:hAnsi="Garamond" w:cs="Helvetica"/>
          <w:sz w:val="24"/>
          <w:szCs w:val="24"/>
        </w:rPr>
        <w:t xml:space="preserve"> poszczególnych</w:t>
      </w:r>
      <w:r w:rsidR="005F5362">
        <w:rPr>
          <w:rFonts w:ascii="Garamond" w:hAnsi="Garamond" w:cs="Helvetica"/>
          <w:sz w:val="24"/>
          <w:szCs w:val="24"/>
        </w:rPr>
        <w:t xml:space="preserve"> posiłków – bowiem obydwa elementy stanowią tak naprawdę jedną całość, którą może wykonać ten sam Wykonawca.</w:t>
      </w:r>
      <w:r w:rsidRPr="006E5A81">
        <w:rPr>
          <w:rFonts w:ascii="Garamond" w:hAnsi="Garamond" w:cs="Helvetica"/>
          <w:sz w:val="24"/>
          <w:szCs w:val="24"/>
        </w:rPr>
        <w:t xml:space="preserve"> Potrzeba skoordynowania działań </w:t>
      </w:r>
      <w:r w:rsidR="005F5362">
        <w:rPr>
          <w:rFonts w:ascii="Garamond" w:hAnsi="Garamond" w:cs="Helvetica"/>
          <w:sz w:val="24"/>
          <w:szCs w:val="24"/>
        </w:rPr>
        <w:t>co najmniej 2</w:t>
      </w:r>
      <w:r w:rsidRPr="006E5A81">
        <w:rPr>
          <w:rFonts w:ascii="Garamond" w:hAnsi="Garamond" w:cs="Helvetica"/>
          <w:sz w:val="24"/>
          <w:szCs w:val="24"/>
        </w:rPr>
        <w:t xml:space="preserve"> wykonawców realizujących poszczególne części zamówienia</w:t>
      </w:r>
      <w:r w:rsidR="005F5362">
        <w:rPr>
          <w:rFonts w:ascii="Garamond" w:hAnsi="Garamond" w:cs="Helvetica"/>
          <w:sz w:val="24"/>
          <w:szCs w:val="24"/>
        </w:rPr>
        <w:t xml:space="preserve"> </w:t>
      </w:r>
      <w:r w:rsidRPr="006E5A81">
        <w:rPr>
          <w:rFonts w:ascii="Garamond" w:hAnsi="Garamond" w:cs="Helvetica"/>
          <w:sz w:val="24"/>
          <w:szCs w:val="24"/>
        </w:rPr>
        <w:t>mogłaby zagrozić właściwemu wykonaniu zamówienia</w:t>
      </w:r>
      <w:r w:rsidR="005F5362">
        <w:rPr>
          <w:rFonts w:ascii="Garamond" w:hAnsi="Garamond" w:cs="Helvetica"/>
          <w:sz w:val="24"/>
          <w:szCs w:val="24"/>
        </w:rPr>
        <w:t xml:space="preserve"> – a celem zamówienia jest wyżywienie </w:t>
      </w:r>
      <w:r w:rsidR="00C05AFB">
        <w:rPr>
          <w:rFonts w:ascii="Garamond" w:hAnsi="Garamond" w:cs="Helvetica"/>
          <w:sz w:val="24"/>
          <w:szCs w:val="24"/>
        </w:rPr>
        <w:t>uczniów</w:t>
      </w:r>
      <w:r w:rsidRPr="006E5A81">
        <w:rPr>
          <w:rFonts w:ascii="Garamond" w:hAnsi="Garamond" w:cs="Helvetica"/>
          <w:sz w:val="24"/>
          <w:szCs w:val="24"/>
        </w:rPr>
        <w:t>. Niedokonanie podziału zamówienia podyktowane było zatem względami technicznymi, organizacyjnym</w:t>
      </w:r>
      <w:r w:rsidR="005F5362">
        <w:rPr>
          <w:rFonts w:ascii="Garamond" w:hAnsi="Garamond" w:cs="Helvetica"/>
          <w:sz w:val="24"/>
          <w:szCs w:val="24"/>
        </w:rPr>
        <w:t>i</w:t>
      </w:r>
      <w:r w:rsidRPr="006E5A81">
        <w:rPr>
          <w:rFonts w:ascii="Garamond" w:hAnsi="Garamond" w:cs="Helvetica"/>
          <w:sz w:val="24"/>
          <w:szCs w:val="24"/>
        </w:rPr>
        <w:t xml:space="preserve"> oraz charakterem przedmiotu zamówienia. Głównym powodem niedokonania podziału zamówienia były względy ekonomiczne</w:t>
      </w:r>
      <w:r w:rsidR="006A345F">
        <w:rPr>
          <w:rFonts w:ascii="Garamond" w:hAnsi="Garamond" w:cs="Helvetica"/>
          <w:sz w:val="24"/>
          <w:szCs w:val="24"/>
        </w:rPr>
        <w:t xml:space="preserve"> i techniczne</w:t>
      </w:r>
      <w:r w:rsidRPr="006E5A81">
        <w:rPr>
          <w:rFonts w:ascii="Garamond" w:hAnsi="Garamond" w:cs="Helvetica"/>
          <w:sz w:val="24"/>
          <w:szCs w:val="24"/>
        </w:rPr>
        <w:t xml:space="preserve">. Zgodnie z treścią motywu 78 dyrektywy, Instytucja zamawiająca powinna mieć obowiązek rozważenia celowości podziału zamówień na części, jednocześnie zachowując swobodę autonomicznego podejmowania </w:t>
      </w:r>
      <w:r w:rsidRPr="006E5A81">
        <w:rPr>
          <w:rFonts w:ascii="Garamond" w:hAnsi="Garamond" w:cs="Helvetica"/>
          <w:sz w:val="24"/>
          <w:szCs w:val="24"/>
        </w:rPr>
        <w:lastRenderedPageBreak/>
        <w:t>decyzji na każdej podstawie, jaką uzna za stosowną, nie podlegając nadzorowi administracyjnemu ani sądowemu.</w:t>
      </w:r>
    </w:p>
    <w:p w14:paraId="649BB526" w14:textId="57A2F241" w:rsidR="009D417E" w:rsidRPr="006E5A81" w:rsidRDefault="009D417E" w:rsidP="00FA220C">
      <w:pPr>
        <w:pStyle w:val="Kolorowalistaakcent11"/>
        <w:numPr>
          <w:ilvl w:val="1"/>
          <w:numId w:val="22"/>
        </w:numPr>
        <w:spacing w:before="0" w:after="0" w:line="276" w:lineRule="auto"/>
        <w:ind w:left="567" w:hanging="709"/>
        <w:rPr>
          <w:rFonts w:ascii="Garamond" w:hAnsi="Garamond" w:cs="Helvetica"/>
          <w:sz w:val="24"/>
          <w:szCs w:val="24"/>
        </w:rPr>
      </w:pPr>
      <w:r>
        <w:rPr>
          <w:rFonts w:ascii="Garamond" w:hAnsi="Garamond" w:cs="Helvetica"/>
          <w:sz w:val="24"/>
          <w:szCs w:val="24"/>
        </w:rPr>
        <w:t>Szczegółowe wymagania w zakresie realizacji zamówienia wskazane są we wzorze umowy.</w:t>
      </w:r>
    </w:p>
    <w:p w14:paraId="6D3E696A" w14:textId="77777777" w:rsidR="00456614" w:rsidRPr="006E5A81" w:rsidRDefault="00456614" w:rsidP="00226FA7">
      <w:pPr>
        <w:pStyle w:val="Kolorowalistaakcent11"/>
        <w:autoSpaceDE w:val="0"/>
        <w:autoSpaceDN w:val="0"/>
        <w:adjustRightInd w:val="0"/>
        <w:spacing w:before="0" w:after="0" w:line="276" w:lineRule="auto"/>
        <w:ind w:left="567"/>
        <w:rPr>
          <w:rFonts w:ascii="Garamond" w:hAnsi="Garamond" w:cs="Helvetica"/>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6E5A81" w14:paraId="5D38F074" w14:textId="77777777" w:rsidTr="00AC585D">
        <w:trPr>
          <w:jc w:val="center"/>
        </w:trPr>
        <w:tc>
          <w:tcPr>
            <w:tcW w:w="9068" w:type="dxa"/>
            <w:tcBorders>
              <w:bottom w:val="single" w:sz="4" w:space="0" w:color="auto"/>
            </w:tcBorders>
            <w:shd w:val="clear" w:color="auto" w:fill="C2D69B" w:themeFill="accent3" w:themeFillTint="99"/>
          </w:tcPr>
          <w:p w14:paraId="46F1A751"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5</w:t>
            </w:r>
          </w:p>
          <w:p w14:paraId="3FACA4BE"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TERMIN WYKONANIA ZAMÓWIENIA</w:t>
            </w:r>
          </w:p>
        </w:tc>
      </w:tr>
    </w:tbl>
    <w:p w14:paraId="6C6D6D67" w14:textId="77777777" w:rsidR="00A6509B" w:rsidRPr="006E5A81" w:rsidRDefault="00A6509B" w:rsidP="00627C7D">
      <w:pPr>
        <w:pStyle w:val="Akapitzlist"/>
        <w:widowControl w:val="0"/>
        <w:spacing w:line="276" w:lineRule="auto"/>
        <w:ind w:left="567"/>
        <w:outlineLvl w:val="3"/>
        <w:rPr>
          <w:rFonts w:ascii="Garamond" w:hAnsi="Garamond" w:cs="Helvetica"/>
          <w:bCs/>
          <w:color w:val="000000" w:themeColor="text1"/>
        </w:rPr>
      </w:pPr>
    </w:p>
    <w:p w14:paraId="6626F465" w14:textId="6CA2620D" w:rsidR="005109DE" w:rsidRPr="00F31496" w:rsidRDefault="00AE50EE" w:rsidP="00FA220C">
      <w:pPr>
        <w:pStyle w:val="Akapitzlist"/>
        <w:widowControl w:val="0"/>
        <w:numPr>
          <w:ilvl w:val="1"/>
          <w:numId w:val="40"/>
        </w:numPr>
        <w:spacing w:line="276" w:lineRule="auto"/>
        <w:outlineLvl w:val="3"/>
        <w:rPr>
          <w:rFonts w:ascii="Garamond" w:hAnsi="Garamond" w:cs="Helvetica"/>
          <w:bCs/>
          <w:color w:val="000000" w:themeColor="text1"/>
        </w:rPr>
      </w:pPr>
      <w:r w:rsidRPr="00F31496">
        <w:rPr>
          <w:rFonts w:ascii="Garamond" w:hAnsi="Garamond" w:cs="Helvetica"/>
          <w:bCs/>
          <w:color w:val="000000" w:themeColor="text1"/>
          <w:sz w:val="24"/>
          <w:szCs w:val="24"/>
        </w:rPr>
        <w:t xml:space="preserve">Wykonawca jest zobowiązany </w:t>
      </w:r>
      <w:r w:rsidR="00AC585D" w:rsidRPr="00F31496">
        <w:rPr>
          <w:rFonts w:ascii="Garamond" w:hAnsi="Garamond" w:cs="Helvetica"/>
          <w:bCs/>
          <w:color w:val="000000" w:themeColor="text1"/>
          <w:sz w:val="24"/>
          <w:szCs w:val="24"/>
        </w:rPr>
        <w:t>wykonywać zamówienie</w:t>
      </w:r>
      <w:r w:rsidRPr="00F31496">
        <w:rPr>
          <w:rFonts w:ascii="Garamond" w:hAnsi="Garamond" w:cs="Helvetica"/>
          <w:bCs/>
          <w:color w:val="000000" w:themeColor="text1"/>
          <w:sz w:val="24"/>
          <w:szCs w:val="24"/>
        </w:rPr>
        <w:t xml:space="preserve"> </w:t>
      </w:r>
      <w:r w:rsidR="00EC68F6" w:rsidRPr="00F31496">
        <w:rPr>
          <w:rFonts w:ascii="Garamond" w:hAnsi="Garamond" w:cs="Helvetica"/>
          <w:bCs/>
          <w:color w:val="000000" w:themeColor="text1"/>
          <w:sz w:val="24"/>
          <w:szCs w:val="24"/>
        </w:rPr>
        <w:t>w terminie</w:t>
      </w:r>
      <w:r w:rsidR="0058605F" w:rsidRPr="00F31496">
        <w:rPr>
          <w:rFonts w:ascii="Garamond" w:hAnsi="Garamond" w:cs="Helvetica"/>
          <w:bCs/>
          <w:color w:val="000000" w:themeColor="text1"/>
          <w:sz w:val="24"/>
          <w:szCs w:val="24"/>
        </w:rPr>
        <w:t>:</w:t>
      </w:r>
      <w:r w:rsidR="0070192D" w:rsidRPr="00F31496">
        <w:rPr>
          <w:rFonts w:ascii="Garamond" w:hAnsi="Garamond" w:cs="Helvetica"/>
          <w:bCs/>
          <w:color w:val="000000" w:themeColor="text1"/>
          <w:sz w:val="24"/>
          <w:szCs w:val="24"/>
        </w:rPr>
        <w:t xml:space="preserve"> </w:t>
      </w:r>
      <w:r w:rsidR="00AC585D" w:rsidRPr="00F31496">
        <w:rPr>
          <w:rFonts w:ascii="Garamond" w:hAnsi="Garamond" w:cs="Helvetica"/>
          <w:b/>
          <w:sz w:val="24"/>
          <w:szCs w:val="24"/>
        </w:rPr>
        <w:t xml:space="preserve">od </w:t>
      </w:r>
      <w:r w:rsidR="00F446D4">
        <w:rPr>
          <w:rFonts w:ascii="Garamond" w:hAnsi="Garamond" w:cs="Helvetica"/>
          <w:b/>
          <w:sz w:val="24"/>
          <w:szCs w:val="24"/>
        </w:rPr>
        <w:t>2</w:t>
      </w:r>
      <w:r w:rsidR="00AC585D" w:rsidRPr="00F31496">
        <w:rPr>
          <w:rFonts w:ascii="Garamond" w:hAnsi="Garamond" w:cs="Helvetica"/>
          <w:b/>
          <w:sz w:val="24"/>
          <w:szCs w:val="24"/>
        </w:rPr>
        <w:t xml:space="preserve"> </w:t>
      </w:r>
      <w:r w:rsidR="00F446D4">
        <w:rPr>
          <w:rFonts w:ascii="Garamond" w:hAnsi="Garamond" w:cs="Helvetica"/>
          <w:b/>
          <w:sz w:val="24"/>
          <w:szCs w:val="24"/>
        </w:rPr>
        <w:t>stycznia</w:t>
      </w:r>
      <w:r w:rsidR="00AC585D" w:rsidRPr="00F31496">
        <w:rPr>
          <w:rFonts w:ascii="Garamond" w:hAnsi="Garamond" w:cs="Helvetica"/>
          <w:b/>
          <w:sz w:val="24"/>
          <w:szCs w:val="24"/>
        </w:rPr>
        <w:t xml:space="preserve"> 202</w:t>
      </w:r>
      <w:r w:rsidR="00F446D4">
        <w:rPr>
          <w:rFonts w:ascii="Garamond" w:hAnsi="Garamond" w:cs="Helvetica"/>
          <w:b/>
          <w:sz w:val="24"/>
          <w:szCs w:val="24"/>
        </w:rPr>
        <w:t>6</w:t>
      </w:r>
      <w:r w:rsidR="00AC585D" w:rsidRPr="00F31496">
        <w:rPr>
          <w:rFonts w:ascii="Garamond" w:hAnsi="Garamond" w:cs="Helvetica"/>
          <w:b/>
          <w:sz w:val="24"/>
          <w:szCs w:val="24"/>
        </w:rPr>
        <w:t xml:space="preserve"> r. do 31 </w:t>
      </w:r>
      <w:r w:rsidR="00F446D4">
        <w:rPr>
          <w:rFonts w:ascii="Garamond" w:hAnsi="Garamond" w:cs="Helvetica"/>
          <w:b/>
          <w:sz w:val="24"/>
          <w:szCs w:val="24"/>
        </w:rPr>
        <w:t>grudnia</w:t>
      </w:r>
      <w:r w:rsidR="00AC585D" w:rsidRPr="00F31496">
        <w:rPr>
          <w:rFonts w:ascii="Garamond" w:hAnsi="Garamond" w:cs="Helvetica"/>
          <w:b/>
          <w:sz w:val="24"/>
          <w:szCs w:val="24"/>
        </w:rPr>
        <w:t xml:space="preserve"> 202</w:t>
      </w:r>
      <w:r w:rsidR="006207BB">
        <w:rPr>
          <w:rFonts w:ascii="Garamond" w:hAnsi="Garamond" w:cs="Helvetica"/>
          <w:b/>
          <w:sz w:val="24"/>
          <w:szCs w:val="24"/>
        </w:rPr>
        <w:t>6</w:t>
      </w:r>
      <w:r w:rsidR="00AC585D" w:rsidRPr="00F31496">
        <w:rPr>
          <w:rFonts w:ascii="Garamond" w:hAnsi="Garamond" w:cs="Helvetica"/>
          <w:b/>
          <w:sz w:val="24"/>
          <w:szCs w:val="24"/>
        </w:rPr>
        <w:t xml:space="preserve"> r.</w:t>
      </w:r>
    </w:p>
    <w:p w14:paraId="1C7287E1" w14:textId="77777777" w:rsidR="00FF36ED" w:rsidRPr="006E5A81" w:rsidRDefault="00FF36ED" w:rsidP="00627C7D">
      <w:pPr>
        <w:widowControl w:val="0"/>
        <w:spacing w:line="276" w:lineRule="auto"/>
        <w:jc w:val="both"/>
        <w:outlineLvl w:val="3"/>
        <w:rPr>
          <w:rFonts w:ascii="Garamond" w:hAnsi="Garamond" w:cs="Helvetica"/>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6E5A81" w14:paraId="2E8093DF" w14:textId="77777777" w:rsidTr="00AC585D">
        <w:trPr>
          <w:jc w:val="center"/>
        </w:trPr>
        <w:tc>
          <w:tcPr>
            <w:tcW w:w="9068" w:type="dxa"/>
            <w:tcBorders>
              <w:bottom w:val="single" w:sz="4" w:space="0" w:color="auto"/>
            </w:tcBorders>
            <w:shd w:val="clear" w:color="auto" w:fill="C2D69B" w:themeFill="accent3" w:themeFillTint="99"/>
          </w:tcPr>
          <w:p w14:paraId="70D37DEE"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6</w:t>
            </w:r>
          </w:p>
          <w:p w14:paraId="7C930054" w14:textId="23B66D8E" w:rsidR="00983244" w:rsidRPr="006E5A81" w:rsidRDefault="0070192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WARUNKI</w:t>
            </w:r>
            <w:r w:rsidR="00983244" w:rsidRPr="006E5A81">
              <w:rPr>
                <w:rFonts w:ascii="Garamond" w:hAnsi="Garamond" w:cs="Helvetica"/>
                <w:b/>
                <w:color w:val="000000" w:themeColor="text1"/>
                <w:sz w:val="26"/>
                <w:szCs w:val="26"/>
              </w:rPr>
              <w:t xml:space="preserve"> UDZIAŁU W POSTĘPOWANIU</w:t>
            </w:r>
          </w:p>
        </w:tc>
      </w:tr>
    </w:tbl>
    <w:p w14:paraId="08EC5946" w14:textId="77777777" w:rsidR="00992615" w:rsidRPr="006E5A81" w:rsidRDefault="00992615" w:rsidP="008220EE">
      <w:pPr>
        <w:pStyle w:val="Kolorowalistaakcent11"/>
        <w:tabs>
          <w:tab w:val="left" w:pos="567"/>
        </w:tabs>
        <w:autoSpaceDE w:val="0"/>
        <w:autoSpaceDN w:val="0"/>
        <w:adjustRightInd w:val="0"/>
        <w:spacing w:before="0" w:after="0" w:line="276" w:lineRule="auto"/>
        <w:ind w:left="0"/>
        <w:rPr>
          <w:rFonts w:ascii="Garamond" w:hAnsi="Garamond" w:cs="Helvetica"/>
          <w:bCs/>
          <w:sz w:val="24"/>
          <w:szCs w:val="24"/>
        </w:rPr>
      </w:pPr>
    </w:p>
    <w:p w14:paraId="74E7E35D" w14:textId="0FBF4E0E" w:rsidR="0093756C" w:rsidRDefault="0093756C" w:rsidP="00FA220C">
      <w:pPr>
        <w:pStyle w:val="Kolorowalistaakcent11"/>
        <w:numPr>
          <w:ilvl w:val="1"/>
          <w:numId w:val="41"/>
        </w:numPr>
        <w:tabs>
          <w:tab w:val="left" w:pos="567"/>
        </w:tabs>
        <w:autoSpaceDE w:val="0"/>
        <w:autoSpaceDN w:val="0"/>
        <w:adjustRightInd w:val="0"/>
        <w:spacing w:before="0" w:after="0" w:line="276" w:lineRule="auto"/>
        <w:rPr>
          <w:rFonts w:ascii="Garamond" w:hAnsi="Garamond" w:cs="Helvetica"/>
          <w:bCs/>
          <w:sz w:val="24"/>
          <w:szCs w:val="24"/>
        </w:rPr>
      </w:pPr>
      <w:r w:rsidRPr="006E5A81">
        <w:rPr>
          <w:rFonts w:ascii="Garamond" w:hAnsi="Garamond" w:cs="Helvetica"/>
          <w:bCs/>
          <w:sz w:val="24"/>
          <w:szCs w:val="24"/>
        </w:rPr>
        <w:t xml:space="preserve">Zamawiający </w:t>
      </w:r>
      <w:r w:rsidRPr="006E5A81">
        <w:rPr>
          <w:rFonts w:ascii="Garamond" w:hAnsi="Garamond" w:cs="Helvetica"/>
          <w:b/>
          <w:sz w:val="24"/>
          <w:szCs w:val="24"/>
          <w:u w:val="single"/>
        </w:rPr>
        <w:t>określa</w:t>
      </w:r>
      <w:r w:rsidRPr="006E5A81">
        <w:rPr>
          <w:rFonts w:ascii="Garamond" w:hAnsi="Garamond" w:cs="Helvetica"/>
          <w:bCs/>
          <w:sz w:val="24"/>
          <w:szCs w:val="24"/>
        </w:rPr>
        <w:t xml:space="preserve"> warunk</w:t>
      </w:r>
      <w:r w:rsidR="005109DE">
        <w:rPr>
          <w:rFonts w:ascii="Garamond" w:hAnsi="Garamond" w:cs="Helvetica"/>
          <w:bCs/>
          <w:sz w:val="24"/>
          <w:szCs w:val="24"/>
        </w:rPr>
        <w:t>i</w:t>
      </w:r>
      <w:r w:rsidRPr="006E5A81">
        <w:rPr>
          <w:rFonts w:ascii="Garamond" w:hAnsi="Garamond" w:cs="Helvetica"/>
          <w:bCs/>
          <w:sz w:val="24"/>
          <w:szCs w:val="24"/>
        </w:rPr>
        <w:t xml:space="preserve"> udziału w niniejszym postępowaniu.</w:t>
      </w:r>
    </w:p>
    <w:p w14:paraId="6D4163BB" w14:textId="14F1C52C" w:rsidR="005109DE" w:rsidRDefault="005109DE" w:rsidP="00FA220C">
      <w:pPr>
        <w:pStyle w:val="Kolorowalistaakcent11"/>
        <w:numPr>
          <w:ilvl w:val="1"/>
          <w:numId w:val="41"/>
        </w:numPr>
        <w:tabs>
          <w:tab w:val="left" w:pos="567"/>
        </w:tabs>
        <w:autoSpaceDE w:val="0"/>
        <w:autoSpaceDN w:val="0"/>
        <w:adjustRightInd w:val="0"/>
        <w:spacing w:before="0" w:after="0" w:line="276" w:lineRule="auto"/>
        <w:rPr>
          <w:rFonts w:ascii="Garamond" w:hAnsi="Garamond" w:cs="Helvetica"/>
          <w:bCs/>
          <w:sz w:val="24"/>
          <w:szCs w:val="24"/>
        </w:rPr>
      </w:pPr>
      <w:r>
        <w:rPr>
          <w:rFonts w:ascii="Garamond" w:hAnsi="Garamond" w:cs="Helvetica"/>
          <w:bCs/>
          <w:sz w:val="24"/>
          <w:szCs w:val="24"/>
        </w:rPr>
        <w:t>W postępowaniu mogą wziąć udział Wykonawcy, którzy:</w:t>
      </w:r>
    </w:p>
    <w:p w14:paraId="38B595FB" w14:textId="78627F35" w:rsidR="005109DE" w:rsidRDefault="005109DE" w:rsidP="00FA220C">
      <w:pPr>
        <w:pStyle w:val="Kolorowalistaakcent11"/>
        <w:numPr>
          <w:ilvl w:val="2"/>
          <w:numId w:val="41"/>
        </w:numPr>
        <w:tabs>
          <w:tab w:val="left" w:pos="993"/>
        </w:tabs>
        <w:autoSpaceDE w:val="0"/>
        <w:autoSpaceDN w:val="0"/>
        <w:adjustRightInd w:val="0"/>
        <w:spacing w:before="0" w:after="0" w:line="276" w:lineRule="auto"/>
        <w:ind w:hanging="153"/>
        <w:rPr>
          <w:rFonts w:ascii="Garamond" w:hAnsi="Garamond" w:cs="Helvetica"/>
          <w:bCs/>
          <w:sz w:val="24"/>
          <w:szCs w:val="24"/>
        </w:rPr>
      </w:pPr>
      <w:r>
        <w:rPr>
          <w:rFonts w:ascii="Garamond" w:hAnsi="Garamond" w:cs="Helvetica"/>
          <w:bCs/>
          <w:sz w:val="24"/>
          <w:szCs w:val="24"/>
        </w:rPr>
        <w:t>nie po</w:t>
      </w:r>
      <w:r w:rsidR="001E27AE">
        <w:rPr>
          <w:rFonts w:ascii="Garamond" w:hAnsi="Garamond" w:cs="Helvetica"/>
          <w:bCs/>
          <w:sz w:val="24"/>
          <w:szCs w:val="24"/>
        </w:rPr>
        <w:t>d</w:t>
      </w:r>
      <w:r>
        <w:rPr>
          <w:rFonts w:ascii="Garamond" w:hAnsi="Garamond" w:cs="Helvetica"/>
          <w:bCs/>
          <w:sz w:val="24"/>
          <w:szCs w:val="24"/>
        </w:rPr>
        <w:t>legają wykluczeniu;</w:t>
      </w:r>
    </w:p>
    <w:p w14:paraId="3484AE7E" w14:textId="25F39661" w:rsidR="005109DE" w:rsidRDefault="005109DE" w:rsidP="00FA220C">
      <w:pPr>
        <w:pStyle w:val="Kolorowalistaakcent11"/>
        <w:numPr>
          <w:ilvl w:val="2"/>
          <w:numId w:val="41"/>
        </w:numPr>
        <w:tabs>
          <w:tab w:val="left" w:pos="993"/>
        </w:tabs>
        <w:autoSpaceDE w:val="0"/>
        <w:autoSpaceDN w:val="0"/>
        <w:adjustRightInd w:val="0"/>
        <w:spacing w:before="0" w:after="0" w:line="276" w:lineRule="auto"/>
        <w:ind w:hanging="153"/>
        <w:rPr>
          <w:rFonts w:ascii="Garamond" w:hAnsi="Garamond" w:cs="Helvetica"/>
          <w:bCs/>
          <w:sz w:val="24"/>
          <w:szCs w:val="24"/>
        </w:rPr>
      </w:pPr>
      <w:r>
        <w:rPr>
          <w:rFonts w:ascii="Garamond" w:hAnsi="Garamond" w:cs="Helvetica"/>
          <w:bCs/>
          <w:sz w:val="24"/>
          <w:szCs w:val="24"/>
        </w:rPr>
        <w:t>spełniają następujące warunki:</w:t>
      </w:r>
    </w:p>
    <w:p w14:paraId="41B6A64E" w14:textId="08D72CB1" w:rsidR="005109DE" w:rsidRPr="005109DE" w:rsidRDefault="005109DE" w:rsidP="00FA220C">
      <w:pPr>
        <w:pStyle w:val="Akapitzlist"/>
        <w:numPr>
          <w:ilvl w:val="3"/>
          <w:numId w:val="41"/>
        </w:numPr>
        <w:ind w:left="1418" w:hanging="425"/>
        <w:rPr>
          <w:rFonts w:ascii="Garamond" w:hAnsi="Garamond" w:cs="Helvetica"/>
          <w:bCs/>
          <w:sz w:val="24"/>
          <w:szCs w:val="24"/>
        </w:rPr>
      </w:pPr>
      <w:r w:rsidRPr="005109DE">
        <w:rPr>
          <w:rFonts w:ascii="Garamond" w:hAnsi="Garamond" w:cs="Helvetica"/>
          <w:bCs/>
          <w:sz w:val="24"/>
          <w:szCs w:val="24"/>
        </w:rPr>
        <w:t xml:space="preserve">dysponują min. 2 osobami odpowiedzialnymi za przygotowywanie posiłków, których każda posiada min. 18-miesięczne doświadczenie w przygotowywaniu posiłków dla </w:t>
      </w:r>
      <w:r w:rsidR="00C05AFB">
        <w:rPr>
          <w:rFonts w:ascii="Garamond" w:hAnsi="Garamond" w:cs="Helvetica"/>
          <w:bCs/>
          <w:sz w:val="24"/>
          <w:szCs w:val="24"/>
        </w:rPr>
        <w:t>uczniów w wieku szkolnym</w:t>
      </w:r>
      <w:r w:rsidRPr="00464526">
        <w:rPr>
          <w:rFonts w:ascii="Garamond" w:hAnsi="Garamond" w:cs="Helvetica"/>
          <w:bCs/>
          <w:sz w:val="24"/>
          <w:szCs w:val="24"/>
        </w:rPr>
        <w:t>;</w:t>
      </w:r>
    </w:p>
    <w:p w14:paraId="0F6BDCAF" w14:textId="5CEA88A3" w:rsidR="005109DE" w:rsidRDefault="005109DE" w:rsidP="00FA220C">
      <w:pPr>
        <w:pStyle w:val="Kolorowalistaakcent11"/>
        <w:numPr>
          <w:ilvl w:val="3"/>
          <w:numId w:val="41"/>
        </w:numPr>
        <w:tabs>
          <w:tab w:val="left" w:pos="1134"/>
        </w:tabs>
        <w:autoSpaceDE w:val="0"/>
        <w:autoSpaceDN w:val="0"/>
        <w:adjustRightInd w:val="0"/>
        <w:spacing w:line="276" w:lineRule="auto"/>
        <w:ind w:left="1418" w:hanging="425"/>
        <w:rPr>
          <w:rFonts w:ascii="Garamond" w:hAnsi="Garamond" w:cs="Helvetica"/>
          <w:bCs/>
          <w:sz w:val="24"/>
          <w:szCs w:val="24"/>
        </w:rPr>
      </w:pPr>
      <w:r w:rsidRPr="005109DE">
        <w:rPr>
          <w:rFonts w:ascii="Garamond" w:hAnsi="Garamond" w:cs="Helvetica"/>
          <w:bCs/>
          <w:sz w:val="24"/>
          <w:szCs w:val="24"/>
        </w:rPr>
        <w:t>dysponują niezbędną wiedzą i doświadczeniem wyrażającym się wykonaniem w ciągu ostatnich 3 lat przed upływem terminu składania ofert, co najmniej 2 usług, z których każda realizowana była przez okres min. 10 miesięcy, polegających na</w:t>
      </w:r>
      <w:r w:rsidR="00C05AFB">
        <w:rPr>
          <w:rFonts w:ascii="Garamond" w:hAnsi="Garamond" w:cs="Helvetica"/>
          <w:bCs/>
          <w:sz w:val="24"/>
          <w:szCs w:val="24"/>
        </w:rPr>
        <w:t xml:space="preserve"> </w:t>
      </w:r>
      <w:r w:rsidRPr="005109DE">
        <w:rPr>
          <w:rFonts w:ascii="Garamond" w:hAnsi="Garamond" w:cs="Helvetica"/>
          <w:bCs/>
          <w:sz w:val="24"/>
          <w:szCs w:val="24"/>
        </w:rPr>
        <w:t xml:space="preserve"> </w:t>
      </w:r>
      <w:r w:rsidR="00C05AFB">
        <w:rPr>
          <w:rFonts w:ascii="Garamond" w:hAnsi="Garamond" w:cs="Helvetica"/>
          <w:bCs/>
          <w:sz w:val="24"/>
          <w:szCs w:val="24"/>
        </w:rPr>
        <w:t>wy</w:t>
      </w:r>
      <w:r w:rsidRPr="005109DE">
        <w:rPr>
          <w:rFonts w:ascii="Garamond" w:hAnsi="Garamond" w:cs="Helvetica"/>
          <w:bCs/>
          <w:sz w:val="24"/>
          <w:szCs w:val="24"/>
        </w:rPr>
        <w:t xml:space="preserve">żywieniu min. </w:t>
      </w:r>
      <w:r w:rsidR="00F446D4">
        <w:rPr>
          <w:rFonts w:ascii="Garamond" w:hAnsi="Garamond" w:cs="Helvetica"/>
          <w:bCs/>
          <w:sz w:val="24"/>
          <w:szCs w:val="24"/>
        </w:rPr>
        <w:t>2</w:t>
      </w:r>
      <w:r w:rsidRPr="005109DE">
        <w:rPr>
          <w:rFonts w:ascii="Garamond" w:hAnsi="Garamond" w:cs="Helvetica"/>
          <w:bCs/>
          <w:sz w:val="24"/>
          <w:szCs w:val="24"/>
        </w:rPr>
        <w:t xml:space="preserve">00 </w:t>
      </w:r>
      <w:r w:rsidR="00C05AFB">
        <w:rPr>
          <w:rFonts w:ascii="Garamond" w:hAnsi="Garamond" w:cs="Helvetica"/>
          <w:bCs/>
          <w:sz w:val="24"/>
          <w:szCs w:val="24"/>
        </w:rPr>
        <w:t>uczniów</w:t>
      </w:r>
      <w:r w:rsidRPr="005109DE">
        <w:rPr>
          <w:rFonts w:ascii="Garamond" w:hAnsi="Garamond" w:cs="Helvetica"/>
          <w:bCs/>
          <w:sz w:val="24"/>
          <w:szCs w:val="24"/>
        </w:rPr>
        <w:t xml:space="preserve"> w wieku </w:t>
      </w:r>
      <w:r w:rsidR="00C05AFB">
        <w:rPr>
          <w:rFonts w:ascii="Garamond" w:hAnsi="Garamond" w:cs="Helvetica"/>
          <w:bCs/>
          <w:sz w:val="24"/>
          <w:szCs w:val="24"/>
        </w:rPr>
        <w:t>szkolnym</w:t>
      </w:r>
      <w:r w:rsidR="003D3ADB">
        <w:rPr>
          <w:rFonts w:ascii="Garamond" w:hAnsi="Garamond" w:cs="Helvetica"/>
          <w:bCs/>
          <w:sz w:val="24"/>
          <w:szCs w:val="24"/>
        </w:rPr>
        <w:t>,</w:t>
      </w:r>
    </w:p>
    <w:p w14:paraId="5F1C7A6E" w14:textId="329482C7" w:rsidR="003F10BF" w:rsidRDefault="003F10BF" w:rsidP="00FA220C">
      <w:pPr>
        <w:pStyle w:val="Kolorowalistaakcent11"/>
        <w:numPr>
          <w:ilvl w:val="3"/>
          <w:numId w:val="41"/>
        </w:numPr>
        <w:tabs>
          <w:tab w:val="left" w:pos="1134"/>
        </w:tabs>
        <w:autoSpaceDE w:val="0"/>
        <w:autoSpaceDN w:val="0"/>
        <w:adjustRightInd w:val="0"/>
        <w:spacing w:line="276" w:lineRule="auto"/>
        <w:ind w:left="1418" w:hanging="425"/>
        <w:rPr>
          <w:rFonts w:ascii="Garamond" w:hAnsi="Garamond" w:cs="Helvetica"/>
          <w:bCs/>
          <w:sz w:val="24"/>
          <w:szCs w:val="24"/>
        </w:rPr>
      </w:pPr>
      <w:r w:rsidRPr="003F10BF">
        <w:rPr>
          <w:rFonts w:ascii="Garamond" w:hAnsi="Garamond" w:cs="Helvetica"/>
          <w:bCs/>
          <w:sz w:val="24"/>
          <w:szCs w:val="24"/>
        </w:rPr>
        <w:t>zapewni</w:t>
      </w:r>
      <w:r>
        <w:rPr>
          <w:rFonts w:ascii="Garamond" w:hAnsi="Garamond" w:cs="Helvetica"/>
          <w:bCs/>
          <w:sz w:val="24"/>
          <w:szCs w:val="24"/>
        </w:rPr>
        <w:t>ą</w:t>
      </w:r>
      <w:r w:rsidRPr="003F10BF">
        <w:rPr>
          <w:rFonts w:ascii="Garamond" w:hAnsi="Garamond" w:cs="Helvetica"/>
          <w:bCs/>
          <w:sz w:val="24"/>
          <w:szCs w:val="24"/>
        </w:rPr>
        <w:t xml:space="preserve"> </w:t>
      </w:r>
      <w:r>
        <w:rPr>
          <w:rFonts w:ascii="Garamond" w:hAnsi="Garamond" w:cs="Helvetica"/>
          <w:bCs/>
          <w:sz w:val="24"/>
          <w:szCs w:val="24"/>
        </w:rPr>
        <w:t xml:space="preserve">stały </w:t>
      </w:r>
      <w:r w:rsidRPr="003F10BF">
        <w:rPr>
          <w:rFonts w:ascii="Garamond" w:hAnsi="Garamond" w:cs="Helvetica"/>
          <w:bCs/>
          <w:sz w:val="24"/>
          <w:szCs w:val="24"/>
        </w:rPr>
        <w:t>nadzór dietetyka nad jadłospisem</w:t>
      </w:r>
      <w:r>
        <w:rPr>
          <w:rFonts w:ascii="Garamond" w:hAnsi="Garamond" w:cs="Helvetica"/>
          <w:bCs/>
          <w:sz w:val="24"/>
          <w:szCs w:val="24"/>
        </w:rPr>
        <w:t>,</w:t>
      </w:r>
    </w:p>
    <w:p w14:paraId="056502CF" w14:textId="292A281B" w:rsidR="001E27AE" w:rsidRDefault="001E27AE" w:rsidP="00FA220C">
      <w:pPr>
        <w:pStyle w:val="Kolorowalistaakcent11"/>
        <w:numPr>
          <w:ilvl w:val="3"/>
          <w:numId w:val="41"/>
        </w:numPr>
        <w:tabs>
          <w:tab w:val="left" w:pos="1134"/>
        </w:tabs>
        <w:autoSpaceDE w:val="0"/>
        <w:autoSpaceDN w:val="0"/>
        <w:adjustRightInd w:val="0"/>
        <w:spacing w:line="276" w:lineRule="auto"/>
        <w:ind w:left="1418" w:hanging="425"/>
        <w:rPr>
          <w:rFonts w:ascii="Garamond" w:hAnsi="Garamond" w:cs="Helvetica"/>
          <w:bCs/>
          <w:sz w:val="24"/>
          <w:szCs w:val="24"/>
        </w:rPr>
      </w:pPr>
      <w:r>
        <w:rPr>
          <w:rFonts w:ascii="Garamond" w:hAnsi="Garamond" w:cs="Helvetica"/>
          <w:bCs/>
          <w:sz w:val="24"/>
          <w:szCs w:val="24"/>
        </w:rPr>
        <w:t>w zakresie zdolności występowania w obrocie gospodarczym: Zamawiający nie stawia szczegółowych wymagań w zakresie spełniania tego warunku,</w:t>
      </w:r>
    </w:p>
    <w:p w14:paraId="165C0BBF" w14:textId="11D8852C" w:rsidR="001E27AE" w:rsidRDefault="001E27AE" w:rsidP="00FA220C">
      <w:pPr>
        <w:pStyle w:val="Kolorowalistaakcent11"/>
        <w:numPr>
          <w:ilvl w:val="3"/>
          <w:numId w:val="41"/>
        </w:numPr>
        <w:tabs>
          <w:tab w:val="left" w:pos="1134"/>
        </w:tabs>
        <w:autoSpaceDE w:val="0"/>
        <w:autoSpaceDN w:val="0"/>
        <w:adjustRightInd w:val="0"/>
        <w:spacing w:line="276" w:lineRule="auto"/>
        <w:ind w:left="1418" w:hanging="425"/>
        <w:rPr>
          <w:rFonts w:ascii="Garamond" w:hAnsi="Garamond" w:cs="Helvetica"/>
          <w:bCs/>
          <w:sz w:val="24"/>
          <w:szCs w:val="24"/>
        </w:rPr>
      </w:pPr>
      <w:r>
        <w:rPr>
          <w:rFonts w:ascii="Garamond" w:hAnsi="Garamond" w:cs="Helvetica"/>
          <w:bCs/>
          <w:sz w:val="24"/>
          <w:szCs w:val="24"/>
        </w:rPr>
        <w:t>w zakresie uprawnień do prowadzenia określonej działalności gospodarczej lub zawodowej, o ile wynika to z odrębnych przepisów: Zamawiający stawia wymaganie w postaci prowadzenia takiej działalności na potrzeby wykonania przedmiotu zamówienia, która posiada aktualną decyzję właściwego miejscowo Państwowego Powiatowego Inspektora Sanitarnego w zakresie przygotowywania i transportu żywności w żywieniu zbiorowym</w:t>
      </w:r>
      <w:r w:rsidR="00202E43">
        <w:rPr>
          <w:rFonts w:ascii="Garamond" w:hAnsi="Garamond" w:cs="Helvetica"/>
          <w:bCs/>
          <w:sz w:val="24"/>
          <w:szCs w:val="24"/>
        </w:rPr>
        <w:t>,</w:t>
      </w:r>
    </w:p>
    <w:p w14:paraId="0EABEF47" w14:textId="77777777" w:rsidR="001E27AE" w:rsidRDefault="001E27AE" w:rsidP="00FA220C">
      <w:pPr>
        <w:pStyle w:val="Kolorowalistaakcent11"/>
        <w:numPr>
          <w:ilvl w:val="3"/>
          <w:numId w:val="41"/>
        </w:numPr>
        <w:tabs>
          <w:tab w:val="left" w:pos="1134"/>
        </w:tabs>
        <w:autoSpaceDE w:val="0"/>
        <w:autoSpaceDN w:val="0"/>
        <w:adjustRightInd w:val="0"/>
        <w:spacing w:line="276" w:lineRule="auto"/>
        <w:ind w:left="1418" w:hanging="425"/>
        <w:rPr>
          <w:rFonts w:ascii="Garamond" w:hAnsi="Garamond" w:cs="Helvetica"/>
          <w:bCs/>
          <w:sz w:val="24"/>
          <w:szCs w:val="24"/>
        </w:rPr>
      </w:pPr>
      <w:r>
        <w:rPr>
          <w:rFonts w:ascii="Garamond" w:hAnsi="Garamond" w:cs="Helvetica"/>
          <w:bCs/>
          <w:sz w:val="24"/>
          <w:szCs w:val="24"/>
        </w:rPr>
        <w:t>w zakresie sytuacji ekonomicznej lub finansowej: Zamawiający nie stawia szczegółowych wymagań w zakresie spełniania tego warunku,</w:t>
      </w:r>
    </w:p>
    <w:p w14:paraId="36ACC73E" w14:textId="101F00FD" w:rsidR="001E27AE" w:rsidRPr="005109DE" w:rsidRDefault="001E27AE" w:rsidP="00FA220C">
      <w:pPr>
        <w:pStyle w:val="Kolorowalistaakcent11"/>
        <w:numPr>
          <w:ilvl w:val="3"/>
          <w:numId w:val="41"/>
        </w:numPr>
        <w:tabs>
          <w:tab w:val="left" w:pos="1134"/>
        </w:tabs>
        <w:autoSpaceDE w:val="0"/>
        <w:autoSpaceDN w:val="0"/>
        <w:adjustRightInd w:val="0"/>
        <w:spacing w:line="276" w:lineRule="auto"/>
        <w:ind w:left="1418" w:hanging="425"/>
        <w:rPr>
          <w:rFonts w:ascii="Garamond" w:hAnsi="Garamond" w:cs="Helvetica"/>
          <w:bCs/>
          <w:sz w:val="24"/>
          <w:szCs w:val="24"/>
        </w:rPr>
      </w:pPr>
      <w:r>
        <w:rPr>
          <w:rFonts w:ascii="Garamond" w:hAnsi="Garamond" w:cs="Helvetica"/>
          <w:bCs/>
          <w:sz w:val="24"/>
          <w:szCs w:val="24"/>
        </w:rPr>
        <w:t xml:space="preserve">w zakresie zdolności technicznej lub zawodowej: Zamawiający nie stawia szczegółowych wymagań w zakresie spełniania tego warunku; </w:t>
      </w:r>
    </w:p>
    <w:p w14:paraId="1C84A906" w14:textId="77777777" w:rsidR="004D4447" w:rsidRPr="006E5A81" w:rsidRDefault="004D4447" w:rsidP="00627C7D">
      <w:pPr>
        <w:pStyle w:val="Kolorowalistaakcent11"/>
        <w:widowControl w:val="0"/>
        <w:spacing w:before="0" w:after="0" w:line="276" w:lineRule="auto"/>
        <w:ind w:left="0"/>
        <w:contextualSpacing w:val="0"/>
        <w:outlineLvl w:val="3"/>
        <w:rPr>
          <w:rFonts w:ascii="Garamond" w:hAnsi="Garamond" w:cs="Helvetica"/>
          <w:bCs/>
          <w:color w:val="000000" w:themeColor="text1"/>
          <w:sz w:val="24"/>
          <w:szCs w:val="24"/>
          <w:lang w:eastAsia="pl-PL"/>
        </w:rPr>
      </w:pPr>
    </w:p>
    <w:p w14:paraId="4E5FBB2C" w14:textId="77777777" w:rsidR="00B01586" w:rsidRPr="006E5A81" w:rsidRDefault="00B01586" w:rsidP="006A454E">
      <w:pPr>
        <w:pStyle w:val="Akapitzlist"/>
        <w:widowControl w:val="0"/>
        <w:spacing w:line="276" w:lineRule="auto"/>
        <w:ind w:left="360"/>
        <w:outlineLvl w:val="3"/>
        <w:rPr>
          <w:rFonts w:ascii="Garamond" w:hAnsi="Garamond" w:cs="Helvetica"/>
          <w:bCs/>
          <w:vanish/>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6E5A81" w14:paraId="755321AB" w14:textId="77777777" w:rsidTr="00AC585D">
        <w:trPr>
          <w:jc w:val="center"/>
        </w:trPr>
        <w:tc>
          <w:tcPr>
            <w:tcW w:w="9068" w:type="dxa"/>
            <w:tcBorders>
              <w:bottom w:val="single" w:sz="4" w:space="0" w:color="auto"/>
            </w:tcBorders>
            <w:shd w:val="clear" w:color="auto" w:fill="C2D69B" w:themeFill="accent3" w:themeFillTint="99"/>
          </w:tcPr>
          <w:p w14:paraId="499C6638"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b/>
                <w:color w:val="000000" w:themeColor="text1"/>
              </w:rPr>
              <w:br w:type="page"/>
            </w:r>
            <w:r w:rsidRPr="006E5A81">
              <w:rPr>
                <w:rFonts w:ascii="Garamond" w:hAnsi="Garamond" w:cs="Helvetica"/>
                <w:color w:val="000000" w:themeColor="text1"/>
                <w:sz w:val="26"/>
                <w:szCs w:val="26"/>
              </w:rPr>
              <w:t>Rozdział 7</w:t>
            </w:r>
          </w:p>
          <w:p w14:paraId="100A4704" w14:textId="77777777" w:rsidR="00983244" w:rsidRPr="006E5A81" w:rsidRDefault="00983244" w:rsidP="00983244">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PODSTAWY WYKLUCZENIA</w:t>
            </w:r>
          </w:p>
        </w:tc>
      </w:tr>
    </w:tbl>
    <w:p w14:paraId="113F8653" w14:textId="77777777" w:rsidR="00BE42AE" w:rsidRPr="006E5A81" w:rsidRDefault="00BE42AE" w:rsidP="00627C7D">
      <w:pPr>
        <w:pStyle w:val="Kolorowalistaakcent11"/>
        <w:widowControl w:val="0"/>
        <w:spacing w:before="0" w:after="0" w:line="276" w:lineRule="auto"/>
        <w:ind w:left="0"/>
        <w:contextualSpacing w:val="0"/>
        <w:outlineLvl w:val="3"/>
        <w:rPr>
          <w:rFonts w:ascii="Garamond" w:hAnsi="Garamond" w:cs="Helvetica"/>
          <w:bCs/>
          <w:color w:val="000000" w:themeColor="text1"/>
          <w:sz w:val="16"/>
          <w:szCs w:val="16"/>
          <w:lang w:eastAsia="pl-PL"/>
        </w:rPr>
      </w:pPr>
    </w:p>
    <w:p w14:paraId="4D10D287" w14:textId="77777777" w:rsidR="004B0BE1" w:rsidRPr="006E5A81"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Garamond" w:hAnsi="Garamond" w:cs="Helvetica"/>
        </w:rPr>
      </w:pPr>
      <w:bookmarkStart w:id="14" w:name="_Hlk161912073"/>
      <w:r w:rsidRPr="006E5A81">
        <w:rPr>
          <w:rFonts w:ascii="Garamond" w:hAnsi="Garamond" w:cs="Helvetica"/>
          <w:sz w:val="24"/>
          <w:szCs w:val="24"/>
        </w:rPr>
        <w:lastRenderedPageBreak/>
        <w:t xml:space="preserve">Z postępowania o udzielenie zamówienia wyklucza się Wykonawcę, w stosunku, do którego zachodzi którakolwiek z okoliczności, o których mowa w art. 108 ustawy Pzp, </w:t>
      </w:r>
      <w:r w:rsidR="00DB6748" w:rsidRPr="006E5A81">
        <w:rPr>
          <w:rFonts w:ascii="Garamond" w:hAnsi="Garamond" w:cs="Helvetica"/>
          <w:sz w:val="24"/>
          <w:szCs w:val="24"/>
        </w:rPr>
        <w:t xml:space="preserve">tj. wykonawcę: </w:t>
      </w:r>
    </w:p>
    <w:p w14:paraId="19695D9C" w14:textId="77777777" w:rsidR="00DB6748" w:rsidRPr="006E5A81" w:rsidRDefault="00DB6748" w:rsidP="00FA220C">
      <w:pPr>
        <w:pStyle w:val="Akapitzlist"/>
        <w:numPr>
          <w:ilvl w:val="2"/>
          <w:numId w:val="27"/>
        </w:numPr>
        <w:shd w:val="clear" w:color="auto" w:fill="FFFFFF"/>
        <w:spacing w:line="276" w:lineRule="auto"/>
        <w:ind w:left="993" w:hanging="426"/>
        <w:rPr>
          <w:rFonts w:ascii="Garamond" w:hAnsi="Garamond" w:cs="Helvetica"/>
          <w:sz w:val="24"/>
          <w:szCs w:val="24"/>
        </w:rPr>
      </w:pPr>
      <w:r w:rsidRPr="006E5A81">
        <w:rPr>
          <w:rFonts w:ascii="Garamond" w:hAnsi="Garamond" w:cs="Helvetica"/>
          <w:sz w:val="24"/>
          <w:szCs w:val="24"/>
        </w:rPr>
        <w:t>będącego osobą fizyczną, którego prawomocnie skazano za przestępstwo:</w:t>
      </w:r>
    </w:p>
    <w:p w14:paraId="7A38F7F8" w14:textId="77777777" w:rsidR="00DB6748" w:rsidRPr="006E5A81" w:rsidRDefault="00DB6748" w:rsidP="00FA220C">
      <w:pPr>
        <w:pStyle w:val="Akapitzlist"/>
        <w:numPr>
          <w:ilvl w:val="0"/>
          <w:numId w:val="28"/>
        </w:numPr>
        <w:shd w:val="clear" w:color="auto" w:fill="FFFFFF"/>
        <w:spacing w:line="276" w:lineRule="auto"/>
        <w:ind w:left="1276" w:hanging="283"/>
        <w:rPr>
          <w:rFonts w:ascii="Garamond" w:hAnsi="Garamond" w:cs="Helvetica"/>
          <w:sz w:val="24"/>
          <w:szCs w:val="24"/>
        </w:rPr>
      </w:pPr>
      <w:r w:rsidRPr="006E5A81">
        <w:rPr>
          <w:rFonts w:ascii="Garamond" w:hAnsi="Garamond" w:cs="Helvetica"/>
          <w:sz w:val="24"/>
          <w:szCs w:val="24"/>
        </w:rPr>
        <w:t>udziału w zorganizowanej grupie przestępczej albo związku mającym na celu popełnienie przestępstwa lub przestępstwa skarbowego, o którym mowa w art. 258 Kodeksu karnego,</w:t>
      </w:r>
    </w:p>
    <w:p w14:paraId="768DDE2D" w14:textId="77777777" w:rsidR="00DB6748" w:rsidRPr="006E5A81" w:rsidRDefault="00DB6748" w:rsidP="00FA220C">
      <w:pPr>
        <w:pStyle w:val="Akapitzlist"/>
        <w:numPr>
          <w:ilvl w:val="0"/>
          <w:numId w:val="28"/>
        </w:numPr>
        <w:shd w:val="clear" w:color="auto" w:fill="FFFFFF"/>
        <w:spacing w:line="276" w:lineRule="auto"/>
        <w:ind w:left="1276" w:hanging="283"/>
        <w:rPr>
          <w:rFonts w:ascii="Garamond" w:hAnsi="Garamond" w:cs="Helvetica"/>
          <w:sz w:val="24"/>
          <w:szCs w:val="24"/>
        </w:rPr>
      </w:pPr>
      <w:r w:rsidRPr="006E5A81">
        <w:rPr>
          <w:rFonts w:ascii="Garamond" w:hAnsi="Garamond" w:cs="Helvetica"/>
          <w:sz w:val="24"/>
          <w:szCs w:val="24"/>
        </w:rPr>
        <w:t>handlu ludźmi, o którym mowa w art. 189a Kodeksu karnego,</w:t>
      </w:r>
    </w:p>
    <w:p w14:paraId="3B915291" w14:textId="779F90FD" w:rsidR="00DB6748" w:rsidRPr="006E5A81" w:rsidRDefault="00DB6748" w:rsidP="00FA220C">
      <w:pPr>
        <w:pStyle w:val="Akapitzlist"/>
        <w:numPr>
          <w:ilvl w:val="0"/>
          <w:numId w:val="28"/>
        </w:numPr>
        <w:shd w:val="clear" w:color="auto" w:fill="FFFFFF"/>
        <w:spacing w:line="276" w:lineRule="auto"/>
        <w:ind w:left="1276" w:hanging="283"/>
        <w:rPr>
          <w:rFonts w:ascii="Garamond" w:hAnsi="Garamond" w:cs="Helvetica"/>
          <w:sz w:val="24"/>
          <w:szCs w:val="24"/>
        </w:rPr>
      </w:pPr>
      <w:r w:rsidRPr="006E5A81">
        <w:rPr>
          <w:rFonts w:ascii="Garamond" w:hAnsi="Garamond" w:cs="Helvetica"/>
          <w:sz w:val="24"/>
          <w:szCs w:val="24"/>
        </w:rPr>
        <w:t>o którym mowa w art. 228-230a, art. 250a Kodeksu karnego, w art. 46-48 ustawy z dnia 25 czerwca 2010 r. o sporcie (Dz. U. z 202</w:t>
      </w:r>
      <w:r w:rsidR="009E45C9" w:rsidRPr="006E5A81">
        <w:rPr>
          <w:rFonts w:ascii="Garamond" w:hAnsi="Garamond" w:cs="Helvetica"/>
          <w:sz w:val="24"/>
          <w:szCs w:val="24"/>
        </w:rPr>
        <w:t>3</w:t>
      </w:r>
      <w:r w:rsidRPr="006E5A81">
        <w:rPr>
          <w:rFonts w:ascii="Garamond" w:hAnsi="Garamond" w:cs="Helvetica"/>
          <w:sz w:val="24"/>
          <w:szCs w:val="24"/>
        </w:rPr>
        <w:t xml:space="preserve"> r. poz. </w:t>
      </w:r>
      <w:r w:rsidR="009E45C9" w:rsidRPr="006E5A81">
        <w:rPr>
          <w:rFonts w:ascii="Garamond" w:hAnsi="Garamond" w:cs="Helvetica"/>
          <w:sz w:val="24"/>
          <w:szCs w:val="24"/>
        </w:rPr>
        <w:t xml:space="preserve">2048 </w:t>
      </w:r>
      <w:r w:rsidRPr="006E5A81">
        <w:rPr>
          <w:rFonts w:ascii="Garamond" w:hAnsi="Garamond" w:cs="Helvetica"/>
          <w:sz w:val="24"/>
          <w:szCs w:val="24"/>
        </w:rPr>
        <w:t>z póź</w:t>
      </w:r>
      <w:r w:rsidR="00582ED6" w:rsidRPr="006E5A81">
        <w:rPr>
          <w:rFonts w:ascii="Garamond" w:hAnsi="Garamond" w:cs="Helvetica"/>
          <w:sz w:val="24"/>
          <w:szCs w:val="24"/>
        </w:rPr>
        <w:t>n</w:t>
      </w:r>
      <w:r w:rsidRPr="006E5A81">
        <w:rPr>
          <w:rFonts w:ascii="Garamond" w:hAnsi="Garamond" w:cs="Helvetica"/>
          <w:sz w:val="24"/>
          <w:szCs w:val="24"/>
        </w:rPr>
        <w:t>. zm.) lub w art. 54 ust. 1-4 ustawy z dnia 12 maja 2011 r. o refundacji leków, środków spożywczych specjalnego przeznaczenia żywieniowego oraz wyrobów medycznych (Dz. U. z 202</w:t>
      </w:r>
      <w:r w:rsidR="009E45C9" w:rsidRPr="006E5A81">
        <w:rPr>
          <w:rFonts w:ascii="Garamond" w:hAnsi="Garamond" w:cs="Helvetica"/>
          <w:sz w:val="24"/>
          <w:szCs w:val="24"/>
        </w:rPr>
        <w:t>3</w:t>
      </w:r>
      <w:r w:rsidRPr="006E5A81">
        <w:rPr>
          <w:rFonts w:ascii="Garamond" w:hAnsi="Garamond" w:cs="Helvetica"/>
          <w:sz w:val="24"/>
          <w:szCs w:val="24"/>
        </w:rPr>
        <w:t xml:space="preserve"> r. poz. </w:t>
      </w:r>
      <w:r w:rsidR="009E45C9" w:rsidRPr="006E5A81">
        <w:rPr>
          <w:rFonts w:ascii="Garamond" w:hAnsi="Garamond" w:cs="Helvetica"/>
          <w:sz w:val="24"/>
          <w:szCs w:val="24"/>
        </w:rPr>
        <w:t>826</w:t>
      </w:r>
      <w:r w:rsidRPr="006E5A81">
        <w:rPr>
          <w:rFonts w:ascii="Garamond" w:hAnsi="Garamond" w:cs="Helvetica"/>
          <w:sz w:val="24"/>
          <w:szCs w:val="24"/>
        </w:rPr>
        <w:t xml:space="preserve"> z póź</w:t>
      </w:r>
      <w:r w:rsidR="00582ED6" w:rsidRPr="006E5A81">
        <w:rPr>
          <w:rFonts w:ascii="Garamond" w:hAnsi="Garamond" w:cs="Helvetica"/>
          <w:sz w:val="24"/>
          <w:szCs w:val="24"/>
        </w:rPr>
        <w:t>n</w:t>
      </w:r>
      <w:r w:rsidRPr="006E5A81">
        <w:rPr>
          <w:rFonts w:ascii="Garamond" w:hAnsi="Garamond" w:cs="Helvetica"/>
          <w:sz w:val="24"/>
          <w:szCs w:val="24"/>
        </w:rPr>
        <w:t>. zm.),</w:t>
      </w:r>
    </w:p>
    <w:p w14:paraId="51196602" w14:textId="77777777" w:rsidR="00DB6748" w:rsidRPr="006E5A81" w:rsidRDefault="00DB6748" w:rsidP="00FA220C">
      <w:pPr>
        <w:pStyle w:val="Akapitzlist"/>
        <w:numPr>
          <w:ilvl w:val="0"/>
          <w:numId w:val="28"/>
        </w:numPr>
        <w:shd w:val="clear" w:color="auto" w:fill="FFFFFF"/>
        <w:spacing w:line="276" w:lineRule="auto"/>
        <w:ind w:left="1276" w:hanging="283"/>
        <w:rPr>
          <w:rFonts w:ascii="Garamond" w:hAnsi="Garamond" w:cs="Helvetica"/>
          <w:sz w:val="24"/>
          <w:szCs w:val="24"/>
        </w:rPr>
      </w:pPr>
      <w:r w:rsidRPr="006E5A81">
        <w:rPr>
          <w:rFonts w:ascii="Garamond" w:hAnsi="Garamond" w:cs="Helvetica"/>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66B32B1" w14:textId="77777777" w:rsidR="00DB6748" w:rsidRPr="006E5A81" w:rsidRDefault="00DB6748" w:rsidP="00FA220C">
      <w:pPr>
        <w:pStyle w:val="Akapitzlist"/>
        <w:numPr>
          <w:ilvl w:val="0"/>
          <w:numId w:val="28"/>
        </w:numPr>
        <w:shd w:val="clear" w:color="auto" w:fill="FFFFFF"/>
        <w:spacing w:line="276" w:lineRule="auto"/>
        <w:ind w:left="1276" w:hanging="283"/>
        <w:rPr>
          <w:rFonts w:ascii="Garamond" w:hAnsi="Garamond" w:cs="Helvetica"/>
          <w:sz w:val="24"/>
          <w:szCs w:val="24"/>
        </w:rPr>
      </w:pPr>
      <w:r w:rsidRPr="006E5A81">
        <w:rPr>
          <w:rFonts w:ascii="Garamond" w:hAnsi="Garamond" w:cs="Helvetica"/>
          <w:sz w:val="24"/>
          <w:szCs w:val="24"/>
        </w:rPr>
        <w:t>o charakterze terrorystycznym, o którym mowa w art. 115 § 20 Kodeksu karnego, lub mające na celu popełnienie tego przestępstwa,</w:t>
      </w:r>
    </w:p>
    <w:p w14:paraId="69849394" w14:textId="77777777" w:rsidR="00DB6748" w:rsidRPr="006E5A81" w:rsidRDefault="00DB6748" w:rsidP="00FA220C">
      <w:pPr>
        <w:pStyle w:val="Akapitzlist"/>
        <w:numPr>
          <w:ilvl w:val="0"/>
          <w:numId w:val="28"/>
        </w:numPr>
        <w:shd w:val="clear" w:color="auto" w:fill="FFFFFF"/>
        <w:spacing w:line="276" w:lineRule="auto"/>
        <w:ind w:left="1276" w:hanging="283"/>
        <w:rPr>
          <w:rFonts w:ascii="Garamond" w:hAnsi="Garamond" w:cs="Helvetica"/>
          <w:sz w:val="24"/>
          <w:szCs w:val="24"/>
        </w:rPr>
      </w:pPr>
      <w:r w:rsidRPr="006E5A81">
        <w:rPr>
          <w:rFonts w:ascii="Garamond" w:hAnsi="Garamond" w:cs="Helvetica"/>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2021 poz. 1745),</w:t>
      </w:r>
    </w:p>
    <w:p w14:paraId="1E1E8875" w14:textId="77777777" w:rsidR="00DB6748" w:rsidRPr="006E5A81" w:rsidRDefault="00DB6748" w:rsidP="00FA220C">
      <w:pPr>
        <w:pStyle w:val="Akapitzlist"/>
        <w:numPr>
          <w:ilvl w:val="0"/>
          <w:numId w:val="28"/>
        </w:numPr>
        <w:shd w:val="clear" w:color="auto" w:fill="FFFFFF"/>
        <w:spacing w:line="276" w:lineRule="auto"/>
        <w:ind w:left="1276" w:hanging="283"/>
        <w:rPr>
          <w:rFonts w:ascii="Garamond" w:hAnsi="Garamond" w:cs="Helvetica"/>
          <w:sz w:val="24"/>
          <w:szCs w:val="24"/>
        </w:rPr>
      </w:pPr>
      <w:r w:rsidRPr="006E5A81">
        <w:rPr>
          <w:rFonts w:ascii="Garamond" w:hAnsi="Garamond" w:cs="Helvetica"/>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465B55E" w14:textId="77777777" w:rsidR="00DB6748" w:rsidRPr="006E5A81" w:rsidRDefault="00DB6748" w:rsidP="00FA220C">
      <w:pPr>
        <w:pStyle w:val="Akapitzlist"/>
        <w:numPr>
          <w:ilvl w:val="0"/>
          <w:numId w:val="28"/>
        </w:numPr>
        <w:shd w:val="clear" w:color="auto" w:fill="FFFFFF"/>
        <w:spacing w:line="276" w:lineRule="auto"/>
        <w:ind w:left="1276" w:hanging="283"/>
        <w:rPr>
          <w:rFonts w:ascii="Garamond" w:hAnsi="Garamond" w:cs="Helvetica"/>
          <w:sz w:val="24"/>
          <w:szCs w:val="24"/>
        </w:rPr>
      </w:pPr>
      <w:r w:rsidRPr="006E5A81">
        <w:rPr>
          <w:rFonts w:ascii="Garamond" w:hAnsi="Garamond" w:cs="Helvetica"/>
          <w:sz w:val="24"/>
          <w:szCs w:val="24"/>
        </w:rPr>
        <w:t>o którym mowa w art. 9 ust. 1 i 3 lub art. 10 ustawy z dnia 15 czerwca 2012 r. o skutkach powierzania wykonywania pracy cudzoziemcom przebywającym wbrew przepisom na terytorium Rzeczypospolitej Polskiej</w:t>
      </w:r>
    </w:p>
    <w:p w14:paraId="1CEB87DB" w14:textId="77777777" w:rsidR="00DB6748" w:rsidRPr="006E5A81" w:rsidRDefault="00DB6748" w:rsidP="004D4447">
      <w:pPr>
        <w:pStyle w:val="text-justify"/>
        <w:shd w:val="clear" w:color="auto" w:fill="FFFFFF"/>
        <w:spacing w:before="0" w:beforeAutospacing="0" w:after="0" w:afterAutospacing="0" w:line="276" w:lineRule="auto"/>
        <w:ind w:left="709"/>
        <w:jc w:val="both"/>
        <w:rPr>
          <w:rFonts w:ascii="Garamond" w:hAnsi="Garamond" w:cs="Helvetica"/>
        </w:rPr>
      </w:pPr>
      <w:r w:rsidRPr="006E5A81">
        <w:rPr>
          <w:rFonts w:ascii="Garamond" w:hAnsi="Garamond" w:cs="Helvetica"/>
        </w:rPr>
        <w:t>- lub za odpowiedni czyn zabroniony określony w przepisach prawa obcego;</w:t>
      </w:r>
    </w:p>
    <w:p w14:paraId="12C79296" w14:textId="77777777" w:rsidR="00DB6748" w:rsidRPr="006E5A81" w:rsidRDefault="00DB6748" w:rsidP="00FA220C">
      <w:pPr>
        <w:pStyle w:val="Akapitzlist"/>
        <w:numPr>
          <w:ilvl w:val="0"/>
          <w:numId w:val="27"/>
        </w:numPr>
        <w:shd w:val="clear" w:color="auto" w:fill="FFFFFF"/>
        <w:spacing w:line="276" w:lineRule="auto"/>
        <w:rPr>
          <w:rFonts w:ascii="Garamond" w:hAnsi="Garamond" w:cs="Helvetica"/>
          <w:sz w:val="24"/>
          <w:szCs w:val="24"/>
        </w:rPr>
      </w:pPr>
      <w:r w:rsidRPr="006E5A81">
        <w:rPr>
          <w:rFonts w:ascii="Garamond" w:hAnsi="Garamond" w:cs="Helvetica"/>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4F368C" w14:textId="77777777" w:rsidR="00DB6748" w:rsidRPr="006E5A81" w:rsidRDefault="00DB6748" w:rsidP="00FA220C">
      <w:pPr>
        <w:pStyle w:val="Akapitzlist"/>
        <w:numPr>
          <w:ilvl w:val="0"/>
          <w:numId w:val="27"/>
        </w:numPr>
        <w:shd w:val="clear" w:color="auto" w:fill="FFFFFF"/>
        <w:spacing w:line="276" w:lineRule="auto"/>
        <w:rPr>
          <w:rFonts w:ascii="Garamond" w:hAnsi="Garamond" w:cs="Helvetica"/>
          <w:sz w:val="24"/>
          <w:szCs w:val="24"/>
        </w:rPr>
      </w:pPr>
      <w:r w:rsidRPr="006E5A81">
        <w:rPr>
          <w:rFonts w:ascii="Garamond" w:hAnsi="Garamond" w:cs="Helvetica"/>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2EC5939" w14:textId="77777777" w:rsidR="00DB6748" w:rsidRPr="006E5A81" w:rsidRDefault="00DB6748" w:rsidP="00FA220C">
      <w:pPr>
        <w:pStyle w:val="Akapitzlist"/>
        <w:numPr>
          <w:ilvl w:val="0"/>
          <w:numId w:val="27"/>
        </w:numPr>
        <w:shd w:val="clear" w:color="auto" w:fill="FFFFFF"/>
        <w:spacing w:line="276" w:lineRule="auto"/>
        <w:rPr>
          <w:rFonts w:ascii="Garamond" w:hAnsi="Garamond" w:cs="Helvetica"/>
          <w:sz w:val="24"/>
          <w:szCs w:val="24"/>
        </w:rPr>
      </w:pPr>
      <w:r w:rsidRPr="006E5A81">
        <w:rPr>
          <w:rFonts w:ascii="Garamond" w:hAnsi="Garamond" w:cs="Helvetica"/>
          <w:sz w:val="24"/>
          <w:szCs w:val="24"/>
        </w:rPr>
        <w:t>wobec którego prawomocnie orzeczono zakaz ubiegania się o zamówienia publiczne;</w:t>
      </w:r>
    </w:p>
    <w:p w14:paraId="3027BAAC" w14:textId="77777777" w:rsidR="00DB6748" w:rsidRPr="006E5A81" w:rsidRDefault="00DB6748" w:rsidP="00FA220C">
      <w:pPr>
        <w:pStyle w:val="Akapitzlist"/>
        <w:numPr>
          <w:ilvl w:val="0"/>
          <w:numId w:val="27"/>
        </w:numPr>
        <w:shd w:val="clear" w:color="auto" w:fill="FFFFFF"/>
        <w:spacing w:line="276" w:lineRule="auto"/>
        <w:rPr>
          <w:rFonts w:ascii="Garamond" w:hAnsi="Garamond" w:cs="Helvetica"/>
          <w:sz w:val="24"/>
          <w:szCs w:val="24"/>
        </w:rPr>
      </w:pPr>
      <w:r w:rsidRPr="006E5A81">
        <w:rPr>
          <w:rFonts w:ascii="Garamond" w:hAnsi="Garamond" w:cs="Helvetica"/>
          <w:sz w:val="24"/>
          <w:szCs w:val="24"/>
        </w:rPr>
        <w:lastRenderedPageBreak/>
        <w:t xml:space="preserve">jeżeli Zamawiający może stwierdzić, na podstawie wiarygodnych przesłanek, </w:t>
      </w:r>
      <w:r w:rsidRPr="006E5A81">
        <w:rPr>
          <w:rFonts w:ascii="Garamond" w:hAnsi="Garamond" w:cs="Helvetica"/>
          <w:sz w:val="24"/>
          <w:szCs w:val="24"/>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F311F96" w14:textId="77777777" w:rsidR="00DB6748" w:rsidRPr="006E5A81" w:rsidRDefault="00DB6748" w:rsidP="00FA220C">
      <w:pPr>
        <w:pStyle w:val="Akapitzlist"/>
        <w:numPr>
          <w:ilvl w:val="0"/>
          <w:numId w:val="27"/>
        </w:numPr>
        <w:shd w:val="clear" w:color="auto" w:fill="FFFFFF"/>
        <w:spacing w:line="276" w:lineRule="auto"/>
        <w:rPr>
          <w:rFonts w:ascii="Garamond" w:hAnsi="Garamond" w:cs="Helvetica"/>
        </w:rPr>
      </w:pPr>
      <w:r w:rsidRPr="006E5A81">
        <w:rPr>
          <w:rFonts w:ascii="Garamond" w:hAnsi="Garamond" w:cs="Helvetica"/>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A95CC29" w14:textId="00070873" w:rsidR="00322E85" w:rsidRPr="0003740A" w:rsidRDefault="003875F1">
      <w:pPr>
        <w:pStyle w:val="Akapitzlist"/>
        <w:numPr>
          <w:ilvl w:val="1"/>
          <w:numId w:val="14"/>
        </w:numPr>
        <w:tabs>
          <w:tab w:val="left" w:pos="567"/>
        </w:tabs>
        <w:autoSpaceDE w:val="0"/>
        <w:autoSpaceDN w:val="0"/>
        <w:adjustRightInd w:val="0"/>
        <w:spacing w:before="0" w:after="0" w:line="276" w:lineRule="auto"/>
        <w:ind w:left="567" w:hanging="567"/>
        <w:rPr>
          <w:rFonts w:ascii="Garamond" w:hAnsi="Garamond" w:cs="Helvetica"/>
          <w:i/>
          <w:iCs/>
          <w:color w:val="000000"/>
          <w:sz w:val="24"/>
          <w:szCs w:val="24"/>
          <w:shd w:val="clear" w:color="auto" w:fill="FFFFFF"/>
        </w:rPr>
      </w:pPr>
      <w:r w:rsidRPr="0003740A">
        <w:rPr>
          <w:rFonts w:ascii="Garamond" w:hAnsi="Garamond" w:cs="Helvetica"/>
          <w:color w:val="000000"/>
          <w:sz w:val="24"/>
          <w:szCs w:val="24"/>
          <w:shd w:val="clear" w:color="auto" w:fill="FFFFFF"/>
        </w:rPr>
        <w:t>Z postępowania o udzielenie zamówienia wyklucza się ponadto Wykonawcę, w stosunku, do którego zachodzi którakolwiek z okoliczności, o których mowa w art. 109 ustawy Pzp, tj. wykonawcę</w:t>
      </w:r>
      <w:r w:rsidR="0003740A">
        <w:rPr>
          <w:rFonts w:ascii="Garamond" w:hAnsi="Garamond" w:cs="Helvetica"/>
          <w:sz w:val="24"/>
          <w:szCs w:val="24"/>
        </w:rPr>
        <w:t>:</w:t>
      </w:r>
    </w:p>
    <w:p w14:paraId="61DBAA5C" w14:textId="77777777"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32374C5" w14:textId="3F073C51"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który naruszył obowiązki w dziedzinie ochrony środowiska, prawa socjalnego lub prawa pracy:</w:t>
      </w:r>
    </w:p>
    <w:p w14:paraId="4243923E" w14:textId="57D0854E" w:rsidR="0003740A" w:rsidRPr="0003740A" w:rsidRDefault="0003740A" w:rsidP="00FA220C">
      <w:pPr>
        <w:pStyle w:val="Akapitzlist"/>
        <w:numPr>
          <w:ilvl w:val="1"/>
          <w:numId w:val="42"/>
        </w:numPr>
        <w:tabs>
          <w:tab w:val="left" w:pos="567"/>
        </w:tabs>
        <w:autoSpaceDE w:val="0"/>
        <w:autoSpaceDN w:val="0"/>
        <w:adjustRightInd w:val="0"/>
        <w:spacing w:line="276" w:lineRule="auto"/>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54E24D9" w14:textId="6135821D" w:rsidR="0003740A" w:rsidRPr="0003740A" w:rsidRDefault="0003740A" w:rsidP="00FA220C">
      <w:pPr>
        <w:pStyle w:val="Akapitzlist"/>
        <w:numPr>
          <w:ilvl w:val="1"/>
          <w:numId w:val="42"/>
        </w:numPr>
        <w:tabs>
          <w:tab w:val="left" w:pos="567"/>
        </w:tabs>
        <w:autoSpaceDE w:val="0"/>
        <w:autoSpaceDN w:val="0"/>
        <w:adjustRightInd w:val="0"/>
        <w:spacing w:line="276" w:lineRule="auto"/>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będącego osobą fizyczną prawomocnie ukaranego za wykroczenie przeciwko prawom pracownika lub wykroczenie przeciwko środowisku, jeżeli za jego popełnienie wymierzono karę aresztu, ograniczenia wolności lub karę grzywny,</w:t>
      </w:r>
    </w:p>
    <w:p w14:paraId="11E867E2" w14:textId="2022C4DD" w:rsidR="0003740A" w:rsidRPr="0003740A" w:rsidRDefault="0003740A" w:rsidP="00FA220C">
      <w:pPr>
        <w:pStyle w:val="Akapitzlist"/>
        <w:numPr>
          <w:ilvl w:val="1"/>
          <w:numId w:val="42"/>
        </w:numPr>
        <w:tabs>
          <w:tab w:val="left" w:pos="567"/>
        </w:tabs>
        <w:autoSpaceDE w:val="0"/>
        <w:autoSpaceDN w:val="0"/>
        <w:adjustRightInd w:val="0"/>
        <w:spacing w:line="276" w:lineRule="auto"/>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wobec którego wydano ostateczną decyzję administracyjną o naruszeniu obowiązków wynikających z prawa ochrony środowiska, prawa pracy lub przepisów o zabezpieczeniu społecznym, jeżeli wymierzono tą decyzją karę pieniężną;</w:t>
      </w:r>
    </w:p>
    <w:p w14:paraId="1BE614C8" w14:textId="01DBAF82"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64B801AA" w14:textId="76D7F198"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224BBC4" w14:textId="6D7A08E0"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643FBFC" w14:textId="5203CDB1"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jeżeli występuje konflikt interesów w rozumieniu art. 56 ust. 2, którego nie można skutecznie wyeliminować w inny sposób niż przez wykluczenie wykonawcy;</w:t>
      </w:r>
    </w:p>
    <w:p w14:paraId="0926CBB8" w14:textId="7C276775"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061FBCE" w14:textId="5475C1B1"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A05DCE3" w14:textId="318FA353" w:rsidR="0003740A" w:rsidRPr="0003740A" w:rsidRDefault="0003740A" w:rsidP="00FA220C">
      <w:pPr>
        <w:pStyle w:val="Akapitzlist"/>
        <w:numPr>
          <w:ilvl w:val="2"/>
          <w:numId w:val="27"/>
        </w:numPr>
        <w:tabs>
          <w:tab w:val="left" w:pos="567"/>
        </w:tabs>
        <w:autoSpaceDE w:val="0"/>
        <w:autoSpaceDN w:val="0"/>
        <w:adjustRightInd w:val="0"/>
        <w:spacing w:line="276" w:lineRule="auto"/>
        <w:ind w:left="851" w:hanging="284"/>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który bezprawnie wpływał lub próbował wpływać na czynności zamawiającego lub próbował pozyskać lub pozyskał informacje poufne, mogące dać mu przewagę w postępowaniu o udzielenie zamówienia;</w:t>
      </w:r>
    </w:p>
    <w:p w14:paraId="158D0267" w14:textId="54E853A8" w:rsidR="0003740A" w:rsidRPr="0003740A" w:rsidRDefault="0003740A" w:rsidP="00FA220C">
      <w:pPr>
        <w:pStyle w:val="Akapitzlist"/>
        <w:numPr>
          <w:ilvl w:val="2"/>
          <w:numId w:val="27"/>
        </w:numPr>
        <w:tabs>
          <w:tab w:val="left" w:pos="567"/>
        </w:tabs>
        <w:autoSpaceDE w:val="0"/>
        <w:autoSpaceDN w:val="0"/>
        <w:adjustRightInd w:val="0"/>
        <w:spacing w:before="0" w:after="0" w:line="276" w:lineRule="auto"/>
        <w:ind w:left="851" w:hanging="425"/>
        <w:rPr>
          <w:rFonts w:ascii="Garamond" w:hAnsi="Garamond" w:cs="Helvetica"/>
          <w:color w:val="000000"/>
          <w:sz w:val="24"/>
          <w:szCs w:val="24"/>
          <w:shd w:val="clear" w:color="auto" w:fill="FFFFFF"/>
        </w:rPr>
      </w:pPr>
      <w:r w:rsidRPr="0003740A">
        <w:rPr>
          <w:rFonts w:ascii="Garamond" w:hAnsi="Garamond" w:cs="Helvetica"/>
          <w:color w:val="000000"/>
          <w:sz w:val="24"/>
          <w:szCs w:val="24"/>
          <w:shd w:val="clear" w:color="auto" w:fill="FFFFFF"/>
        </w:rPr>
        <w:t>który w wyniku lekkomyślności lub niedbalstwa przedstawił informacje wprowadzające w błąd, co mogło mieć istotny wpływ na decyzje podejmowane przez zamawiającego w postępowaniu o udzielenie zamówienia.</w:t>
      </w:r>
    </w:p>
    <w:p w14:paraId="7FC5EE5F" w14:textId="61229862" w:rsidR="004B0BE1" w:rsidRPr="006E5A81"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Garamond" w:hAnsi="Garamond" w:cs="Helvetica"/>
          <w:sz w:val="24"/>
          <w:szCs w:val="24"/>
        </w:rPr>
      </w:pPr>
      <w:r w:rsidRPr="006E5A81">
        <w:rPr>
          <w:rFonts w:ascii="Garamond" w:hAnsi="Garamond" w:cs="Helvetica"/>
          <w:color w:val="000000"/>
          <w:sz w:val="24"/>
          <w:szCs w:val="24"/>
          <w:shd w:val="clear" w:color="auto" w:fill="FFFFFF"/>
        </w:rPr>
        <w:t>Wykonawca może zostać wykluczony przez zamawiającego na każdym etapie postępowania o udzielenie zamówienia</w:t>
      </w:r>
      <w:r w:rsidR="0003740A">
        <w:rPr>
          <w:rFonts w:ascii="Garamond" w:hAnsi="Garamond" w:cs="Helvetica"/>
          <w:color w:val="000000"/>
          <w:sz w:val="24"/>
          <w:szCs w:val="24"/>
          <w:shd w:val="clear" w:color="auto" w:fill="FFFFFF"/>
        </w:rPr>
        <w:t>.</w:t>
      </w:r>
    </w:p>
    <w:p w14:paraId="6756BC87" w14:textId="77777777" w:rsidR="004B0BE1" w:rsidRPr="006E5A81"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Garamond" w:hAnsi="Garamond" w:cs="Helvetica"/>
          <w:sz w:val="24"/>
          <w:szCs w:val="24"/>
        </w:rPr>
      </w:pPr>
      <w:r w:rsidRPr="006E5A81">
        <w:rPr>
          <w:rFonts w:ascii="Garamond" w:hAnsi="Garamond" w:cs="Helvetica"/>
          <w:color w:val="000000"/>
          <w:sz w:val="24"/>
          <w:szCs w:val="24"/>
        </w:rPr>
        <w:t xml:space="preserve">Wykonawca nie podlega wykluczeniu w okolicznościach określonych w art. 108 ust. 1 pkt 1, 2 i </w:t>
      </w:r>
      <w:r w:rsidR="00322E85" w:rsidRPr="006E5A81">
        <w:rPr>
          <w:rFonts w:ascii="Garamond" w:hAnsi="Garamond" w:cs="Helvetica"/>
          <w:color w:val="000000"/>
          <w:sz w:val="24"/>
          <w:szCs w:val="24"/>
        </w:rPr>
        <w:t xml:space="preserve">5 ustawy Pzp, </w:t>
      </w:r>
      <w:r w:rsidRPr="006E5A81">
        <w:rPr>
          <w:rFonts w:ascii="Garamond" w:hAnsi="Garamond" w:cs="Helvetica"/>
          <w:color w:val="000000"/>
          <w:sz w:val="24"/>
          <w:szCs w:val="24"/>
        </w:rPr>
        <w:t>jeżeli udowodni zamawiającemu, że spełnił łącznie następujące przesłanki:</w:t>
      </w:r>
    </w:p>
    <w:p w14:paraId="058B775D" w14:textId="77777777" w:rsidR="004B0BE1" w:rsidRPr="006E5A81" w:rsidRDefault="004B0BE1" w:rsidP="0003740A">
      <w:pPr>
        <w:pStyle w:val="Akapitzlist"/>
        <w:shd w:val="clear" w:color="auto" w:fill="FFFFFF"/>
        <w:spacing w:before="72" w:after="72" w:line="276" w:lineRule="auto"/>
        <w:ind w:left="851" w:hanging="284"/>
        <w:rPr>
          <w:rFonts w:ascii="Garamond" w:hAnsi="Garamond" w:cs="Helvetica"/>
          <w:color w:val="000000"/>
          <w:sz w:val="24"/>
          <w:szCs w:val="24"/>
        </w:rPr>
      </w:pPr>
      <w:r w:rsidRPr="006E5A81">
        <w:rPr>
          <w:rFonts w:ascii="Garamond" w:hAnsi="Garamond" w:cs="Helvetica"/>
          <w:color w:val="000000"/>
          <w:sz w:val="24"/>
          <w:szCs w:val="24"/>
        </w:rPr>
        <w:t>1)</w:t>
      </w:r>
      <w:r w:rsidRPr="006E5A81">
        <w:rPr>
          <w:rFonts w:ascii="Garamond" w:hAnsi="Garamond" w:cs="Helvetica"/>
          <w:color w:val="000000"/>
          <w:sz w:val="24"/>
          <w:szCs w:val="24"/>
        </w:rPr>
        <w:tab/>
        <w:t>naprawił lub zobowiązał się do naprawienia szkody wyrządzonej przestępstwem, wykroczeniem lub swoim nieprawidłowym postępowaniem, w tym poprzez zadośćuczynienie pieniężne;</w:t>
      </w:r>
    </w:p>
    <w:p w14:paraId="526EE8FA" w14:textId="77777777" w:rsidR="004B0BE1" w:rsidRPr="006E5A81" w:rsidRDefault="004B0BE1" w:rsidP="0003740A">
      <w:pPr>
        <w:pStyle w:val="Akapitzlist"/>
        <w:shd w:val="clear" w:color="auto" w:fill="FFFFFF"/>
        <w:spacing w:before="72" w:after="72" w:line="276" w:lineRule="auto"/>
        <w:ind w:left="851" w:hanging="284"/>
        <w:rPr>
          <w:rFonts w:ascii="Garamond" w:hAnsi="Garamond" w:cs="Helvetica"/>
          <w:color w:val="000000"/>
          <w:sz w:val="24"/>
          <w:szCs w:val="24"/>
        </w:rPr>
      </w:pPr>
      <w:r w:rsidRPr="006E5A81">
        <w:rPr>
          <w:rFonts w:ascii="Garamond" w:hAnsi="Garamond" w:cs="Helvetica"/>
          <w:color w:val="000000"/>
          <w:sz w:val="24"/>
          <w:szCs w:val="24"/>
        </w:rPr>
        <w:t>2)</w:t>
      </w:r>
      <w:r w:rsidRPr="006E5A81">
        <w:rPr>
          <w:rFonts w:ascii="Garamond" w:hAnsi="Garamond" w:cs="Helvetica"/>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3EC8F86" w14:textId="77777777" w:rsidR="004B0BE1" w:rsidRPr="006E5A81" w:rsidRDefault="004B0BE1" w:rsidP="0003740A">
      <w:pPr>
        <w:pStyle w:val="Akapitzlist"/>
        <w:shd w:val="clear" w:color="auto" w:fill="FFFFFF"/>
        <w:spacing w:before="72" w:after="72" w:line="276" w:lineRule="auto"/>
        <w:ind w:left="851" w:hanging="284"/>
        <w:rPr>
          <w:rFonts w:ascii="Garamond" w:hAnsi="Garamond" w:cs="Helvetica"/>
          <w:color w:val="000000"/>
          <w:sz w:val="24"/>
          <w:szCs w:val="24"/>
        </w:rPr>
      </w:pPr>
      <w:r w:rsidRPr="006E5A81">
        <w:rPr>
          <w:rFonts w:ascii="Garamond" w:hAnsi="Garamond" w:cs="Helvetica"/>
          <w:color w:val="000000"/>
          <w:sz w:val="24"/>
          <w:szCs w:val="24"/>
        </w:rPr>
        <w:t>3)</w:t>
      </w:r>
      <w:r w:rsidRPr="006E5A81">
        <w:rPr>
          <w:rFonts w:ascii="Garamond" w:hAnsi="Garamond" w:cs="Helvetica"/>
          <w:color w:val="000000"/>
          <w:sz w:val="24"/>
          <w:szCs w:val="24"/>
        </w:rPr>
        <w:tab/>
        <w:t>podjął konkretne środki techniczne, organizacyjne i kadrowe, odpowiednie dla zapobiegania dalszym przestępstwom, wykroczeniom lub nieprawidłowemu postępowaniu, w szczególności:</w:t>
      </w:r>
    </w:p>
    <w:p w14:paraId="254AACD9" w14:textId="77777777" w:rsidR="004B0BE1" w:rsidRPr="006E5A81" w:rsidRDefault="004B0BE1" w:rsidP="0003740A">
      <w:pPr>
        <w:pStyle w:val="Akapitzlist"/>
        <w:shd w:val="clear" w:color="auto" w:fill="FFFFFF"/>
        <w:spacing w:before="72" w:after="72" w:line="276" w:lineRule="auto"/>
        <w:ind w:left="1134" w:hanging="283"/>
        <w:rPr>
          <w:rFonts w:ascii="Garamond" w:hAnsi="Garamond" w:cs="Helvetica"/>
          <w:color w:val="000000"/>
          <w:sz w:val="24"/>
          <w:szCs w:val="24"/>
        </w:rPr>
      </w:pPr>
      <w:r w:rsidRPr="006E5A81">
        <w:rPr>
          <w:rFonts w:ascii="Garamond" w:hAnsi="Garamond" w:cs="Helvetica"/>
          <w:color w:val="000000"/>
          <w:sz w:val="24"/>
          <w:szCs w:val="24"/>
        </w:rPr>
        <w:t>a)</w:t>
      </w:r>
      <w:r w:rsidRPr="006E5A81">
        <w:rPr>
          <w:rFonts w:ascii="Garamond" w:hAnsi="Garamond" w:cs="Helvetica"/>
          <w:color w:val="000000"/>
          <w:sz w:val="24"/>
          <w:szCs w:val="24"/>
        </w:rPr>
        <w:tab/>
        <w:t>zerwał wszelkie powiązania z osobami lub podmiotami odpowiedzialnymi za nieprawidłowe postępowanie wykonawcy,</w:t>
      </w:r>
    </w:p>
    <w:p w14:paraId="3CD5B7E8" w14:textId="77777777" w:rsidR="004B0BE1" w:rsidRPr="006E5A81" w:rsidRDefault="004B0BE1" w:rsidP="0003740A">
      <w:pPr>
        <w:pStyle w:val="Akapitzlist"/>
        <w:shd w:val="clear" w:color="auto" w:fill="FFFFFF"/>
        <w:spacing w:before="72" w:after="72" w:line="276" w:lineRule="auto"/>
        <w:ind w:left="1134" w:hanging="283"/>
        <w:rPr>
          <w:rFonts w:ascii="Garamond" w:hAnsi="Garamond" w:cs="Helvetica"/>
          <w:color w:val="000000"/>
          <w:sz w:val="24"/>
          <w:szCs w:val="24"/>
        </w:rPr>
      </w:pPr>
      <w:r w:rsidRPr="006E5A81">
        <w:rPr>
          <w:rFonts w:ascii="Garamond" w:hAnsi="Garamond" w:cs="Helvetica"/>
          <w:color w:val="000000"/>
          <w:sz w:val="24"/>
          <w:szCs w:val="24"/>
        </w:rPr>
        <w:t>b)</w:t>
      </w:r>
      <w:r w:rsidRPr="006E5A81">
        <w:rPr>
          <w:rFonts w:ascii="Garamond" w:hAnsi="Garamond" w:cs="Helvetica"/>
          <w:color w:val="000000"/>
          <w:sz w:val="24"/>
          <w:szCs w:val="24"/>
        </w:rPr>
        <w:tab/>
        <w:t>zreorganizował personel,</w:t>
      </w:r>
    </w:p>
    <w:p w14:paraId="6DFD0629" w14:textId="77777777" w:rsidR="004B0BE1" w:rsidRPr="006E5A81" w:rsidRDefault="004B0BE1" w:rsidP="0003740A">
      <w:pPr>
        <w:pStyle w:val="Akapitzlist"/>
        <w:shd w:val="clear" w:color="auto" w:fill="FFFFFF"/>
        <w:spacing w:before="72" w:after="72" w:line="276" w:lineRule="auto"/>
        <w:ind w:left="1134" w:hanging="283"/>
        <w:rPr>
          <w:rFonts w:ascii="Garamond" w:hAnsi="Garamond" w:cs="Helvetica"/>
          <w:color w:val="000000"/>
          <w:sz w:val="24"/>
          <w:szCs w:val="24"/>
        </w:rPr>
      </w:pPr>
      <w:r w:rsidRPr="006E5A81">
        <w:rPr>
          <w:rFonts w:ascii="Garamond" w:hAnsi="Garamond" w:cs="Helvetica"/>
          <w:color w:val="000000"/>
          <w:sz w:val="24"/>
          <w:szCs w:val="24"/>
        </w:rPr>
        <w:t>c)</w:t>
      </w:r>
      <w:r w:rsidRPr="006E5A81">
        <w:rPr>
          <w:rFonts w:ascii="Garamond" w:hAnsi="Garamond" w:cs="Helvetica"/>
          <w:color w:val="000000"/>
          <w:sz w:val="24"/>
          <w:szCs w:val="24"/>
        </w:rPr>
        <w:tab/>
        <w:t>wdrożył system sprawozdawczości i kontroli,</w:t>
      </w:r>
    </w:p>
    <w:p w14:paraId="1EE24CA8" w14:textId="77777777" w:rsidR="004B0BE1" w:rsidRPr="006E5A81" w:rsidRDefault="004B0BE1" w:rsidP="0003740A">
      <w:pPr>
        <w:pStyle w:val="Akapitzlist"/>
        <w:shd w:val="clear" w:color="auto" w:fill="FFFFFF"/>
        <w:spacing w:before="72" w:after="72" w:line="276" w:lineRule="auto"/>
        <w:ind w:left="1134" w:hanging="283"/>
        <w:rPr>
          <w:rFonts w:ascii="Garamond" w:hAnsi="Garamond" w:cs="Helvetica"/>
          <w:color w:val="000000"/>
          <w:sz w:val="24"/>
          <w:szCs w:val="24"/>
        </w:rPr>
      </w:pPr>
      <w:r w:rsidRPr="006E5A81">
        <w:rPr>
          <w:rFonts w:ascii="Garamond" w:hAnsi="Garamond" w:cs="Helvetica"/>
          <w:color w:val="000000"/>
          <w:sz w:val="24"/>
          <w:szCs w:val="24"/>
        </w:rPr>
        <w:t>d)</w:t>
      </w:r>
      <w:r w:rsidRPr="006E5A81">
        <w:rPr>
          <w:rFonts w:ascii="Garamond" w:hAnsi="Garamond" w:cs="Helvetica"/>
          <w:color w:val="000000"/>
          <w:sz w:val="24"/>
          <w:szCs w:val="24"/>
        </w:rPr>
        <w:tab/>
        <w:t>utworzył struktury audytu wewnętrznego do monitorowania przestrzegania przepisów, wewnętrznych regulacji lub standardów,</w:t>
      </w:r>
    </w:p>
    <w:p w14:paraId="6AA382F3" w14:textId="77777777" w:rsidR="004B0BE1" w:rsidRPr="006E5A81" w:rsidRDefault="004B0BE1" w:rsidP="0003740A">
      <w:pPr>
        <w:pStyle w:val="Akapitzlist"/>
        <w:shd w:val="clear" w:color="auto" w:fill="FFFFFF"/>
        <w:spacing w:before="72" w:after="72" w:line="276" w:lineRule="auto"/>
        <w:ind w:left="1134" w:hanging="283"/>
        <w:rPr>
          <w:rFonts w:ascii="Garamond" w:hAnsi="Garamond" w:cs="Helvetica"/>
          <w:color w:val="000000"/>
          <w:sz w:val="24"/>
          <w:szCs w:val="24"/>
        </w:rPr>
      </w:pPr>
      <w:r w:rsidRPr="006E5A81">
        <w:rPr>
          <w:rFonts w:ascii="Garamond" w:hAnsi="Garamond" w:cs="Helvetica"/>
          <w:color w:val="000000"/>
          <w:sz w:val="24"/>
          <w:szCs w:val="24"/>
        </w:rPr>
        <w:lastRenderedPageBreak/>
        <w:t>e)</w:t>
      </w:r>
      <w:r w:rsidRPr="006E5A81">
        <w:rPr>
          <w:rFonts w:ascii="Garamond" w:hAnsi="Garamond" w:cs="Helvetica"/>
          <w:color w:val="000000"/>
          <w:sz w:val="24"/>
          <w:szCs w:val="24"/>
        </w:rPr>
        <w:tab/>
        <w:t>wprowadził wewnętrzne regulacje dotyczące odpowiedzialności i odszkodowań za nieprzestrzeganie przepisów, wewnętrznych regulacji lub standardów.</w:t>
      </w:r>
    </w:p>
    <w:p w14:paraId="1DE38DC7" w14:textId="25606FC5" w:rsidR="004B0BE1" w:rsidRPr="006E5A81"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Garamond" w:hAnsi="Garamond" w:cs="Helvetica"/>
          <w:iCs/>
          <w:sz w:val="24"/>
          <w:szCs w:val="24"/>
        </w:rPr>
      </w:pPr>
      <w:r w:rsidRPr="006E5A81">
        <w:rPr>
          <w:rFonts w:ascii="Garamond" w:hAnsi="Garamond" w:cs="Helvetica"/>
          <w:color w:val="000000"/>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w:t>
      </w:r>
      <w:r w:rsidR="0003740A">
        <w:rPr>
          <w:rFonts w:ascii="Garamond" w:hAnsi="Garamond" w:cs="Helvetica"/>
          <w:color w:val="000000"/>
          <w:sz w:val="24"/>
          <w:szCs w:val="24"/>
        </w:rPr>
        <w:t>Z</w:t>
      </w:r>
      <w:r w:rsidRPr="006E5A81">
        <w:rPr>
          <w:rFonts w:ascii="Garamond" w:hAnsi="Garamond" w:cs="Helvetica"/>
          <w:color w:val="000000"/>
          <w:sz w:val="24"/>
          <w:szCs w:val="24"/>
        </w:rPr>
        <w:t>amawiający wyklucza wykonawcę</w:t>
      </w:r>
    </w:p>
    <w:p w14:paraId="62D099A8" w14:textId="43C4D3C3" w:rsidR="00102B0B" w:rsidRPr="00102B0B" w:rsidRDefault="004B0BE1" w:rsidP="00446E94">
      <w:pPr>
        <w:pStyle w:val="Akapitzlist"/>
        <w:widowControl w:val="0"/>
        <w:numPr>
          <w:ilvl w:val="1"/>
          <w:numId w:val="14"/>
        </w:numPr>
        <w:suppressAutoHyphens/>
        <w:spacing w:before="0" w:after="0" w:line="276" w:lineRule="auto"/>
        <w:ind w:left="567" w:hanging="567"/>
        <w:rPr>
          <w:rFonts w:ascii="Garamond" w:hAnsi="Garamond"/>
          <w:sz w:val="24"/>
          <w:szCs w:val="24"/>
        </w:rPr>
      </w:pPr>
      <w:r w:rsidRPr="006E5A81">
        <w:rPr>
          <w:rFonts w:ascii="Garamond" w:hAnsi="Garamond" w:cs="Helvetica"/>
          <w:sz w:val="24"/>
          <w:szCs w:val="24"/>
        </w:rPr>
        <w:t xml:space="preserve">Wykonawca podlega wykluczeniu także w oparciu o podstawy wykluczenia wskazane </w:t>
      </w:r>
      <w:r w:rsidRPr="006E5A81">
        <w:rPr>
          <w:rFonts w:ascii="Garamond" w:hAnsi="Garamond" w:cs="Helvetica"/>
          <w:iCs/>
          <w:sz w:val="24"/>
          <w:szCs w:val="24"/>
        </w:rPr>
        <w:t>art. 7 ustawy</w:t>
      </w:r>
      <w:r w:rsidRPr="006E5A81">
        <w:rPr>
          <w:rFonts w:ascii="Garamond" w:hAnsi="Garamond" w:cs="Helvetica"/>
          <w:sz w:val="24"/>
          <w:szCs w:val="24"/>
        </w:rPr>
        <w:t xml:space="preserve"> z dnia 13 kwietnia 2022 r. o szczególnych rozwiązaniach w zakresie przeciwdziałania wspieraniu agresji na Ukrainę oraz służących ochronie bezpieczeństwa narodowego</w:t>
      </w:r>
      <w:r w:rsidR="00102B0B">
        <w:rPr>
          <w:rFonts w:ascii="Garamond" w:hAnsi="Garamond" w:cs="Helvetica"/>
          <w:sz w:val="24"/>
          <w:szCs w:val="24"/>
        </w:rPr>
        <w:t xml:space="preserve">, </w:t>
      </w:r>
    </w:p>
    <w:p w14:paraId="776D2B93" w14:textId="663B7404" w:rsidR="00DB6748" w:rsidRPr="006E5A81" w:rsidRDefault="00DB6748" w:rsidP="00446E94">
      <w:pPr>
        <w:pStyle w:val="Akapitzlist"/>
        <w:widowControl w:val="0"/>
        <w:numPr>
          <w:ilvl w:val="1"/>
          <w:numId w:val="14"/>
        </w:numPr>
        <w:suppressAutoHyphens/>
        <w:spacing w:before="0" w:after="0" w:line="276" w:lineRule="auto"/>
        <w:ind w:left="567" w:hanging="567"/>
        <w:rPr>
          <w:rFonts w:ascii="Garamond" w:hAnsi="Garamond" w:cs="Helvetica"/>
          <w:iCs/>
          <w:sz w:val="24"/>
          <w:szCs w:val="24"/>
        </w:rPr>
      </w:pPr>
      <w:r w:rsidRPr="006E5A81">
        <w:rPr>
          <w:rFonts w:ascii="Garamond" w:hAnsi="Garamond" w:cs="Helvetica"/>
          <w:iCs/>
          <w:sz w:val="24"/>
          <w:szCs w:val="24"/>
        </w:rPr>
        <w:t>Zamawiający informuje, że wykluczeniu z postępowania na podstawie pkt 7.6 SWZ podlegają Wykonawcy:</w:t>
      </w:r>
    </w:p>
    <w:p w14:paraId="322D9C91" w14:textId="77777777" w:rsidR="00DB6748" w:rsidRPr="006E5A81" w:rsidRDefault="00DB6748" w:rsidP="00FA220C">
      <w:pPr>
        <w:pStyle w:val="Akapitzlist"/>
        <w:numPr>
          <w:ilvl w:val="2"/>
          <w:numId w:val="29"/>
        </w:numPr>
        <w:suppressAutoHyphens/>
        <w:spacing w:before="0" w:after="0" w:line="276" w:lineRule="auto"/>
        <w:ind w:left="851" w:hanging="284"/>
        <w:rPr>
          <w:rStyle w:val="act"/>
          <w:rFonts w:ascii="Garamond" w:hAnsi="Garamond" w:cs="Helvetica"/>
          <w:sz w:val="24"/>
          <w:szCs w:val="24"/>
        </w:rPr>
      </w:pPr>
      <w:r w:rsidRPr="006E5A81">
        <w:rPr>
          <w:rFonts w:ascii="Garamond" w:hAnsi="Garamond" w:cs="Helvetica"/>
          <w:sz w:val="24"/>
          <w:szCs w:val="24"/>
        </w:rPr>
        <w:t xml:space="preserve">wymienieni w wykazach określonych w </w:t>
      </w:r>
      <w:r w:rsidRPr="006E5A81">
        <w:rPr>
          <w:rStyle w:val="act"/>
          <w:rFonts w:ascii="Garamond" w:hAnsi="Garamond" w:cs="Helvetica"/>
          <w:sz w:val="24"/>
          <w:szCs w:val="24"/>
        </w:rPr>
        <w:t xml:space="preserve">rozporządzeniu 765/2006 </w:t>
      </w:r>
      <w:r w:rsidRPr="006E5A81">
        <w:rPr>
          <w:rFonts w:ascii="Garamond" w:hAnsi="Garamond" w:cs="Helvetica"/>
          <w:sz w:val="24"/>
          <w:szCs w:val="24"/>
        </w:rPr>
        <w:t xml:space="preserve">z dnia 18 maja 2006 r. dotyczącego środków ograniczających w związku z sytuacją na Białorusi i udziałem Białorusi w agresji Rosji wobec Ukrainy (Dz. Urz. UE L 134 z 20.05.2006, str. 1, z późn. zm.) </w:t>
      </w:r>
      <w:r w:rsidRPr="006E5A81">
        <w:rPr>
          <w:rStyle w:val="act"/>
          <w:rFonts w:ascii="Garamond" w:hAnsi="Garamond" w:cs="Helvetica"/>
          <w:sz w:val="24"/>
          <w:szCs w:val="24"/>
        </w:rPr>
        <w:t xml:space="preserve">i rozporządzeniu 269/2014 </w:t>
      </w:r>
      <w:r w:rsidRPr="006E5A81">
        <w:rPr>
          <w:rFonts w:ascii="Garamond" w:hAnsi="Garamond" w:cs="Helvetic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6E5A81">
        <w:rPr>
          <w:rStyle w:val="act"/>
          <w:rFonts w:ascii="Garamond" w:hAnsi="Garamond" w:cs="Helvetica"/>
          <w:sz w:val="24"/>
          <w:szCs w:val="24"/>
        </w:rPr>
        <w:t xml:space="preserve">albo wpisanego na listę na podstawie decyzji w sprawie wpisu na listę rozstrzygającej o zastosowaniu środka, o którym mowa w art. 1 pkt 3 </w:t>
      </w:r>
      <w:r w:rsidRPr="006E5A81">
        <w:rPr>
          <w:rFonts w:ascii="Garamond" w:hAnsi="Garamond" w:cs="Helvetica"/>
          <w:sz w:val="24"/>
          <w:szCs w:val="24"/>
        </w:rPr>
        <w:t>powołanej ustawy;</w:t>
      </w:r>
    </w:p>
    <w:p w14:paraId="1ADC2B63" w14:textId="1E292EF1" w:rsidR="00DB6748" w:rsidRPr="006E5A81" w:rsidRDefault="00DB6748" w:rsidP="00FA220C">
      <w:pPr>
        <w:pStyle w:val="Akapitzlist"/>
        <w:numPr>
          <w:ilvl w:val="2"/>
          <w:numId w:val="29"/>
        </w:numPr>
        <w:suppressAutoHyphens/>
        <w:spacing w:before="0" w:after="0" w:line="276" w:lineRule="auto"/>
        <w:ind w:left="851" w:hanging="284"/>
        <w:rPr>
          <w:rFonts w:ascii="Garamond" w:hAnsi="Garamond" w:cs="Helvetica"/>
          <w:sz w:val="24"/>
          <w:szCs w:val="24"/>
        </w:rPr>
      </w:pPr>
      <w:r w:rsidRPr="006E5A81">
        <w:rPr>
          <w:rFonts w:ascii="Garamond" w:hAnsi="Garamond" w:cs="Helvetica"/>
          <w:sz w:val="24"/>
          <w:szCs w:val="24"/>
        </w:rPr>
        <w:t>którego beneficjentem rzeczywistym w rozumieniu ustawy z dnia 1 marca 2018 r. o przeciwdziałaniu praniu pieniędzy oraz finansowaniu terroryzmu (Dz. U. z 202</w:t>
      </w:r>
      <w:r w:rsidR="009E45C9" w:rsidRPr="006E5A81">
        <w:rPr>
          <w:rFonts w:ascii="Garamond" w:hAnsi="Garamond" w:cs="Helvetica"/>
          <w:sz w:val="24"/>
          <w:szCs w:val="24"/>
        </w:rPr>
        <w:t>3</w:t>
      </w:r>
      <w:r w:rsidRPr="006E5A81">
        <w:rPr>
          <w:rFonts w:ascii="Garamond" w:hAnsi="Garamond" w:cs="Helvetica"/>
          <w:sz w:val="24"/>
          <w:szCs w:val="24"/>
        </w:rPr>
        <w:t xml:space="preserve"> r. poz. </w:t>
      </w:r>
      <w:r w:rsidR="009E45C9" w:rsidRPr="006E5A81">
        <w:rPr>
          <w:rFonts w:ascii="Garamond" w:hAnsi="Garamond" w:cs="Helvetica"/>
          <w:sz w:val="24"/>
          <w:szCs w:val="24"/>
        </w:rPr>
        <w:t>1124</w:t>
      </w:r>
      <w:r w:rsidRPr="006E5A81">
        <w:rPr>
          <w:rFonts w:ascii="Garamond" w:hAnsi="Garamond" w:cs="Helvetica"/>
          <w:sz w:val="24"/>
          <w:szCs w:val="24"/>
        </w:rPr>
        <w:t xml:space="preserve">) jest osoba wymieniona w wykazach określonych w </w:t>
      </w:r>
      <w:r w:rsidRPr="006E5A81">
        <w:rPr>
          <w:rStyle w:val="act"/>
          <w:rFonts w:ascii="Garamond" w:hAnsi="Garamond" w:cs="Helvetica"/>
          <w:sz w:val="24"/>
          <w:szCs w:val="24"/>
        </w:rPr>
        <w:t xml:space="preserve">rozporządzeniu 765/2006 </w:t>
      </w:r>
      <w:r w:rsidRPr="006E5A81">
        <w:rPr>
          <w:rFonts w:ascii="Garamond" w:hAnsi="Garamond" w:cs="Helvetica"/>
          <w:sz w:val="24"/>
          <w:szCs w:val="24"/>
        </w:rPr>
        <w:t xml:space="preserve">z dnia 18 maja 2006 r. dotyczącego środków ograniczających w związku z sytuacją na Białorusi i udziałem Białorusi  w agresji Rosji wobec Ukrainy (Dz. Urz. UE L 134 z 20.05.2006, str. 1, z późn. zm.) </w:t>
      </w:r>
      <w:r w:rsidRPr="006E5A81">
        <w:rPr>
          <w:rStyle w:val="act"/>
          <w:rFonts w:ascii="Garamond" w:hAnsi="Garamond" w:cs="Helvetica"/>
          <w:sz w:val="24"/>
          <w:szCs w:val="24"/>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6E5A81">
        <w:rPr>
          <w:rFonts w:ascii="Garamond" w:hAnsi="Garamond" w:cs="Helvetica"/>
          <w:sz w:val="24"/>
          <w:szCs w:val="24"/>
        </w:rPr>
        <w:t>powołanej ustawy;</w:t>
      </w:r>
    </w:p>
    <w:p w14:paraId="0B793E19" w14:textId="77777777" w:rsidR="00DB6748" w:rsidRPr="006E5A81" w:rsidRDefault="00DB6748" w:rsidP="00FA220C">
      <w:pPr>
        <w:pStyle w:val="Akapitzlist"/>
        <w:numPr>
          <w:ilvl w:val="2"/>
          <w:numId w:val="29"/>
        </w:numPr>
        <w:suppressAutoHyphens/>
        <w:spacing w:before="0" w:after="0" w:line="276" w:lineRule="auto"/>
        <w:ind w:left="851" w:hanging="284"/>
        <w:rPr>
          <w:rFonts w:ascii="Garamond" w:hAnsi="Garamond" w:cs="Helvetica"/>
          <w:sz w:val="24"/>
          <w:szCs w:val="24"/>
        </w:rPr>
      </w:pPr>
      <w:r w:rsidRPr="006E5A81">
        <w:rPr>
          <w:rFonts w:ascii="Garamond" w:hAnsi="Garamond" w:cs="Helvetica"/>
          <w:sz w:val="24"/>
          <w:szCs w:val="24"/>
        </w:rPr>
        <w:t xml:space="preserve">którego jednostką dominującą w rozumieniu art. 3 ust. 1 pkt 37 ustawy z dnia 29 września 1994 r. o rachunkowości (Dz. U. z 2023 r. poz. 120) jest podmiot wymieniony w wykazach określonych w </w:t>
      </w:r>
      <w:r w:rsidRPr="006E5A81">
        <w:rPr>
          <w:rStyle w:val="act"/>
          <w:rFonts w:ascii="Garamond" w:hAnsi="Garamond" w:cs="Helvetica"/>
          <w:sz w:val="24"/>
          <w:szCs w:val="24"/>
        </w:rPr>
        <w:t xml:space="preserve">rozporządzeniu 765/2006 </w:t>
      </w:r>
      <w:r w:rsidRPr="006E5A81">
        <w:rPr>
          <w:rFonts w:ascii="Garamond" w:hAnsi="Garamond" w:cs="Helvetica"/>
          <w:sz w:val="24"/>
          <w:szCs w:val="24"/>
        </w:rPr>
        <w:t xml:space="preserve">z dnia 18 maja 2006 r. dotyczącego środków ograniczających w związku z sytuacją na Białorusi i udziałem Białorusi w agresji Rosji wobec Ukrainy (Dz. Urz. UE L 134 z 20.05.2006, str. 1, z późn. zm.) </w:t>
      </w:r>
      <w:r w:rsidRPr="006E5A81">
        <w:rPr>
          <w:rStyle w:val="act"/>
          <w:rFonts w:ascii="Garamond" w:hAnsi="Garamond" w:cs="Helvetica"/>
          <w:sz w:val="24"/>
          <w:szCs w:val="24"/>
        </w:rPr>
        <w:t xml:space="preserve">i rozporządzeniu 269/2014 </w:t>
      </w:r>
      <w:r w:rsidRPr="006E5A81">
        <w:rPr>
          <w:rFonts w:ascii="Garamond" w:hAnsi="Garamond" w:cs="Helvetic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6E5A81">
        <w:rPr>
          <w:rStyle w:val="act"/>
          <w:rFonts w:ascii="Garamond" w:hAnsi="Garamond" w:cs="Helvetica"/>
          <w:sz w:val="24"/>
          <w:szCs w:val="24"/>
        </w:rPr>
        <w:t xml:space="preserve">albo wpisany na listę </w:t>
      </w:r>
      <w:r w:rsidRPr="006E5A81">
        <w:rPr>
          <w:rFonts w:ascii="Garamond" w:hAnsi="Garamond" w:cs="Helvetica"/>
          <w:sz w:val="24"/>
          <w:szCs w:val="24"/>
        </w:rPr>
        <w:t xml:space="preserve">o której mowa w art. 2 ustawy z dnia 13 kwietnia 2022 r. o szczególnych rozwiązaniach w zakresie przeciwdziałania wspieraniu agresji na Ukrainę oraz służących ochronie bezpieczeństwa narodowego </w:t>
      </w:r>
      <w:r w:rsidRPr="006E5A81">
        <w:rPr>
          <w:rStyle w:val="act"/>
          <w:rFonts w:ascii="Garamond" w:hAnsi="Garamond" w:cs="Helvetic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6E5A81">
        <w:rPr>
          <w:rFonts w:ascii="Garamond" w:hAnsi="Garamond" w:cs="Helvetica"/>
          <w:sz w:val="24"/>
          <w:szCs w:val="24"/>
        </w:rPr>
        <w:t>powołanej ustawy;</w:t>
      </w:r>
    </w:p>
    <w:p w14:paraId="45500359" w14:textId="4F670659" w:rsidR="004B0BE1" w:rsidRPr="006E5A81" w:rsidRDefault="004B0BE1" w:rsidP="00446E94">
      <w:pPr>
        <w:pStyle w:val="Akapitzlist"/>
        <w:widowControl w:val="0"/>
        <w:numPr>
          <w:ilvl w:val="1"/>
          <w:numId w:val="14"/>
        </w:numPr>
        <w:suppressAutoHyphens/>
        <w:spacing w:before="0" w:after="0" w:line="276" w:lineRule="auto"/>
        <w:ind w:left="567" w:hanging="567"/>
        <w:rPr>
          <w:rFonts w:ascii="Garamond" w:hAnsi="Garamond" w:cs="Helvetica"/>
          <w:sz w:val="24"/>
          <w:szCs w:val="24"/>
        </w:rPr>
      </w:pPr>
      <w:r w:rsidRPr="006E5A81">
        <w:rPr>
          <w:rFonts w:ascii="Garamond" w:hAnsi="Garamond" w:cs="Helvetica"/>
          <w:sz w:val="24"/>
          <w:szCs w:val="24"/>
        </w:rPr>
        <w:t>Wykluczenie, o którym mowa w pkt 7.</w:t>
      </w:r>
      <w:r w:rsidR="00DB6748" w:rsidRPr="006E5A81">
        <w:rPr>
          <w:rFonts w:ascii="Garamond" w:hAnsi="Garamond" w:cs="Helvetica"/>
          <w:sz w:val="24"/>
          <w:szCs w:val="24"/>
        </w:rPr>
        <w:t>6</w:t>
      </w:r>
      <w:r w:rsidR="00975D00" w:rsidRPr="006E5A81">
        <w:rPr>
          <w:rFonts w:ascii="Garamond" w:hAnsi="Garamond" w:cs="Helvetica"/>
          <w:sz w:val="24"/>
          <w:szCs w:val="24"/>
        </w:rPr>
        <w:t xml:space="preserve"> </w:t>
      </w:r>
      <w:r w:rsidR="007F5292" w:rsidRPr="006E5A81">
        <w:rPr>
          <w:rFonts w:ascii="Garamond" w:hAnsi="Garamond" w:cs="Helvetica"/>
          <w:sz w:val="24"/>
          <w:szCs w:val="24"/>
        </w:rPr>
        <w:t xml:space="preserve">SWZ </w:t>
      </w:r>
      <w:r w:rsidRPr="006E5A81">
        <w:rPr>
          <w:rFonts w:ascii="Garamond" w:hAnsi="Garamond" w:cs="Helvetica"/>
          <w:sz w:val="24"/>
          <w:szCs w:val="24"/>
        </w:rPr>
        <w:t>następuje na okres trwania ww. okoliczności.</w:t>
      </w:r>
    </w:p>
    <w:p w14:paraId="299D4500" w14:textId="77777777" w:rsidR="004B0BE1" w:rsidRPr="006E5A81" w:rsidRDefault="004B0BE1" w:rsidP="00446E94">
      <w:pPr>
        <w:pStyle w:val="Akapitzlist"/>
        <w:widowControl w:val="0"/>
        <w:numPr>
          <w:ilvl w:val="1"/>
          <w:numId w:val="14"/>
        </w:numPr>
        <w:suppressAutoHyphens/>
        <w:spacing w:before="0" w:after="0" w:line="276" w:lineRule="auto"/>
        <w:ind w:left="567" w:hanging="567"/>
        <w:rPr>
          <w:rFonts w:ascii="Garamond" w:hAnsi="Garamond" w:cs="Helvetica"/>
          <w:sz w:val="24"/>
          <w:szCs w:val="24"/>
        </w:rPr>
      </w:pPr>
      <w:r w:rsidRPr="006E5A81">
        <w:rPr>
          <w:rFonts w:ascii="Garamond" w:hAnsi="Garamond" w:cs="Helvetica"/>
          <w:sz w:val="24"/>
          <w:szCs w:val="24"/>
        </w:rPr>
        <w:t>W przypadku wykonawcy wykluczonego na podstawie przesłanek wskazanych w pkt 7.</w:t>
      </w:r>
      <w:r w:rsidR="00DB6748" w:rsidRPr="006E5A81">
        <w:rPr>
          <w:rFonts w:ascii="Garamond" w:hAnsi="Garamond" w:cs="Helvetica"/>
          <w:sz w:val="24"/>
          <w:szCs w:val="24"/>
        </w:rPr>
        <w:t>7</w:t>
      </w:r>
      <w:r w:rsidR="007F5292" w:rsidRPr="006E5A81">
        <w:rPr>
          <w:rFonts w:ascii="Garamond" w:hAnsi="Garamond" w:cs="Helvetica"/>
          <w:sz w:val="24"/>
          <w:szCs w:val="24"/>
        </w:rPr>
        <w:t xml:space="preserve"> SWZ,</w:t>
      </w:r>
      <w:r w:rsidRPr="006E5A81">
        <w:rPr>
          <w:rFonts w:ascii="Garamond" w:hAnsi="Garamond" w:cs="Helvetica"/>
          <w:sz w:val="24"/>
          <w:szCs w:val="24"/>
        </w:rPr>
        <w:t xml:space="preserve"> zamawiający odrzuca ofertę takiego wykonawcy</w:t>
      </w:r>
      <w:r w:rsidR="006652E3" w:rsidRPr="006E5A81">
        <w:rPr>
          <w:rFonts w:ascii="Garamond" w:hAnsi="Garamond" w:cs="Helvetica"/>
          <w:sz w:val="24"/>
          <w:szCs w:val="24"/>
        </w:rPr>
        <w:t>.</w:t>
      </w:r>
    </w:p>
    <w:p w14:paraId="116CD869" w14:textId="77777777" w:rsidR="007F5292" w:rsidRPr="006E5A81" w:rsidRDefault="007F5292" w:rsidP="00446E94">
      <w:pPr>
        <w:pStyle w:val="Akapitzlist"/>
        <w:widowControl w:val="0"/>
        <w:numPr>
          <w:ilvl w:val="1"/>
          <w:numId w:val="14"/>
        </w:numPr>
        <w:suppressAutoHyphens/>
        <w:spacing w:before="0" w:after="0" w:line="276" w:lineRule="auto"/>
        <w:ind w:left="567" w:hanging="567"/>
        <w:rPr>
          <w:rFonts w:ascii="Garamond" w:hAnsi="Garamond" w:cs="Helvetica"/>
          <w:sz w:val="24"/>
          <w:szCs w:val="24"/>
        </w:rPr>
      </w:pPr>
      <w:r w:rsidRPr="006E5A81">
        <w:rPr>
          <w:rFonts w:ascii="Garamond" w:hAnsi="Garamond" w:cs="Helvetica"/>
          <w:sz w:val="24"/>
          <w:szCs w:val="24"/>
        </w:rPr>
        <w:lastRenderedPageBreak/>
        <w:t>Osoba lub podmiot podlegające wykluczeniu, na podstawie pkt 7.</w:t>
      </w:r>
      <w:r w:rsidR="00DB6748" w:rsidRPr="006E5A81">
        <w:rPr>
          <w:rFonts w:ascii="Garamond" w:hAnsi="Garamond" w:cs="Helvetica"/>
          <w:sz w:val="24"/>
          <w:szCs w:val="24"/>
        </w:rPr>
        <w:t>6</w:t>
      </w:r>
      <w:r w:rsidRPr="006E5A81">
        <w:rPr>
          <w:rFonts w:ascii="Garamond" w:hAnsi="Garamond" w:cs="Helvetica"/>
          <w:sz w:val="24"/>
          <w:szCs w:val="24"/>
        </w:rPr>
        <w:t xml:space="preserve">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17B6EB98" w14:textId="77777777" w:rsidR="007F5292" w:rsidRPr="006E5A81" w:rsidRDefault="007F5292" w:rsidP="00446E94">
      <w:pPr>
        <w:pStyle w:val="Akapitzlist"/>
        <w:widowControl w:val="0"/>
        <w:numPr>
          <w:ilvl w:val="1"/>
          <w:numId w:val="14"/>
        </w:numPr>
        <w:suppressAutoHyphens/>
        <w:spacing w:before="0" w:after="0" w:line="276" w:lineRule="auto"/>
        <w:ind w:left="567" w:hanging="567"/>
        <w:rPr>
          <w:rFonts w:ascii="Garamond" w:hAnsi="Garamond" w:cs="Helvetica"/>
          <w:sz w:val="24"/>
          <w:szCs w:val="24"/>
        </w:rPr>
      </w:pPr>
      <w:r w:rsidRPr="006E5A81">
        <w:rPr>
          <w:rFonts w:ascii="Garamond" w:hAnsi="Garamond" w:cs="Helvetica"/>
          <w:iCs/>
          <w:sz w:val="24"/>
          <w:szCs w:val="24"/>
        </w:rPr>
        <w:t>Sposób wykazania braku podstaw wykluczenia wskazano w rozdziale 8 SWZ.</w:t>
      </w:r>
    </w:p>
    <w:bookmarkEnd w:id="14"/>
    <w:p w14:paraId="3CA5B7EB" w14:textId="77777777" w:rsidR="00674295" w:rsidRPr="006E5A81" w:rsidRDefault="00674295" w:rsidP="00627C7D">
      <w:pPr>
        <w:pStyle w:val="Kolorowalistaakcent11"/>
        <w:tabs>
          <w:tab w:val="left" w:pos="567"/>
        </w:tabs>
        <w:autoSpaceDE w:val="0"/>
        <w:autoSpaceDN w:val="0"/>
        <w:adjustRightInd w:val="0"/>
        <w:spacing w:before="0" w:after="0" w:line="276" w:lineRule="auto"/>
        <w:ind w:left="567"/>
        <w:rPr>
          <w:rFonts w:ascii="Garamond" w:hAnsi="Garamond" w:cs="Helvetica"/>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9C577E" w:rsidRPr="006E5A81" w14:paraId="6E07013E" w14:textId="77777777" w:rsidTr="00AC585D">
        <w:trPr>
          <w:jc w:val="center"/>
        </w:trPr>
        <w:tc>
          <w:tcPr>
            <w:tcW w:w="9060" w:type="dxa"/>
            <w:tcBorders>
              <w:bottom w:val="single" w:sz="4" w:space="0" w:color="auto"/>
            </w:tcBorders>
            <w:shd w:val="clear" w:color="auto" w:fill="C2D69B" w:themeFill="accent3" w:themeFillTint="99"/>
          </w:tcPr>
          <w:p w14:paraId="3C8D9474"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8</w:t>
            </w:r>
          </w:p>
          <w:p w14:paraId="1E84F711" w14:textId="77777777" w:rsidR="00D9784D" w:rsidRPr="006E5A81" w:rsidRDefault="004E0885"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sz w:val="26"/>
                <w:szCs w:val="26"/>
              </w:rPr>
              <w:t xml:space="preserve">WYKAZ OŚWIADCZEŃ LUB DOKUMENTÓW, JAKIE MAJĄ </w:t>
            </w:r>
            <w:r w:rsidRPr="006E5A81">
              <w:rPr>
                <w:rFonts w:ascii="Garamond" w:hAnsi="Garamond" w:cs="Helvetica"/>
                <w:b/>
                <w:sz w:val="26"/>
                <w:szCs w:val="26"/>
              </w:rPr>
              <w:br/>
              <w:t>ZŁOŻYĆ WYKONAWCY W CELU POTWIERDZENIA SPEŁNIANIA WARUNKÓW UDZIAŁU W POSTĘPOWANIU ORAZ NIEPODLEGANIA WYKLUCZENIU Z POSTĘPOWANIA</w:t>
            </w:r>
          </w:p>
        </w:tc>
      </w:tr>
    </w:tbl>
    <w:p w14:paraId="1DC79EF6" w14:textId="77777777" w:rsidR="00BE42AE" w:rsidRPr="006E5A81" w:rsidRDefault="00BE42AE" w:rsidP="00627C7D">
      <w:pPr>
        <w:pStyle w:val="Kolorowalistaakcent11"/>
        <w:autoSpaceDE w:val="0"/>
        <w:autoSpaceDN w:val="0"/>
        <w:adjustRightInd w:val="0"/>
        <w:spacing w:before="0" w:after="0" w:line="276" w:lineRule="auto"/>
        <w:ind w:left="0"/>
        <w:rPr>
          <w:rFonts w:ascii="Garamond" w:hAnsi="Garamond" w:cs="Helvetica"/>
          <w:color w:val="000000" w:themeColor="text1"/>
        </w:rPr>
      </w:pPr>
    </w:p>
    <w:p w14:paraId="0E2A0B87" w14:textId="77777777" w:rsidR="00420E02" w:rsidRPr="006E5A81" w:rsidRDefault="00420E02" w:rsidP="00627C7D">
      <w:pPr>
        <w:pStyle w:val="Kolorowalistaakcent11"/>
        <w:autoSpaceDE w:val="0"/>
        <w:autoSpaceDN w:val="0"/>
        <w:adjustRightInd w:val="0"/>
        <w:spacing w:before="0" w:after="0" w:line="276" w:lineRule="auto"/>
        <w:ind w:left="0"/>
        <w:rPr>
          <w:rFonts w:ascii="Garamond" w:hAnsi="Garamond" w:cs="Helvetica"/>
          <w:bCs/>
          <w:vanish/>
          <w:color w:val="000000" w:themeColor="text1"/>
          <w:sz w:val="24"/>
          <w:szCs w:val="24"/>
        </w:rPr>
      </w:pPr>
    </w:p>
    <w:p w14:paraId="3716FE4B" w14:textId="3EE937D6" w:rsidR="00410214" w:rsidRPr="004078C1" w:rsidRDefault="00410214" w:rsidP="004078C1">
      <w:pPr>
        <w:pStyle w:val="Kolorowalistaakcent11"/>
        <w:numPr>
          <w:ilvl w:val="1"/>
          <w:numId w:val="15"/>
        </w:numPr>
        <w:tabs>
          <w:tab w:val="left" w:pos="567"/>
        </w:tabs>
        <w:autoSpaceDE w:val="0"/>
        <w:autoSpaceDN w:val="0"/>
        <w:adjustRightInd w:val="0"/>
        <w:spacing w:before="0" w:after="0" w:line="276" w:lineRule="auto"/>
        <w:ind w:left="567" w:hanging="567"/>
        <w:rPr>
          <w:rFonts w:ascii="Garamond" w:hAnsi="Garamond" w:cs="Helvetica"/>
          <w:b/>
          <w:sz w:val="24"/>
          <w:szCs w:val="24"/>
        </w:rPr>
      </w:pPr>
      <w:bookmarkStart w:id="15" w:name="_Hlk161912246"/>
      <w:r w:rsidRPr="006E5A81">
        <w:rPr>
          <w:rFonts w:ascii="Garamond" w:hAnsi="Garamond" w:cs="Helvetica"/>
          <w:bCs/>
          <w:sz w:val="24"/>
          <w:szCs w:val="24"/>
        </w:rPr>
        <w:t xml:space="preserve">Wykonawca zobowiązany jest złożyć </w:t>
      </w:r>
      <w:r w:rsidRPr="006E5A81">
        <w:rPr>
          <w:rFonts w:ascii="Garamond" w:hAnsi="Garamond" w:cs="Helvetica"/>
          <w:b/>
          <w:sz w:val="24"/>
          <w:szCs w:val="24"/>
          <w:u w:val="single"/>
        </w:rPr>
        <w:t>wraz z ofertą</w:t>
      </w:r>
      <w:r w:rsidR="000E41A3" w:rsidRPr="006E5A81">
        <w:rPr>
          <w:rFonts w:ascii="Garamond" w:hAnsi="Garamond" w:cs="Helvetica"/>
          <w:b/>
          <w:sz w:val="24"/>
          <w:szCs w:val="24"/>
          <w:u w:val="single"/>
        </w:rPr>
        <w:t xml:space="preserve"> </w:t>
      </w:r>
      <w:r w:rsidRPr="006E5A81">
        <w:rPr>
          <w:rFonts w:ascii="Garamond" w:hAnsi="Garamond" w:cs="Helvetica"/>
          <w:sz w:val="24"/>
          <w:szCs w:val="24"/>
        </w:rPr>
        <w:t>oświadczenie stanowiące wstępne potwierdzenie, że Wykonawca na dzień składania ofert</w:t>
      </w:r>
      <w:r w:rsidR="004078C1">
        <w:rPr>
          <w:rFonts w:ascii="Garamond" w:hAnsi="Garamond" w:cs="Helvetica"/>
          <w:sz w:val="24"/>
          <w:szCs w:val="24"/>
        </w:rPr>
        <w:t xml:space="preserve"> </w:t>
      </w:r>
      <w:r w:rsidRPr="004078C1">
        <w:rPr>
          <w:rFonts w:ascii="Garamond" w:hAnsi="Garamond" w:cs="Helvetica"/>
          <w:sz w:val="24"/>
          <w:szCs w:val="24"/>
        </w:rPr>
        <w:t>nie podlega wykluczeniu</w:t>
      </w:r>
      <w:r w:rsidR="0070192D" w:rsidRPr="004078C1">
        <w:rPr>
          <w:rFonts w:ascii="Garamond" w:hAnsi="Garamond" w:cs="Helvetica"/>
          <w:sz w:val="24"/>
          <w:szCs w:val="24"/>
        </w:rPr>
        <w:t>.</w:t>
      </w:r>
    </w:p>
    <w:p w14:paraId="082645DC" w14:textId="3AA63C1C" w:rsidR="004B0BE1" w:rsidRPr="006E5A81" w:rsidRDefault="004B0BE1">
      <w:pPr>
        <w:pStyle w:val="Akapitzlist"/>
        <w:numPr>
          <w:ilvl w:val="2"/>
          <w:numId w:val="15"/>
        </w:numPr>
        <w:autoSpaceDE w:val="0"/>
        <w:autoSpaceDN w:val="0"/>
        <w:adjustRightInd w:val="0"/>
        <w:spacing w:line="276" w:lineRule="auto"/>
        <w:ind w:left="1418" w:hanging="709"/>
        <w:rPr>
          <w:rFonts w:ascii="Garamond" w:hAnsi="Garamond" w:cs="Helvetica"/>
          <w:b/>
          <w:sz w:val="24"/>
          <w:szCs w:val="24"/>
        </w:rPr>
      </w:pPr>
      <w:r w:rsidRPr="006E5A81">
        <w:rPr>
          <w:rFonts w:ascii="Garamond" w:hAnsi="Garamond" w:cs="Helvetica"/>
          <w:color w:val="000000"/>
          <w:sz w:val="24"/>
          <w:szCs w:val="24"/>
        </w:rPr>
        <w:t>Oświadczenie należy złożyć wg</w:t>
      </w:r>
      <w:r w:rsidRPr="006E5A81">
        <w:rPr>
          <w:rFonts w:ascii="Garamond" w:hAnsi="Garamond" w:cs="Helvetica"/>
          <w:sz w:val="24"/>
          <w:szCs w:val="24"/>
        </w:rPr>
        <w:t xml:space="preserve"> wymogów </w:t>
      </w:r>
      <w:r w:rsidR="00A079F0" w:rsidRPr="006E5A81">
        <w:rPr>
          <w:rFonts w:ascii="Garamond" w:hAnsi="Garamond" w:cs="Helvetica"/>
          <w:b/>
          <w:sz w:val="24"/>
          <w:szCs w:val="24"/>
        </w:rPr>
        <w:t>Z</w:t>
      </w:r>
      <w:r w:rsidRPr="006E5A81">
        <w:rPr>
          <w:rFonts w:ascii="Garamond" w:hAnsi="Garamond" w:cs="Helvetica"/>
          <w:b/>
          <w:sz w:val="24"/>
          <w:szCs w:val="24"/>
        </w:rPr>
        <w:t xml:space="preserve">ałącznika nr </w:t>
      </w:r>
      <w:r w:rsidR="00F967B7">
        <w:rPr>
          <w:rFonts w:ascii="Garamond" w:hAnsi="Garamond" w:cs="Helvetica"/>
          <w:b/>
          <w:sz w:val="24"/>
          <w:szCs w:val="24"/>
        </w:rPr>
        <w:t>4</w:t>
      </w:r>
      <w:r w:rsidRPr="006E5A81">
        <w:rPr>
          <w:rFonts w:ascii="Garamond" w:hAnsi="Garamond" w:cs="Helvetica"/>
          <w:b/>
          <w:sz w:val="24"/>
          <w:szCs w:val="24"/>
        </w:rPr>
        <w:t xml:space="preserve"> do SWZ</w:t>
      </w:r>
      <w:r w:rsidRPr="006E5A81">
        <w:rPr>
          <w:rFonts w:ascii="Garamond" w:hAnsi="Garamond" w:cs="Helvetica"/>
          <w:bCs/>
          <w:sz w:val="24"/>
          <w:szCs w:val="24"/>
        </w:rPr>
        <w:t>.</w:t>
      </w:r>
    </w:p>
    <w:p w14:paraId="3F52CEC1" w14:textId="77777777" w:rsidR="004B0BE1" w:rsidRPr="006E5A81" w:rsidRDefault="004B0BE1">
      <w:pPr>
        <w:pStyle w:val="Akapitzlist"/>
        <w:numPr>
          <w:ilvl w:val="2"/>
          <w:numId w:val="15"/>
        </w:numPr>
        <w:autoSpaceDE w:val="0"/>
        <w:autoSpaceDN w:val="0"/>
        <w:adjustRightInd w:val="0"/>
        <w:spacing w:line="276" w:lineRule="auto"/>
        <w:ind w:left="1418" w:hanging="709"/>
        <w:rPr>
          <w:rFonts w:ascii="Garamond" w:hAnsi="Garamond" w:cs="Helvetica"/>
          <w:b/>
          <w:sz w:val="24"/>
          <w:szCs w:val="24"/>
        </w:rPr>
      </w:pPr>
      <w:r w:rsidRPr="006E5A81">
        <w:rPr>
          <w:rFonts w:ascii="Garamond" w:hAnsi="Garamond" w:cs="Helvetica"/>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66D2A70A" w14:textId="77777777" w:rsidR="004B0BE1" w:rsidRPr="006E5A81" w:rsidRDefault="004B0BE1">
      <w:pPr>
        <w:pStyle w:val="Akapitzlist"/>
        <w:numPr>
          <w:ilvl w:val="2"/>
          <w:numId w:val="15"/>
        </w:numPr>
        <w:autoSpaceDE w:val="0"/>
        <w:autoSpaceDN w:val="0"/>
        <w:adjustRightInd w:val="0"/>
        <w:spacing w:line="276" w:lineRule="auto"/>
        <w:ind w:left="1418" w:hanging="709"/>
        <w:rPr>
          <w:rFonts w:ascii="Garamond" w:hAnsi="Garamond" w:cs="Helvetica"/>
          <w:b/>
          <w:sz w:val="24"/>
          <w:szCs w:val="24"/>
        </w:rPr>
      </w:pPr>
      <w:r w:rsidRPr="006E5A81">
        <w:rPr>
          <w:rFonts w:ascii="Garamond" w:hAnsi="Garamond" w:cs="Helvetica"/>
          <w:color w:val="000000"/>
          <w:sz w:val="24"/>
          <w:szCs w:val="24"/>
        </w:rPr>
        <w:t>Zamawiający może żądać od wykonawców wyjaśnień dotyczących treści złożonych oświadczeń, o których mowa w pkt 8.1 SWZ.</w:t>
      </w:r>
    </w:p>
    <w:p w14:paraId="231577D4" w14:textId="2C700778" w:rsidR="00A079F0" w:rsidRPr="006E5A81" w:rsidRDefault="00A079F0" w:rsidP="00A079F0">
      <w:pPr>
        <w:pStyle w:val="Kolorowalistaakcent11"/>
        <w:numPr>
          <w:ilvl w:val="2"/>
          <w:numId w:val="15"/>
        </w:numPr>
        <w:autoSpaceDE w:val="0"/>
        <w:autoSpaceDN w:val="0"/>
        <w:adjustRightInd w:val="0"/>
        <w:spacing w:line="276" w:lineRule="auto"/>
        <w:ind w:left="1418" w:hanging="709"/>
        <w:rPr>
          <w:rFonts w:ascii="Garamond" w:hAnsi="Garamond" w:cs="Helvetica"/>
          <w:b/>
          <w:sz w:val="24"/>
          <w:szCs w:val="24"/>
        </w:rPr>
      </w:pPr>
      <w:r w:rsidRPr="006E5A81">
        <w:rPr>
          <w:rFonts w:ascii="Garamond" w:hAnsi="Garamond" w:cs="Helvetica"/>
          <w:color w:val="000000"/>
          <w:sz w:val="24"/>
          <w:szCs w:val="24"/>
        </w:rPr>
        <w:t>Jeżeli złożone przez Wykonawcę oświadczenie, o którym mowa w pkt 8.1 SWZ budzi wątpliwości Zamawiającego, może on zwrócić się bezpośrednio do podmiotu, który jest w posiadaniu informacji lub dokumentów istotnych w tym zakresie dla oceny spełniania przez Wykonawcę braku podstaw wykluczenia, o przedstawienie takich informacji lub dokumentów.</w:t>
      </w:r>
    </w:p>
    <w:p w14:paraId="3A5F1E2C" w14:textId="77777777" w:rsidR="004E0885" w:rsidRPr="006E5A81" w:rsidRDefault="004E0885" w:rsidP="004E0885">
      <w:pPr>
        <w:pStyle w:val="Kolorowalistaakcent11"/>
        <w:spacing w:line="276" w:lineRule="auto"/>
        <w:ind w:left="709"/>
        <w:rPr>
          <w:rFonts w:ascii="Garamond" w:hAnsi="Garamond" w:cs="Helvetica"/>
          <w:b/>
          <w:bCs/>
          <w:sz w:val="10"/>
          <w:szCs w:val="10"/>
        </w:rPr>
      </w:pPr>
    </w:p>
    <w:p w14:paraId="6E155B45" w14:textId="77777777" w:rsidR="004E0885" w:rsidRPr="006E5A81" w:rsidRDefault="004E0885">
      <w:pPr>
        <w:pStyle w:val="Kolorowalistaakcent11"/>
        <w:numPr>
          <w:ilvl w:val="1"/>
          <w:numId w:val="15"/>
        </w:numPr>
        <w:autoSpaceDE w:val="0"/>
        <w:autoSpaceDN w:val="0"/>
        <w:adjustRightInd w:val="0"/>
        <w:spacing w:line="276" w:lineRule="auto"/>
        <w:ind w:left="709" w:hanging="709"/>
        <w:contextualSpacing w:val="0"/>
        <w:rPr>
          <w:rFonts w:ascii="Garamond" w:hAnsi="Garamond" w:cs="Helvetica"/>
          <w:sz w:val="24"/>
          <w:szCs w:val="24"/>
        </w:rPr>
      </w:pPr>
      <w:bookmarkStart w:id="16" w:name="_Hlk61070718"/>
      <w:bookmarkEnd w:id="16"/>
      <w:r w:rsidRPr="006E5A81">
        <w:rPr>
          <w:rFonts w:ascii="Garamond" w:hAnsi="Garamond" w:cs="Helvetica"/>
          <w:sz w:val="24"/>
          <w:szCs w:val="24"/>
        </w:rPr>
        <w:t xml:space="preserve">Oświadczenia o których mowa w pkt. 8.1 SWZ </w:t>
      </w:r>
      <w:r w:rsidRPr="006E5A81">
        <w:rPr>
          <w:rFonts w:ascii="Garamond" w:hAnsi="Garamond" w:cs="Helvetica"/>
          <w:color w:val="000000"/>
          <w:sz w:val="24"/>
          <w:szCs w:val="24"/>
          <w:shd w:val="clear" w:color="auto" w:fill="FFFFFF"/>
        </w:rPr>
        <w:t>składa się, pod rygorem nieważności, w formie elektronicznej lub w postaci elektronicznej opatrzonej podpisem zaufanym lub podpisem osobistym.</w:t>
      </w:r>
    </w:p>
    <w:p w14:paraId="445B4560" w14:textId="77777777" w:rsidR="004E0885" w:rsidRPr="006E5A81" w:rsidRDefault="004E0885">
      <w:pPr>
        <w:pStyle w:val="Kolorowalistaakcent11"/>
        <w:numPr>
          <w:ilvl w:val="1"/>
          <w:numId w:val="15"/>
        </w:numPr>
        <w:autoSpaceDE w:val="0"/>
        <w:autoSpaceDN w:val="0"/>
        <w:adjustRightInd w:val="0"/>
        <w:spacing w:line="276" w:lineRule="auto"/>
        <w:ind w:left="709" w:hanging="709"/>
        <w:contextualSpacing w:val="0"/>
        <w:rPr>
          <w:rFonts w:ascii="Garamond" w:hAnsi="Garamond" w:cs="Helvetica"/>
          <w:sz w:val="24"/>
          <w:szCs w:val="24"/>
        </w:rPr>
      </w:pPr>
      <w:r w:rsidRPr="006E5A81">
        <w:rPr>
          <w:rFonts w:ascii="Garamond" w:hAnsi="Garamond" w:cs="Helvetica"/>
          <w:sz w:val="24"/>
          <w:szCs w:val="24"/>
        </w:rPr>
        <w:t>Oświadczenia wskazane w pkt. 8.1 SWZ przekazuje się środkiem komunikacji elektronicznej wskazanym w rozdziale 11 SWZ.</w:t>
      </w:r>
    </w:p>
    <w:p w14:paraId="7C814F82" w14:textId="77777777" w:rsidR="004E0885" w:rsidRPr="00471D01" w:rsidRDefault="004E0885">
      <w:pPr>
        <w:pStyle w:val="Kolorowalistaakcent11"/>
        <w:numPr>
          <w:ilvl w:val="1"/>
          <w:numId w:val="15"/>
        </w:numPr>
        <w:autoSpaceDE w:val="0"/>
        <w:autoSpaceDN w:val="0"/>
        <w:adjustRightInd w:val="0"/>
        <w:spacing w:line="276" w:lineRule="auto"/>
        <w:ind w:left="709" w:hanging="709"/>
        <w:contextualSpacing w:val="0"/>
        <w:rPr>
          <w:rFonts w:ascii="Garamond" w:hAnsi="Garamond" w:cs="Helvetica"/>
          <w:sz w:val="24"/>
          <w:szCs w:val="24"/>
        </w:rPr>
      </w:pPr>
      <w:r w:rsidRPr="006E5A81">
        <w:rPr>
          <w:rFonts w:ascii="Garamond" w:hAnsi="Garamond" w:cs="Helvetica"/>
          <w:color w:val="000000"/>
          <w:sz w:val="24"/>
          <w:szCs w:val="24"/>
          <w:shd w:val="clear" w:color="auto" w:fill="FFFFFF"/>
        </w:rPr>
        <w:t xml:space="preserve">W przypadku, gdy oświadczenia o których mowa w rozdziale 8.1 SWZ lub </w:t>
      </w:r>
      <w:r w:rsidRPr="006E5A81">
        <w:rPr>
          <w:rFonts w:ascii="Garamond" w:hAnsi="Garamond" w:cs="Helvetica"/>
          <w:sz w:val="24"/>
          <w:szCs w:val="24"/>
        </w:rPr>
        <w:t>podmiotowe środki dowodowe środki dowodowe</w:t>
      </w:r>
      <w:r w:rsidRPr="006E5A81">
        <w:rPr>
          <w:rFonts w:ascii="Garamond" w:hAnsi="Garamond" w:cs="Helvetica"/>
          <w:sz w:val="24"/>
          <w:szCs w:val="24"/>
          <w:shd w:val="clear" w:color="auto" w:fill="FFFFFF"/>
        </w:rPr>
        <w:t xml:space="preserve">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w:t>
      </w:r>
    </w:p>
    <w:p w14:paraId="780AB5FB" w14:textId="62E06F6F" w:rsidR="00471D01" w:rsidRPr="00471D01" w:rsidRDefault="00471D01">
      <w:pPr>
        <w:pStyle w:val="Kolorowalistaakcent11"/>
        <w:numPr>
          <w:ilvl w:val="1"/>
          <w:numId w:val="15"/>
        </w:numPr>
        <w:autoSpaceDE w:val="0"/>
        <w:autoSpaceDN w:val="0"/>
        <w:adjustRightInd w:val="0"/>
        <w:spacing w:line="276" w:lineRule="auto"/>
        <w:ind w:left="709" w:hanging="709"/>
        <w:contextualSpacing w:val="0"/>
        <w:rPr>
          <w:rFonts w:ascii="Garamond" w:hAnsi="Garamond" w:cs="Helvetica"/>
          <w:sz w:val="24"/>
          <w:szCs w:val="24"/>
        </w:rPr>
      </w:pPr>
      <w:r>
        <w:rPr>
          <w:rFonts w:ascii="Garamond" w:hAnsi="Garamond" w:cs="Helvetica"/>
          <w:sz w:val="24"/>
          <w:szCs w:val="24"/>
          <w:shd w:val="clear" w:color="auto" w:fill="FFFFFF"/>
        </w:rPr>
        <w:lastRenderedPageBreak/>
        <w:t>Zamawiający wezwie Wykonawcę, którego oferta została najwyżej oceniona, do złożenia w wyznaczonym terminie, nie krótszym niż 5 dni od dnia wezwania podmiotowych środków dowodowych, aktualnych na dzień złożenia.</w:t>
      </w:r>
    </w:p>
    <w:p w14:paraId="7FAAF2C1" w14:textId="193236EE" w:rsidR="00471D01" w:rsidRPr="00471D01" w:rsidRDefault="00471D01">
      <w:pPr>
        <w:pStyle w:val="Kolorowalistaakcent11"/>
        <w:numPr>
          <w:ilvl w:val="1"/>
          <w:numId w:val="15"/>
        </w:numPr>
        <w:autoSpaceDE w:val="0"/>
        <w:autoSpaceDN w:val="0"/>
        <w:adjustRightInd w:val="0"/>
        <w:spacing w:line="276" w:lineRule="auto"/>
        <w:ind w:left="709" w:hanging="709"/>
        <w:contextualSpacing w:val="0"/>
        <w:rPr>
          <w:rFonts w:ascii="Garamond" w:hAnsi="Garamond" w:cs="Helvetica"/>
          <w:sz w:val="24"/>
          <w:szCs w:val="24"/>
        </w:rPr>
      </w:pPr>
      <w:r>
        <w:rPr>
          <w:rFonts w:ascii="Garamond" w:hAnsi="Garamond" w:cs="Helvetica"/>
          <w:sz w:val="24"/>
          <w:szCs w:val="24"/>
          <w:shd w:val="clear" w:color="auto" w:fill="FFFFFF"/>
        </w:rPr>
        <w:t>Podmiotowe środki dowodowe wymagane od Wykonawcy na odrębne wezwanie obejmują:</w:t>
      </w:r>
    </w:p>
    <w:p w14:paraId="14D16207" w14:textId="77777777" w:rsidR="00471D01" w:rsidRPr="00471D01" w:rsidRDefault="00471D01" w:rsidP="00471D01">
      <w:pPr>
        <w:pStyle w:val="Kolorowalistaakcent11"/>
        <w:numPr>
          <w:ilvl w:val="2"/>
          <w:numId w:val="15"/>
        </w:numPr>
        <w:autoSpaceDE w:val="0"/>
        <w:autoSpaceDN w:val="0"/>
        <w:adjustRightInd w:val="0"/>
        <w:spacing w:line="276" w:lineRule="auto"/>
        <w:rPr>
          <w:rFonts w:ascii="Garamond" w:hAnsi="Garamond" w:cs="Helvetica"/>
          <w:sz w:val="24"/>
          <w:szCs w:val="24"/>
        </w:rPr>
      </w:pPr>
      <w:r w:rsidRPr="00471D01">
        <w:rPr>
          <w:rFonts w:ascii="Garamond" w:hAnsi="Garamond" w:cs="Helvetica"/>
          <w:sz w:val="24"/>
          <w:szCs w:val="24"/>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D81DBDE" w14:textId="70CC0050" w:rsidR="00471D01" w:rsidRPr="006E5A81" w:rsidRDefault="00471D01" w:rsidP="00471D01">
      <w:pPr>
        <w:pStyle w:val="Kolorowalistaakcent11"/>
        <w:numPr>
          <w:ilvl w:val="2"/>
          <w:numId w:val="15"/>
        </w:numPr>
        <w:autoSpaceDE w:val="0"/>
        <w:autoSpaceDN w:val="0"/>
        <w:adjustRightInd w:val="0"/>
        <w:spacing w:line="276" w:lineRule="auto"/>
        <w:contextualSpacing w:val="0"/>
        <w:rPr>
          <w:rFonts w:ascii="Garamond" w:hAnsi="Garamond" w:cs="Helvetica"/>
          <w:sz w:val="24"/>
          <w:szCs w:val="24"/>
        </w:rPr>
      </w:pPr>
      <w:r w:rsidRPr="00471D01">
        <w:rPr>
          <w:rFonts w:ascii="Garamond" w:hAnsi="Garamond" w:cs="Helvetica"/>
          <w:sz w:val="24"/>
          <w:szCs w:val="24"/>
        </w:rPr>
        <w:t>decyzj</w:t>
      </w:r>
      <w:r w:rsidR="00666565">
        <w:rPr>
          <w:rFonts w:ascii="Garamond" w:hAnsi="Garamond" w:cs="Helvetica"/>
          <w:sz w:val="24"/>
          <w:szCs w:val="24"/>
        </w:rPr>
        <w:t>e</w:t>
      </w:r>
      <w:r w:rsidRPr="00471D01">
        <w:rPr>
          <w:rFonts w:ascii="Garamond" w:hAnsi="Garamond" w:cs="Helvetica"/>
          <w:sz w:val="24"/>
          <w:szCs w:val="24"/>
        </w:rPr>
        <w:t xml:space="preserve"> właściwego miejscowo Państwowego Powiatowego Inspektora Sanitarnego w zakresie przygotowywania żywności w żywieniu zbiorowym</w:t>
      </w:r>
      <w:r>
        <w:rPr>
          <w:rFonts w:ascii="Garamond" w:hAnsi="Garamond" w:cs="Helvetica"/>
          <w:sz w:val="24"/>
          <w:szCs w:val="24"/>
        </w:rPr>
        <w:t>.</w:t>
      </w:r>
    </w:p>
    <w:p w14:paraId="1BA73AAF" w14:textId="77777777" w:rsidR="00EE0A96" w:rsidRPr="00EE0A96" w:rsidRDefault="00EE0A96" w:rsidP="00EE0A96">
      <w:pPr>
        <w:pStyle w:val="Akapitzlist"/>
        <w:numPr>
          <w:ilvl w:val="1"/>
          <w:numId w:val="15"/>
        </w:numPr>
        <w:rPr>
          <w:rFonts w:ascii="Garamond" w:hAnsi="Garamond" w:cs="Helvetica"/>
          <w:sz w:val="24"/>
          <w:szCs w:val="24"/>
        </w:rPr>
      </w:pPr>
      <w:r w:rsidRPr="00EE0A96">
        <w:rPr>
          <w:rFonts w:ascii="Garamond" w:hAnsi="Garamond" w:cs="Helvetica"/>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099315E8" w14:textId="2F16DC96" w:rsidR="00EE0A96" w:rsidRPr="00EE0A96" w:rsidRDefault="00EE0A96">
      <w:pPr>
        <w:pStyle w:val="Kolorowalistaakcent11"/>
        <w:numPr>
          <w:ilvl w:val="1"/>
          <w:numId w:val="15"/>
        </w:numPr>
        <w:autoSpaceDE w:val="0"/>
        <w:autoSpaceDN w:val="0"/>
        <w:adjustRightInd w:val="0"/>
        <w:spacing w:line="276" w:lineRule="auto"/>
        <w:ind w:left="709" w:hanging="709"/>
        <w:contextualSpacing w:val="0"/>
        <w:rPr>
          <w:rFonts w:ascii="Garamond" w:hAnsi="Garamond" w:cs="Helvetica"/>
          <w:sz w:val="24"/>
          <w:szCs w:val="24"/>
        </w:rPr>
      </w:pPr>
      <w:r>
        <w:rPr>
          <w:rFonts w:ascii="Garamond" w:hAnsi="Garamond" w:cs="Helvetica"/>
          <w:sz w:val="24"/>
          <w:szCs w:val="24"/>
        </w:rPr>
        <w:t>Zamawiający nie wymaga złożenia przedmiotowych środków dowodowych.</w:t>
      </w:r>
    </w:p>
    <w:p w14:paraId="07D4340D" w14:textId="54E8FF32" w:rsidR="004E0885" w:rsidRPr="006E5A81" w:rsidRDefault="004E0885">
      <w:pPr>
        <w:pStyle w:val="Kolorowalistaakcent11"/>
        <w:numPr>
          <w:ilvl w:val="1"/>
          <w:numId w:val="15"/>
        </w:numPr>
        <w:autoSpaceDE w:val="0"/>
        <w:autoSpaceDN w:val="0"/>
        <w:adjustRightInd w:val="0"/>
        <w:spacing w:line="276" w:lineRule="auto"/>
        <w:ind w:left="709" w:hanging="709"/>
        <w:contextualSpacing w:val="0"/>
        <w:rPr>
          <w:rFonts w:ascii="Garamond" w:hAnsi="Garamond" w:cs="Helvetica"/>
          <w:sz w:val="24"/>
          <w:szCs w:val="24"/>
        </w:rPr>
      </w:pPr>
      <w:r w:rsidRPr="006E5A81">
        <w:rPr>
          <w:rFonts w:ascii="Garamond" w:hAnsi="Garamond" w:cs="Helvetica"/>
          <w:color w:val="000000"/>
          <w:sz w:val="24"/>
          <w:szCs w:val="24"/>
          <w:shd w:val="clear" w:color="auto" w:fill="FFFFFF"/>
        </w:rPr>
        <w:t>Dokumenty elektroniczne muszą spełniać łącznie następujące wymagania:</w:t>
      </w:r>
    </w:p>
    <w:p w14:paraId="72DD9A15" w14:textId="77777777" w:rsidR="004E0885" w:rsidRPr="006E5A81" w:rsidRDefault="004E0885" w:rsidP="00FA220C">
      <w:pPr>
        <w:pStyle w:val="Akapitzlist"/>
        <w:numPr>
          <w:ilvl w:val="2"/>
          <w:numId w:val="25"/>
        </w:numPr>
        <w:shd w:val="clear" w:color="auto" w:fill="FFFFFF"/>
        <w:spacing w:line="276" w:lineRule="auto"/>
        <w:ind w:left="1134" w:hanging="425"/>
        <w:contextualSpacing w:val="0"/>
        <w:rPr>
          <w:rFonts w:ascii="Garamond" w:hAnsi="Garamond" w:cs="Helvetica"/>
          <w:color w:val="000000"/>
          <w:sz w:val="24"/>
          <w:szCs w:val="24"/>
        </w:rPr>
      </w:pPr>
      <w:r w:rsidRPr="006E5A81">
        <w:rPr>
          <w:rFonts w:ascii="Garamond" w:hAnsi="Garamond" w:cs="Helvetica"/>
          <w:color w:val="000000"/>
          <w:sz w:val="24"/>
          <w:szCs w:val="24"/>
        </w:rPr>
        <w:t xml:space="preserve">są utrwalone w sposób umożliwiający ich wielokrotne odczytanie, zapisanie </w:t>
      </w:r>
      <w:r w:rsidRPr="006E5A81">
        <w:rPr>
          <w:rFonts w:ascii="Garamond" w:hAnsi="Garamond" w:cs="Helvetica"/>
          <w:color w:val="000000"/>
          <w:sz w:val="24"/>
          <w:szCs w:val="24"/>
        </w:rPr>
        <w:br/>
        <w:t>i powielenie, a także przekazanie przy użyciu środków komunikacji elektronicznej lub na informatycznym nośniku danych;</w:t>
      </w:r>
    </w:p>
    <w:p w14:paraId="3A6CFCC8" w14:textId="77777777" w:rsidR="004E0885" w:rsidRPr="006E5A81" w:rsidRDefault="004E0885" w:rsidP="00FA220C">
      <w:pPr>
        <w:pStyle w:val="Akapitzlist"/>
        <w:numPr>
          <w:ilvl w:val="2"/>
          <w:numId w:val="25"/>
        </w:numPr>
        <w:shd w:val="clear" w:color="auto" w:fill="FFFFFF"/>
        <w:spacing w:line="276" w:lineRule="auto"/>
        <w:ind w:left="1134" w:hanging="425"/>
        <w:contextualSpacing w:val="0"/>
        <w:rPr>
          <w:rFonts w:ascii="Garamond" w:hAnsi="Garamond" w:cs="Helvetica"/>
          <w:color w:val="000000"/>
          <w:sz w:val="24"/>
          <w:szCs w:val="24"/>
        </w:rPr>
      </w:pPr>
      <w:r w:rsidRPr="006E5A81">
        <w:rPr>
          <w:rFonts w:ascii="Garamond" w:hAnsi="Garamond" w:cs="Helvetica"/>
          <w:color w:val="000000"/>
          <w:sz w:val="24"/>
          <w:szCs w:val="24"/>
        </w:rPr>
        <w:t>umożliwiają prezentację treści w postaci elektronicznej, w szczególności przez wyświetlenie tej treści na monitorze ekranowym;</w:t>
      </w:r>
    </w:p>
    <w:p w14:paraId="022A66E4" w14:textId="77777777" w:rsidR="004E0885" w:rsidRPr="006E5A81" w:rsidRDefault="004E0885" w:rsidP="00FA220C">
      <w:pPr>
        <w:pStyle w:val="Akapitzlist"/>
        <w:numPr>
          <w:ilvl w:val="2"/>
          <w:numId w:val="25"/>
        </w:numPr>
        <w:shd w:val="clear" w:color="auto" w:fill="FFFFFF"/>
        <w:spacing w:line="276" w:lineRule="auto"/>
        <w:ind w:left="1134" w:hanging="425"/>
        <w:contextualSpacing w:val="0"/>
        <w:rPr>
          <w:rFonts w:ascii="Garamond" w:hAnsi="Garamond" w:cs="Helvetica"/>
          <w:color w:val="000000"/>
          <w:sz w:val="24"/>
          <w:szCs w:val="24"/>
        </w:rPr>
      </w:pPr>
      <w:r w:rsidRPr="006E5A81">
        <w:rPr>
          <w:rFonts w:ascii="Garamond" w:hAnsi="Garamond" w:cs="Helvetica"/>
          <w:color w:val="000000"/>
          <w:sz w:val="24"/>
          <w:szCs w:val="24"/>
        </w:rPr>
        <w:t xml:space="preserve">umożliwiają prezentację treści w postaci papierowej, w szczególności </w:t>
      </w:r>
      <w:r w:rsidRPr="006E5A81">
        <w:rPr>
          <w:rFonts w:ascii="Garamond" w:hAnsi="Garamond" w:cs="Helvetica"/>
          <w:color w:val="000000"/>
          <w:sz w:val="24"/>
          <w:szCs w:val="24"/>
        </w:rPr>
        <w:br/>
        <w:t>za pomocą wydruku;</w:t>
      </w:r>
    </w:p>
    <w:p w14:paraId="2FB9F153" w14:textId="77777777" w:rsidR="004E0885" w:rsidRDefault="004E0885" w:rsidP="00FA220C">
      <w:pPr>
        <w:pStyle w:val="Akapitzlist"/>
        <w:numPr>
          <w:ilvl w:val="2"/>
          <w:numId w:val="25"/>
        </w:numPr>
        <w:shd w:val="clear" w:color="auto" w:fill="FFFFFF"/>
        <w:spacing w:line="276" w:lineRule="auto"/>
        <w:ind w:left="1134" w:hanging="425"/>
        <w:contextualSpacing w:val="0"/>
        <w:rPr>
          <w:rFonts w:ascii="Garamond" w:hAnsi="Garamond" w:cs="Helvetica"/>
          <w:color w:val="000000"/>
          <w:sz w:val="24"/>
          <w:szCs w:val="24"/>
        </w:rPr>
      </w:pPr>
      <w:r w:rsidRPr="006E5A81">
        <w:rPr>
          <w:rFonts w:ascii="Garamond" w:hAnsi="Garamond" w:cs="Helvetica"/>
          <w:color w:val="000000"/>
          <w:sz w:val="24"/>
          <w:szCs w:val="24"/>
        </w:rPr>
        <w:t xml:space="preserve">zawierają dane w układzie niepozostawiającym wątpliwości co do treści </w:t>
      </w:r>
      <w:r w:rsidRPr="006E5A81">
        <w:rPr>
          <w:rFonts w:ascii="Garamond" w:hAnsi="Garamond" w:cs="Helvetica"/>
          <w:color w:val="000000"/>
          <w:sz w:val="24"/>
          <w:szCs w:val="24"/>
        </w:rPr>
        <w:br/>
        <w:t>i kontekstu zapisanych informacji.</w:t>
      </w:r>
    </w:p>
    <w:p w14:paraId="43B1B413" w14:textId="591E0F2D" w:rsidR="004D4447" w:rsidRPr="007618CF" w:rsidRDefault="00EE0A96" w:rsidP="007618CF">
      <w:pPr>
        <w:pStyle w:val="Akapitzlist"/>
        <w:numPr>
          <w:ilvl w:val="1"/>
          <w:numId w:val="15"/>
        </w:numPr>
        <w:rPr>
          <w:rFonts w:ascii="Garamond" w:hAnsi="Garamond" w:cs="Helvetica"/>
          <w:color w:val="000000"/>
          <w:sz w:val="24"/>
          <w:szCs w:val="24"/>
        </w:rPr>
      </w:pPr>
      <w:r w:rsidRPr="00EE0A96">
        <w:rPr>
          <w:rFonts w:ascii="Garamond" w:hAnsi="Garamond" w:cs="Helvetica"/>
          <w:color w:val="000000"/>
          <w:sz w:val="24"/>
          <w:szCs w:val="24"/>
        </w:rPr>
        <w:t>W zakresie nieuregulowanym w SWZ, zastosowanie mają przepisy Prawa zamówień publicznych, rozporządzenia Ministra Rozwoju, Pracy i Technologii z dnia 23 grudnia 2020 r. w sprawie podmiotowych środków dowodowych oraz innych dokumentów lub oświadczeń, jakich może żądać Zamawiający od Wykonawcy (Dz. U. z 2020 r. poz. 2415)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30D6A3E" w14:textId="77777777" w:rsidR="004D4447" w:rsidRPr="006E5A81" w:rsidRDefault="004D4447" w:rsidP="004D4447">
      <w:pPr>
        <w:pStyle w:val="Kolorowalistaakcent11"/>
        <w:autoSpaceDE w:val="0"/>
        <w:autoSpaceDN w:val="0"/>
        <w:adjustRightInd w:val="0"/>
        <w:spacing w:line="276" w:lineRule="auto"/>
        <w:ind w:left="0"/>
        <w:rPr>
          <w:rFonts w:ascii="Garamond" w:hAnsi="Garamond" w:cs="Helvetica"/>
          <w:color w:val="000000" w:themeColor="text1"/>
          <w:sz w:val="24"/>
          <w:szCs w:val="24"/>
        </w:rPr>
      </w:pPr>
    </w:p>
    <w:bookmarkEnd w:id="15"/>
    <w:tbl>
      <w:tblPr>
        <w:tblW w:w="0" w:type="auto"/>
        <w:jc w:val="center"/>
        <w:tblBorders>
          <w:bottom w:val="single" w:sz="4" w:space="0" w:color="auto"/>
        </w:tblBorders>
        <w:tblLook w:val="00A0" w:firstRow="1" w:lastRow="0" w:firstColumn="1" w:lastColumn="0" w:noHBand="0" w:noVBand="0"/>
      </w:tblPr>
      <w:tblGrid>
        <w:gridCol w:w="9060"/>
      </w:tblGrid>
      <w:tr w:rsidR="009C577E" w:rsidRPr="006E5A81" w14:paraId="6850B232" w14:textId="77777777" w:rsidTr="00AC585D">
        <w:trPr>
          <w:jc w:val="center"/>
        </w:trPr>
        <w:tc>
          <w:tcPr>
            <w:tcW w:w="9060" w:type="dxa"/>
            <w:tcBorders>
              <w:bottom w:val="single" w:sz="4" w:space="0" w:color="auto"/>
            </w:tcBorders>
            <w:shd w:val="clear" w:color="auto" w:fill="C2D69B" w:themeFill="accent3" w:themeFillTint="99"/>
          </w:tcPr>
          <w:p w14:paraId="42E479CB" w14:textId="77777777" w:rsidR="00F85930" w:rsidRPr="006E5A81" w:rsidRDefault="00F85930" w:rsidP="00627C7D">
            <w:pPr>
              <w:suppressAutoHyphens/>
              <w:spacing w:line="276" w:lineRule="auto"/>
              <w:contextualSpacing/>
              <w:jc w:val="center"/>
              <w:textAlignment w:val="baseline"/>
              <w:rPr>
                <w:rFonts w:ascii="Garamond" w:hAnsi="Garamond" w:cs="Helvetica"/>
                <w:color w:val="000000" w:themeColor="text1"/>
                <w:sz w:val="10"/>
                <w:szCs w:val="10"/>
              </w:rPr>
            </w:pPr>
          </w:p>
          <w:p w14:paraId="52213F01" w14:textId="77777777" w:rsidR="00D9784D" w:rsidRPr="006E5A81" w:rsidRDefault="00D9784D" w:rsidP="00627C7D">
            <w:pPr>
              <w:suppressAutoHyphens/>
              <w:spacing w:line="276" w:lineRule="auto"/>
              <w:contextualSpacing/>
              <w:jc w:val="center"/>
              <w:textAlignment w:val="baseline"/>
              <w:rPr>
                <w:rFonts w:ascii="Garamond" w:hAnsi="Garamond" w:cs="Helvetica"/>
                <w:b/>
                <w:bCs/>
                <w:color w:val="000000" w:themeColor="text1"/>
                <w:sz w:val="26"/>
                <w:szCs w:val="26"/>
              </w:rPr>
            </w:pPr>
            <w:r w:rsidRPr="006E5A81">
              <w:rPr>
                <w:rFonts w:ascii="Garamond" w:hAnsi="Garamond" w:cs="Helvetica"/>
                <w:b/>
                <w:bCs/>
                <w:color w:val="000000" w:themeColor="text1"/>
                <w:sz w:val="26"/>
                <w:szCs w:val="26"/>
              </w:rPr>
              <w:t>Rozdział 9</w:t>
            </w:r>
          </w:p>
          <w:p w14:paraId="607AF688" w14:textId="77777777" w:rsidR="00D9784D" w:rsidRPr="006E5A81" w:rsidRDefault="0093756C"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sz w:val="26"/>
                <w:szCs w:val="26"/>
              </w:rPr>
              <w:t>INFORMACJA DLA WYKONAWCÓW ZAMIERZAJĄCYCH POWIERZYĆ WYKONANIE CZĘŚCI ZAMÓWIENIA PODWYKONAWCOM</w:t>
            </w:r>
          </w:p>
        </w:tc>
      </w:tr>
    </w:tbl>
    <w:p w14:paraId="7AD10C7D" w14:textId="77777777" w:rsidR="006773CD" w:rsidRPr="006E5A81" w:rsidRDefault="006773CD" w:rsidP="00627C7D">
      <w:pPr>
        <w:pStyle w:val="Akapitzlist"/>
        <w:autoSpaceDE w:val="0"/>
        <w:autoSpaceDN w:val="0"/>
        <w:adjustRightInd w:val="0"/>
        <w:spacing w:line="276" w:lineRule="auto"/>
        <w:ind w:left="709"/>
        <w:rPr>
          <w:rFonts w:ascii="Garamond" w:hAnsi="Garamond" w:cs="Helvetica"/>
          <w:color w:val="000000" w:themeColor="text1"/>
          <w:sz w:val="24"/>
          <w:szCs w:val="24"/>
        </w:rPr>
      </w:pPr>
    </w:p>
    <w:p w14:paraId="40D91FEE" w14:textId="369CD238" w:rsidR="0093756C" w:rsidRPr="00A67B67" w:rsidRDefault="0093756C" w:rsidP="00FA220C">
      <w:pPr>
        <w:pStyle w:val="Akapitzlist"/>
        <w:numPr>
          <w:ilvl w:val="1"/>
          <w:numId w:val="43"/>
        </w:numPr>
        <w:autoSpaceDE w:val="0"/>
        <w:autoSpaceDN w:val="0"/>
        <w:adjustRightInd w:val="0"/>
        <w:spacing w:line="276" w:lineRule="auto"/>
        <w:rPr>
          <w:rFonts w:ascii="Garamond" w:hAnsi="Garamond" w:cs="Helvetica"/>
          <w:color w:val="000000"/>
          <w:sz w:val="24"/>
          <w:szCs w:val="24"/>
        </w:rPr>
      </w:pPr>
      <w:bookmarkStart w:id="17" w:name="_Hlk161912275"/>
      <w:r w:rsidRPr="00A67B67">
        <w:rPr>
          <w:rFonts w:ascii="Garamond" w:hAnsi="Garamond" w:cs="Helvetica"/>
          <w:color w:val="000000"/>
          <w:sz w:val="24"/>
          <w:szCs w:val="24"/>
        </w:rPr>
        <w:t xml:space="preserve">Zamawiający </w:t>
      </w:r>
      <w:r w:rsidRPr="00A67B67">
        <w:rPr>
          <w:rFonts w:ascii="Garamond" w:hAnsi="Garamond" w:cs="Helvetica"/>
          <w:b/>
          <w:bCs/>
          <w:color w:val="000000"/>
          <w:sz w:val="24"/>
          <w:szCs w:val="24"/>
        </w:rPr>
        <w:t>żąda</w:t>
      </w:r>
      <w:r w:rsidRPr="00A67B67">
        <w:rPr>
          <w:rFonts w:ascii="Garamond" w:hAnsi="Garamond" w:cs="Helvetica"/>
          <w:color w:val="000000"/>
          <w:sz w:val="24"/>
          <w:szCs w:val="24"/>
        </w:rPr>
        <w:t xml:space="preserve"> wskazania przez wykonawcę, w ofercie, części zamówienia, których wykonanie zamierza powierzyć podwykonawcom oraz podania nazw ewentualnych podwykonawców</w:t>
      </w:r>
      <w:r w:rsidR="00DD3D8B" w:rsidRPr="00A67B67">
        <w:rPr>
          <w:rFonts w:ascii="Garamond" w:hAnsi="Garamond" w:cs="Helvetica"/>
          <w:color w:val="000000"/>
          <w:sz w:val="24"/>
          <w:szCs w:val="24"/>
        </w:rPr>
        <w:t>.</w:t>
      </w:r>
    </w:p>
    <w:p w14:paraId="5D919405" w14:textId="01BE0971" w:rsidR="00A67B67" w:rsidRDefault="00A67B67" w:rsidP="00FA220C">
      <w:pPr>
        <w:pStyle w:val="Akapitzlist"/>
        <w:numPr>
          <w:ilvl w:val="1"/>
          <w:numId w:val="43"/>
        </w:numPr>
        <w:autoSpaceDE w:val="0"/>
        <w:autoSpaceDN w:val="0"/>
        <w:adjustRightInd w:val="0"/>
        <w:spacing w:line="276" w:lineRule="auto"/>
        <w:rPr>
          <w:rFonts w:ascii="Garamond" w:hAnsi="Garamond" w:cs="Helvetica"/>
          <w:color w:val="000000"/>
          <w:sz w:val="24"/>
          <w:szCs w:val="24"/>
        </w:rPr>
      </w:pPr>
      <w:r w:rsidRPr="00A67B67">
        <w:rPr>
          <w:rFonts w:ascii="Garamond" w:hAnsi="Garamond" w:cs="Helvetica"/>
          <w:color w:val="000000"/>
          <w:sz w:val="24"/>
          <w:szCs w:val="24"/>
        </w:rPr>
        <w:lastRenderedPageBreak/>
        <w:t xml:space="preserve">W przypadku jeżeli Wykonawca zamierza realizować zamówienie przy pomocy podwykonawcy/ów, w załączniku nr </w:t>
      </w:r>
      <w:r w:rsidR="00F967B7">
        <w:rPr>
          <w:rFonts w:ascii="Garamond" w:hAnsi="Garamond" w:cs="Helvetica"/>
          <w:color w:val="000000"/>
          <w:sz w:val="24"/>
          <w:szCs w:val="24"/>
        </w:rPr>
        <w:t>3</w:t>
      </w:r>
      <w:r w:rsidRPr="00A67B67">
        <w:rPr>
          <w:rFonts w:ascii="Garamond" w:hAnsi="Garamond" w:cs="Helvetica"/>
          <w:color w:val="000000"/>
          <w:sz w:val="24"/>
          <w:szCs w:val="24"/>
        </w:rPr>
        <w:t xml:space="preserve"> do SWZ należy wskazać część zamówienia, którego wykonanie Wykonawca zamierza powierzyć podwykonawcy/om oraz podać nazwę ewentualnych  podwykonawców, jeżeli są już znani.</w:t>
      </w:r>
    </w:p>
    <w:p w14:paraId="46349B24" w14:textId="4F8DAAD4" w:rsidR="00A67B67" w:rsidRPr="00A67B67" w:rsidRDefault="00A67B67" w:rsidP="00FA220C">
      <w:pPr>
        <w:pStyle w:val="Akapitzlist"/>
        <w:numPr>
          <w:ilvl w:val="1"/>
          <w:numId w:val="43"/>
        </w:numPr>
        <w:autoSpaceDE w:val="0"/>
        <w:autoSpaceDN w:val="0"/>
        <w:adjustRightInd w:val="0"/>
        <w:spacing w:line="276" w:lineRule="auto"/>
        <w:rPr>
          <w:rFonts w:ascii="Garamond" w:hAnsi="Garamond" w:cs="Helvetica"/>
          <w:color w:val="000000"/>
          <w:sz w:val="24"/>
          <w:szCs w:val="24"/>
        </w:rPr>
      </w:pPr>
      <w:r w:rsidRPr="00A67B67">
        <w:rPr>
          <w:rFonts w:ascii="Garamond" w:hAnsi="Garamond" w:cs="Helvetica"/>
          <w:color w:val="000000"/>
          <w:sz w:val="24"/>
          <w:szCs w:val="24"/>
        </w:rPr>
        <w:t xml:space="preserve">Wykonawca, w przypadku polegania na zdolnościach lub sytuacji podmiotów udostępniających zasoby, przedstawia, wraz z oświadczeniem, o którym mowa w </w:t>
      </w:r>
      <w:r>
        <w:rPr>
          <w:rFonts w:ascii="Garamond" w:hAnsi="Garamond" w:cs="Helvetica"/>
          <w:color w:val="000000"/>
          <w:sz w:val="24"/>
          <w:szCs w:val="24"/>
        </w:rPr>
        <w:t>pkt 9.2</w:t>
      </w:r>
      <w:r w:rsidRPr="00A67B67">
        <w:rPr>
          <w:rFonts w:ascii="Garamond" w:hAnsi="Garamond" w:cs="Helvetica"/>
          <w:color w:val="000000"/>
          <w:sz w:val="24"/>
          <w:szCs w:val="24"/>
        </w:rPr>
        <w:t>, także oświadczenie podmiotu udostępniającego zasoby, potwierdzające brak podstaw wykluczenia tego podmiotu oraz odpowiednio spełnianie warunków udziału w postępowaniu, w zakresie, w jakim wykonawca powołuje się na jego zasoby.</w:t>
      </w:r>
    </w:p>
    <w:p w14:paraId="6B309376" w14:textId="77777777" w:rsidR="00A67B67" w:rsidRPr="00A67B67" w:rsidRDefault="00A67B67" w:rsidP="00FA220C">
      <w:pPr>
        <w:pStyle w:val="Akapitzlist"/>
        <w:numPr>
          <w:ilvl w:val="1"/>
          <w:numId w:val="43"/>
        </w:numPr>
        <w:autoSpaceDE w:val="0"/>
        <w:autoSpaceDN w:val="0"/>
        <w:adjustRightInd w:val="0"/>
        <w:spacing w:line="276" w:lineRule="auto"/>
        <w:rPr>
          <w:rFonts w:ascii="Garamond" w:hAnsi="Garamond" w:cs="Helvetica"/>
          <w:color w:val="000000"/>
          <w:sz w:val="24"/>
          <w:szCs w:val="24"/>
        </w:rPr>
      </w:pPr>
      <w:r w:rsidRPr="00A67B67">
        <w:rPr>
          <w:rFonts w:ascii="Garamond" w:hAnsi="Garamond" w:cs="Helvetica"/>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95F879" w14:textId="65AE3B32" w:rsidR="00A67B67" w:rsidRPr="00A67B67" w:rsidRDefault="00A67B67" w:rsidP="00FA220C">
      <w:pPr>
        <w:pStyle w:val="Akapitzlist"/>
        <w:numPr>
          <w:ilvl w:val="1"/>
          <w:numId w:val="43"/>
        </w:numPr>
        <w:autoSpaceDE w:val="0"/>
        <w:autoSpaceDN w:val="0"/>
        <w:adjustRightInd w:val="0"/>
        <w:spacing w:line="276" w:lineRule="auto"/>
        <w:rPr>
          <w:rFonts w:ascii="Garamond" w:hAnsi="Garamond" w:cs="Helvetica"/>
          <w:color w:val="000000"/>
          <w:sz w:val="24"/>
          <w:szCs w:val="24"/>
        </w:rPr>
      </w:pPr>
      <w:r w:rsidRPr="00A67B67">
        <w:rPr>
          <w:rFonts w:ascii="Garamond" w:hAnsi="Garamond" w:cs="Helvetica"/>
          <w:color w:val="000000"/>
          <w:sz w:val="24"/>
          <w:szCs w:val="24"/>
        </w:rPr>
        <w:t xml:space="preserve">Zobowiązanie podmiotu udostępniającego zasoby, o którym mowa w ust. </w:t>
      </w:r>
      <w:r>
        <w:rPr>
          <w:rFonts w:ascii="Garamond" w:hAnsi="Garamond" w:cs="Helvetica"/>
          <w:color w:val="000000"/>
          <w:sz w:val="24"/>
          <w:szCs w:val="24"/>
        </w:rPr>
        <w:t>9.4</w:t>
      </w:r>
      <w:r w:rsidRPr="00A67B67">
        <w:rPr>
          <w:rFonts w:ascii="Garamond" w:hAnsi="Garamond" w:cs="Helvetica"/>
          <w:color w:val="000000"/>
          <w:sz w:val="24"/>
          <w:szCs w:val="24"/>
        </w:rPr>
        <w:t>, potwierdza, że stosunek łączący wykonawcę z podmiotami udostępniającymi zasoby gwarantuje rzeczywisty dostęp do tych zasobów oraz określa w szczególności:</w:t>
      </w:r>
    </w:p>
    <w:p w14:paraId="316A154C" w14:textId="55371DD9" w:rsidR="00A67B67" w:rsidRPr="00A67B67" w:rsidRDefault="00A67B67" w:rsidP="00FA220C">
      <w:pPr>
        <w:pStyle w:val="Akapitzlist"/>
        <w:numPr>
          <w:ilvl w:val="2"/>
          <w:numId w:val="42"/>
        </w:numPr>
        <w:autoSpaceDE w:val="0"/>
        <w:autoSpaceDN w:val="0"/>
        <w:adjustRightInd w:val="0"/>
        <w:spacing w:line="276" w:lineRule="auto"/>
        <w:ind w:left="1134" w:hanging="425"/>
        <w:rPr>
          <w:rFonts w:ascii="Garamond" w:hAnsi="Garamond" w:cs="Helvetica"/>
          <w:color w:val="000000"/>
          <w:sz w:val="24"/>
          <w:szCs w:val="24"/>
        </w:rPr>
      </w:pPr>
      <w:r w:rsidRPr="00A67B67">
        <w:rPr>
          <w:rFonts w:ascii="Garamond" w:hAnsi="Garamond" w:cs="Helvetica"/>
          <w:color w:val="000000"/>
          <w:sz w:val="24"/>
          <w:szCs w:val="24"/>
        </w:rPr>
        <w:t>zakres dostępnych wykonawcy zasobów podmiotu udostępniającego zasoby;</w:t>
      </w:r>
    </w:p>
    <w:p w14:paraId="4DBFC832" w14:textId="77777777" w:rsidR="00A67B67" w:rsidRPr="00A67B67" w:rsidRDefault="00A67B67" w:rsidP="00FA220C">
      <w:pPr>
        <w:pStyle w:val="Akapitzlist"/>
        <w:numPr>
          <w:ilvl w:val="2"/>
          <w:numId w:val="42"/>
        </w:numPr>
        <w:autoSpaceDE w:val="0"/>
        <w:autoSpaceDN w:val="0"/>
        <w:adjustRightInd w:val="0"/>
        <w:spacing w:line="276" w:lineRule="auto"/>
        <w:ind w:left="1134" w:hanging="425"/>
        <w:rPr>
          <w:rFonts w:ascii="Garamond" w:hAnsi="Garamond" w:cs="Helvetica"/>
          <w:color w:val="000000"/>
          <w:sz w:val="24"/>
          <w:szCs w:val="24"/>
        </w:rPr>
      </w:pPr>
      <w:r w:rsidRPr="00A67B67">
        <w:rPr>
          <w:rFonts w:ascii="Garamond" w:hAnsi="Garamond" w:cs="Helvetica"/>
          <w:color w:val="000000"/>
          <w:sz w:val="24"/>
          <w:szCs w:val="24"/>
        </w:rPr>
        <w:t>sposób i okres udostępnienia wykonawcy i wykorzystania przez niego zasobów podmiotu udostępniającego te zasoby przy wykonywaniu zamówienia;</w:t>
      </w:r>
    </w:p>
    <w:p w14:paraId="516FF9DC" w14:textId="77777777" w:rsidR="00A67B67" w:rsidRPr="00A67B67" w:rsidRDefault="00A67B67" w:rsidP="00FA220C">
      <w:pPr>
        <w:pStyle w:val="Akapitzlist"/>
        <w:numPr>
          <w:ilvl w:val="2"/>
          <w:numId w:val="42"/>
        </w:numPr>
        <w:autoSpaceDE w:val="0"/>
        <w:autoSpaceDN w:val="0"/>
        <w:adjustRightInd w:val="0"/>
        <w:spacing w:line="276" w:lineRule="auto"/>
        <w:ind w:left="1134" w:hanging="425"/>
        <w:rPr>
          <w:rFonts w:ascii="Garamond" w:hAnsi="Garamond" w:cs="Helvetica"/>
          <w:color w:val="000000"/>
          <w:sz w:val="24"/>
          <w:szCs w:val="24"/>
        </w:rPr>
      </w:pPr>
      <w:r w:rsidRPr="00A67B67">
        <w:rPr>
          <w:rFonts w:ascii="Garamond" w:hAnsi="Garamond" w:cs="Helvetica"/>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FD142A4" w14:textId="50CFCB11" w:rsidR="00A67B67" w:rsidRPr="00A67B67" w:rsidRDefault="00A67B67" w:rsidP="00FA220C">
      <w:pPr>
        <w:pStyle w:val="Akapitzlist"/>
        <w:numPr>
          <w:ilvl w:val="1"/>
          <w:numId w:val="43"/>
        </w:numPr>
        <w:autoSpaceDE w:val="0"/>
        <w:autoSpaceDN w:val="0"/>
        <w:adjustRightInd w:val="0"/>
        <w:spacing w:line="276" w:lineRule="auto"/>
        <w:rPr>
          <w:rFonts w:ascii="Garamond" w:hAnsi="Garamond" w:cs="Helvetica"/>
          <w:color w:val="000000"/>
          <w:sz w:val="24"/>
          <w:szCs w:val="24"/>
        </w:rPr>
      </w:pPr>
      <w:r w:rsidRPr="00A67B67">
        <w:rPr>
          <w:rFonts w:ascii="Garamond" w:hAnsi="Garamond" w:cs="Helvetica"/>
          <w:color w:val="000000"/>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14:paraId="29F65FA0" w14:textId="77777777" w:rsidR="00A67B67" w:rsidRPr="00A67B67" w:rsidRDefault="00A67B67" w:rsidP="00FA220C">
      <w:pPr>
        <w:pStyle w:val="Akapitzlist"/>
        <w:numPr>
          <w:ilvl w:val="1"/>
          <w:numId w:val="43"/>
        </w:numPr>
        <w:autoSpaceDE w:val="0"/>
        <w:autoSpaceDN w:val="0"/>
        <w:adjustRightInd w:val="0"/>
        <w:spacing w:line="276" w:lineRule="auto"/>
        <w:ind w:left="709" w:hanging="709"/>
        <w:rPr>
          <w:rFonts w:ascii="Garamond" w:hAnsi="Garamond" w:cs="Helvetica"/>
          <w:color w:val="000000"/>
          <w:sz w:val="24"/>
          <w:szCs w:val="24"/>
        </w:rPr>
      </w:pPr>
      <w:r w:rsidRPr="00A67B67">
        <w:rPr>
          <w:rFonts w:ascii="Garamond" w:hAnsi="Garamond" w:cs="Helvetica"/>
          <w:color w:val="000000"/>
          <w:sz w:val="24"/>
          <w:szCs w:val="24"/>
        </w:rPr>
        <w:t>Zamawiający wezwie wykonawcę, którego oferta została najwyżej oceniona, do złożenia w wyznaczonym, nie krótszym niż 5 dni, terminie, aktualnych na dzień złożenia:</w:t>
      </w:r>
    </w:p>
    <w:p w14:paraId="6BBF52FE" w14:textId="7556AA85" w:rsidR="00A67B67" w:rsidRDefault="00A67B67" w:rsidP="00A67B67">
      <w:pPr>
        <w:pStyle w:val="Akapitzlist"/>
        <w:numPr>
          <w:ilvl w:val="2"/>
          <w:numId w:val="1"/>
        </w:numPr>
        <w:autoSpaceDE w:val="0"/>
        <w:autoSpaceDN w:val="0"/>
        <w:adjustRightInd w:val="0"/>
        <w:spacing w:line="276" w:lineRule="auto"/>
        <w:ind w:left="993" w:hanging="284"/>
        <w:rPr>
          <w:rFonts w:ascii="Garamond" w:hAnsi="Garamond" w:cs="Helvetica"/>
          <w:color w:val="000000"/>
          <w:sz w:val="24"/>
          <w:szCs w:val="24"/>
        </w:rPr>
      </w:pPr>
      <w:r w:rsidRPr="00A67B67">
        <w:rPr>
          <w:rFonts w:ascii="Garamond" w:hAnsi="Garamond" w:cs="Helvetica"/>
          <w:color w:val="000000"/>
          <w:sz w:val="24"/>
          <w:szCs w:val="24"/>
        </w:rPr>
        <w:t>wykazu dostaw lub usług wykonanych, a w przypadku świadczeń okresowych lub ciągłych również wykonywanych, w okresie ostatnich 3 lat przed upływem terminu składania ofert, a jeżeli okres prowadzenia działalności jest krótszy - w tym okresie, wraz z podaniem ich przedmiotu, dat wykonania i podmiotów, na rzecz których te dostawy lub usługi zostały wykonane, oraz załączeniem dowodów określających czy te dostawy lub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25DFBA42" w14:textId="4D450FFD" w:rsidR="00A67B67" w:rsidRPr="00A67B67" w:rsidRDefault="00A67B67" w:rsidP="00A67B67">
      <w:pPr>
        <w:pStyle w:val="Akapitzlist"/>
        <w:numPr>
          <w:ilvl w:val="2"/>
          <w:numId w:val="1"/>
        </w:numPr>
        <w:autoSpaceDE w:val="0"/>
        <w:autoSpaceDN w:val="0"/>
        <w:adjustRightInd w:val="0"/>
        <w:spacing w:line="276" w:lineRule="auto"/>
        <w:ind w:left="993" w:hanging="284"/>
        <w:rPr>
          <w:rFonts w:ascii="Garamond" w:hAnsi="Garamond" w:cs="Helvetica"/>
          <w:color w:val="000000"/>
          <w:sz w:val="32"/>
          <w:szCs w:val="28"/>
        </w:rPr>
      </w:pPr>
      <w:r w:rsidRPr="00A67B67">
        <w:rPr>
          <w:rFonts w:ascii="Garamond" w:hAnsi="Garamond" w:cs="Helvetica"/>
          <w:color w:val="000000"/>
          <w:sz w:val="24"/>
          <w:szCs w:val="24"/>
        </w:rPr>
        <w:lastRenderedPageBreak/>
        <w:t>wykazu osób,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EA8F4D1" w14:textId="6F6F8B54" w:rsidR="00A67B67" w:rsidRPr="00DB5E58" w:rsidRDefault="00A67B67" w:rsidP="00FA220C">
      <w:pPr>
        <w:pStyle w:val="Akapitzlist"/>
        <w:numPr>
          <w:ilvl w:val="1"/>
          <w:numId w:val="43"/>
        </w:numPr>
        <w:autoSpaceDE w:val="0"/>
        <w:autoSpaceDN w:val="0"/>
        <w:adjustRightInd w:val="0"/>
        <w:spacing w:line="276" w:lineRule="auto"/>
        <w:rPr>
          <w:rFonts w:ascii="Garamond" w:hAnsi="Garamond" w:cs="Helvetica"/>
          <w:color w:val="000000"/>
          <w:sz w:val="24"/>
          <w:szCs w:val="24"/>
        </w:rPr>
      </w:pPr>
      <w:r w:rsidRPr="00A67B67">
        <w:rPr>
          <w:rFonts w:ascii="Garamond" w:hAnsi="Garamond" w:cs="Helvetica"/>
          <w:color w:val="000000"/>
          <w:sz w:val="24"/>
          <w:szCs w:val="24"/>
        </w:rPr>
        <w:t xml:space="preserve">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art. 70 </w:t>
      </w:r>
      <w:r>
        <w:rPr>
          <w:rFonts w:ascii="Garamond" w:hAnsi="Garamond" w:cs="Helvetica"/>
          <w:color w:val="000000"/>
          <w:sz w:val="24"/>
          <w:szCs w:val="24"/>
        </w:rPr>
        <w:t>Pzp.</w:t>
      </w:r>
    </w:p>
    <w:p w14:paraId="0A0F00F6" w14:textId="77777777" w:rsidR="00A67B67" w:rsidRPr="006E5A81" w:rsidRDefault="00A67B67" w:rsidP="00DD3D8B">
      <w:pPr>
        <w:autoSpaceDE w:val="0"/>
        <w:autoSpaceDN w:val="0"/>
        <w:adjustRightInd w:val="0"/>
        <w:spacing w:line="276" w:lineRule="auto"/>
        <w:jc w:val="both"/>
        <w:rPr>
          <w:rFonts w:ascii="Garamond" w:hAnsi="Garamond" w:cs="Helvetica"/>
          <w:color w:val="000000"/>
        </w:rPr>
      </w:pPr>
    </w:p>
    <w:bookmarkEnd w:id="17"/>
    <w:p w14:paraId="64AAC580" w14:textId="77777777" w:rsidR="00FF36ED" w:rsidRPr="006E5A81" w:rsidRDefault="00FF36ED" w:rsidP="00C70762">
      <w:pPr>
        <w:pStyle w:val="Akapitzlist"/>
        <w:autoSpaceDE w:val="0"/>
        <w:autoSpaceDN w:val="0"/>
        <w:adjustRightInd w:val="0"/>
        <w:spacing w:before="0" w:after="0" w:line="276" w:lineRule="auto"/>
        <w:ind w:left="709"/>
        <w:rPr>
          <w:rFonts w:ascii="Garamond" w:hAnsi="Garamond" w:cs="Helvetica"/>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6E5A81" w14:paraId="4A86C33D" w14:textId="77777777" w:rsidTr="00AC585D">
        <w:trPr>
          <w:jc w:val="center"/>
        </w:trPr>
        <w:tc>
          <w:tcPr>
            <w:tcW w:w="9072" w:type="dxa"/>
            <w:tcBorders>
              <w:bottom w:val="single" w:sz="4" w:space="0" w:color="auto"/>
            </w:tcBorders>
            <w:shd w:val="clear" w:color="auto" w:fill="C2D69B" w:themeFill="accent3" w:themeFillTint="99"/>
          </w:tcPr>
          <w:p w14:paraId="0667A9C1"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10</w:t>
            </w:r>
          </w:p>
          <w:p w14:paraId="51E7F3F4"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 xml:space="preserve">INFORMACJA DLA WYKONAWCÓW WSPÓLNIE UBIEGAJĄCYCH SIĘ </w:t>
            </w:r>
            <w:r w:rsidRPr="006E5A81">
              <w:rPr>
                <w:rFonts w:ascii="Garamond" w:hAnsi="Garamond" w:cs="Helvetica"/>
                <w:b/>
                <w:color w:val="000000" w:themeColor="text1"/>
                <w:sz w:val="26"/>
                <w:szCs w:val="26"/>
              </w:rPr>
              <w:br/>
              <w:t>O UDZIELENIE ZAMÓWIENIA (</w:t>
            </w:r>
            <w:r w:rsidR="00601DF1" w:rsidRPr="006E5A81">
              <w:rPr>
                <w:rFonts w:ascii="Garamond" w:hAnsi="Garamond" w:cs="Helvetica"/>
                <w:b/>
                <w:color w:val="000000" w:themeColor="text1"/>
                <w:sz w:val="26"/>
                <w:szCs w:val="26"/>
              </w:rPr>
              <w:t xml:space="preserve">W TYM </w:t>
            </w:r>
            <w:r w:rsidRPr="006E5A81">
              <w:rPr>
                <w:rFonts w:ascii="Garamond" w:hAnsi="Garamond" w:cs="Helvetica"/>
                <w:b/>
                <w:color w:val="000000" w:themeColor="text1"/>
                <w:sz w:val="26"/>
                <w:szCs w:val="26"/>
              </w:rPr>
              <w:t>SPÓŁKI CYWILNE)</w:t>
            </w:r>
          </w:p>
        </w:tc>
      </w:tr>
    </w:tbl>
    <w:p w14:paraId="2EFCCEB5" w14:textId="77777777" w:rsidR="0033611B" w:rsidRPr="006E5A81" w:rsidRDefault="0033611B" w:rsidP="00627C7D">
      <w:pPr>
        <w:pStyle w:val="Akapitzlist"/>
        <w:widowControl w:val="0"/>
        <w:spacing w:line="276" w:lineRule="auto"/>
        <w:ind w:left="709"/>
        <w:outlineLvl w:val="3"/>
        <w:rPr>
          <w:rFonts w:ascii="Garamond" w:hAnsi="Garamond" w:cs="Helvetica"/>
          <w:bCs/>
          <w:color w:val="000000" w:themeColor="text1"/>
          <w:sz w:val="24"/>
          <w:szCs w:val="24"/>
        </w:rPr>
      </w:pPr>
    </w:p>
    <w:p w14:paraId="4BA35455" w14:textId="77777777" w:rsidR="00DB5E58" w:rsidRPr="00DB5E58" w:rsidRDefault="0093756C" w:rsidP="00FA220C">
      <w:pPr>
        <w:pStyle w:val="Akapitzlist"/>
        <w:widowControl w:val="0"/>
        <w:numPr>
          <w:ilvl w:val="1"/>
          <w:numId w:val="26"/>
        </w:numPr>
        <w:spacing w:line="276" w:lineRule="auto"/>
        <w:ind w:left="709" w:hanging="709"/>
        <w:outlineLvl w:val="3"/>
        <w:rPr>
          <w:rFonts w:ascii="Garamond" w:hAnsi="Garamond" w:cs="Helvetica"/>
          <w:bCs/>
          <w:sz w:val="24"/>
          <w:szCs w:val="24"/>
        </w:rPr>
      </w:pPr>
      <w:bookmarkStart w:id="18" w:name="_Hlk161912291"/>
      <w:r w:rsidRPr="006E5A81">
        <w:rPr>
          <w:rFonts w:ascii="Garamond" w:hAnsi="Garamond" w:cs="Helvetica"/>
          <w:bCs/>
          <w:sz w:val="24"/>
          <w:szCs w:val="24"/>
        </w:rPr>
        <w:t xml:space="preserve">Wykonawcy </w:t>
      </w:r>
      <w:r w:rsidRPr="006E5A81">
        <w:rPr>
          <w:rFonts w:ascii="Garamond" w:hAnsi="Garamond" w:cs="Helvetica"/>
          <w:color w:val="000000"/>
          <w:sz w:val="24"/>
          <w:szCs w:val="24"/>
        </w:rPr>
        <w:t xml:space="preserve">mogą wspólnie ubiegać się o udzielenie zamówienia. </w:t>
      </w:r>
    </w:p>
    <w:p w14:paraId="3392BD89" w14:textId="7DCE73B5" w:rsidR="0093756C" w:rsidRPr="006E5A81" w:rsidRDefault="0093756C" w:rsidP="00FA220C">
      <w:pPr>
        <w:pStyle w:val="Akapitzlist"/>
        <w:widowControl w:val="0"/>
        <w:numPr>
          <w:ilvl w:val="1"/>
          <w:numId w:val="26"/>
        </w:numPr>
        <w:spacing w:line="276" w:lineRule="auto"/>
        <w:ind w:left="709" w:hanging="709"/>
        <w:outlineLvl w:val="3"/>
        <w:rPr>
          <w:rFonts w:ascii="Garamond" w:hAnsi="Garamond" w:cs="Helvetica"/>
          <w:bCs/>
          <w:sz w:val="24"/>
          <w:szCs w:val="24"/>
        </w:rPr>
      </w:pPr>
      <w:r w:rsidRPr="006E5A81">
        <w:rPr>
          <w:rFonts w:ascii="Garamond" w:hAnsi="Garamond" w:cs="Helvetica"/>
          <w:color w:val="000000"/>
          <w:sz w:val="24"/>
          <w:szCs w:val="24"/>
        </w:rPr>
        <w:t xml:space="preserve">W takim przypadku, Wykonawcy ustanawiają pełnomocnika do reprezentowania </w:t>
      </w:r>
      <w:r w:rsidRPr="006E5A81">
        <w:rPr>
          <w:rFonts w:ascii="Garamond" w:hAnsi="Garamond" w:cs="Helvetica"/>
          <w:color w:val="000000"/>
          <w:sz w:val="24"/>
          <w:szCs w:val="24"/>
        </w:rPr>
        <w:br/>
        <w:t>ich w postępowaniu o udzielenie zamówienia albo do reprezentowania w postępowaniu i zawarcia umowy w sprawie zamówienia publicznego.</w:t>
      </w:r>
      <w:r w:rsidR="00EE0A96">
        <w:rPr>
          <w:rFonts w:ascii="Garamond" w:hAnsi="Garamond" w:cs="Helvetica"/>
          <w:color w:val="000000"/>
          <w:sz w:val="24"/>
          <w:szCs w:val="24"/>
        </w:rPr>
        <w:t xml:space="preserve"> Wszelka korespondencja w zakresie niniejszego postępowania prowadzona będzie z pełnomocnikiem.</w:t>
      </w:r>
    </w:p>
    <w:p w14:paraId="1F7E0B0F" w14:textId="77777777" w:rsidR="0093756C" w:rsidRPr="006E5A81" w:rsidRDefault="0093756C" w:rsidP="00FA220C">
      <w:pPr>
        <w:pStyle w:val="Akapitzlist"/>
        <w:widowControl w:val="0"/>
        <w:numPr>
          <w:ilvl w:val="1"/>
          <w:numId w:val="26"/>
        </w:numPr>
        <w:spacing w:line="276" w:lineRule="auto"/>
        <w:ind w:left="709" w:hanging="709"/>
        <w:outlineLvl w:val="3"/>
        <w:rPr>
          <w:rFonts w:ascii="Garamond" w:hAnsi="Garamond" w:cs="Helvetica"/>
          <w:bCs/>
          <w:sz w:val="24"/>
          <w:szCs w:val="24"/>
        </w:rPr>
      </w:pPr>
      <w:r w:rsidRPr="006E5A81">
        <w:rPr>
          <w:rFonts w:ascii="Garamond" w:hAnsi="Garamond" w:cs="Helvetica"/>
          <w:bCs/>
          <w:sz w:val="24"/>
          <w:szCs w:val="24"/>
        </w:rPr>
        <w:t xml:space="preserve">W przypadku Wykonawców wspólnie ubiegających się o udzielenie zamówienia: oświadczenie, o którym mowa w pkt. 8.1 SWZ </w:t>
      </w:r>
      <w:r w:rsidRPr="006E5A81">
        <w:rPr>
          <w:rFonts w:ascii="Garamond" w:hAnsi="Garamond" w:cs="Helvetica"/>
          <w:b/>
          <w:bCs/>
          <w:sz w:val="24"/>
          <w:szCs w:val="24"/>
          <w:u w:val="single"/>
        </w:rPr>
        <w:t xml:space="preserve">składa </w:t>
      </w:r>
      <w:r w:rsidRPr="006E5A81">
        <w:rPr>
          <w:rFonts w:ascii="Garamond" w:hAnsi="Garamond" w:cs="Helvetica"/>
          <w:b/>
          <w:sz w:val="24"/>
          <w:szCs w:val="24"/>
          <w:u w:val="single"/>
        </w:rPr>
        <w:t>z ofertą</w:t>
      </w:r>
      <w:r w:rsidRPr="006E5A81">
        <w:rPr>
          <w:rFonts w:ascii="Garamond" w:hAnsi="Garamond" w:cs="Helvetica"/>
          <w:b/>
          <w:bCs/>
          <w:sz w:val="24"/>
          <w:szCs w:val="24"/>
        </w:rPr>
        <w:t xml:space="preserve"> każdy </w:t>
      </w:r>
      <w:r w:rsidRPr="006E5A81">
        <w:rPr>
          <w:rFonts w:ascii="Garamond" w:hAnsi="Garamond" w:cs="Helvetica"/>
          <w:b/>
          <w:bCs/>
          <w:sz w:val="24"/>
          <w:szCs w:val="24"/>
        </w:rPr>
        <w:br/>
        <w:t>z Wykonawców wspólnie ubiegających się o zamówienie</w:t>
      </w:r>
      <w:r w:rsidRPr="006E5A81">
        <w:rPr>
          <w:rFonts w:ascii="Garamond" w:hAnsi="Garamond" w:cs="Helvetica"/>
          <w:bCs/>
          <w:sz w:val="24"/>
          <w:szCs w:val="24"/>
        </w:rPr>
        <w:t xml:space="preserve">. </w:t>
      </w:r>
      <w:r w:rsidRPr="006E5A81">
        <w:rPr>
          <w:rFonts w:ascii="Garamond" w:hAnsi="Garamond" w:cs="Helvetica"/>
          <w:color w:val="000000"/>
          <w:sz w:val="24"/>
          <w:szCs w:val="24"/>
          <w:shd w:val="clear" w:color="auto" w:fill="FFFFFF"/>
        </w:rPr>
        <w:t xml:space="preserve">Oświadczenie </w:t>
      </w:r>
      <w:r w:rsidRPr="006E5A81">
        <w:rPr>
          <w:rFonts w:ascii="Garamond" w:hAnsi="Garamond" w:cs="Helvetica"/>
          <w:color w:val="000000"/>
          <w:sz w:val="24"/>
          <w:szCs w:val="24"/>
          <w:shd w:val="clear" w:color="auto" w:fill="FFFFFF"/>
        </w:rPr>
        <w:br/>
        <w:t xml:space="preserve">to potwierdza brak podstaw wykluczenia w zakresie, w jakim każdy </w:t>
      </w:r>
      <w:r w:rsidRPr="006E5A81">
        <w:rPr>
          <w:rFonts w:ascii="Garamond" w:hAnsi="Garamond" w:cs="Helvetica"/>
          <w:color w:val="000000"/>
          <w:sz w:val="24"/>
          <w:szCs w:val="24"/>
          <w:shd w:val="clear" w:color="auto" w:fill="FFFFFF"/>
        </w:rPr>
        <w:br/>
        <w:t>z Wykonawców wykazuje brak podstaw wykluczenia w postępowaniu.</w:t>
      </w:r>
    </w:p>
    <w:p w14:paraId="417B1391" w14:textId="77777777" w:rsidR="0093756C" w:rsidRPr="00DB5E58" w:rsidRDefault="0093756C" w:rsidP="00FA220C">
      <w:pPr>
        <w:pStyle w:val="Akapitzlist"/>
        <w:widowControl w:val="0"/>
        <w:numPr>
          <w:ilvl w:val="1"/>
          <w:numId w:val="26"/>
        </w:numPr>
        <w:spacing w:line="276" w:lineRule="auto"/>
        <w:ind w:left="709" w:hanging="709"/>
        <w:outlineLvl w:val="3"/>
        <w:rPr>
          <w:rFonts w:ascii="Garamond" w:hAnsi="Garamond" w:cs="Helvetica"/>
          <w:bCs/>
          <w:sz w:val="24"/>
          <w:szCs w:val="24"/>
        </w:rPr>
      </w:pPr>
      <w:r w:rsidRPr="006E5A81">
        <w:rPr>
          <w:rFonts w:ascii="Garamond" w:hAnsi="Garamond" w:cs="Helvetic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DF277A1" w14:textId="77777777" w:rsidR="00DB5E58" w:rsidRPr="00DB5E58" w:rsidRDefault="00DB5E58" w:rsidP="00FA220C">
      <w:pPr>
        <w:pStyle w:val="Akapitzlist"/>
        <w:widowControl w:val="0"/>
        <w:numPr>
          <w:ilvl w:val="1"/>
          <w:numId w:val="26"/>
        </w:numPr>
        <w:spacing w:line="276" w:lineRule="auto"/>
        <w:ind w:left="709" w:hanging="709"/>
        <w:outlineLvl w:val="3"/>
        <w:rPr>
          <w:rFonts w:ascii="Garamond" w:hAnsi="Garamond" w:cs="Helvetica"/>
          <w:bCs/>
          <w:sz w:val="24"/>
          <w:szCs w:val="24"/>
        </w:rPr>
      </w:pPr>
      <w:r w:rsidRPr="00DB5E58">
        <w:rPr>
          <w:rFonts w:ascii="Garamond" w:hAnsi="Garamond" w:cs="Helvetica"/>
          <w:bCs/>
          <w:sz w:val="24"/>
          <w:szCs w:val="24"/>
        </w:rPr>
        <w:t xml:space="preserve">W przypadku wspólnego ubiegania się Wykonawców o udzielenie zamówienia, do oferty należy dołączyć pełnomocnictwo sporządzone w formie pisemnej, określające osobę pełnomocnika, zakres reprezentacji oraz zawierające wskazanie postępowania o udzielenie niniejszego zamówienia. Pełnomocnictwo należy załączyć w formie oryginału lub kopii poświadczonej notarialnie. </w:t>
      </w:r>
    </w:p>
    <w:p w14:paraId="39E44DD4" w14:textId="77777777" w:rsidR="00DB5E58" w:rsidRPr="00DB5E58" w:rsidRDefault="00DB5E58" w:rsidP="00FA220C">
      <w:pPr>
        <w:pStyle w:val="Akapitzlist"/>
        <w:widowControl w:val="0"/>
        <w:numPr>
          <w:ilvl w:val="1"/>
          <w:numId w:val="26"/>
        </w:numPr>
        <w:spacing w:line="276" w:lineRule="auto"/>
        <w:ind w:left="709" w:hanging="709"/>
        <w:outlineLvl w:val="3"/>
        <w:rPr>
          <w:rFonts w:ascii="Garamond" w:hAnsi="Garamond" w:cs="Helvetica"/>
          <w:bCs/>
          <w:sz w:val="24"/>
          <w:szCs w:val="24"/>
        </w:rPr>
      </w:pPr>
      <w:r w:rsidRPr="00DB5E58">
        <w:rPr>
          <w:rFonts w:ascii="Garamond" w:hAnsi="Garamond" w:cs="Helvetica"/>
          <w:bCs/>
          <w:sz w:val="24"/>
          <w:szCs w:val="24"/>
        </w:rPr>
        <w:t>Sposób składania oświadczeń i dokumentów przez Wykonawców wspólnie ubiegających się o udzielenie zamówienia:</w:t>
      </w:r>
    </w:p>
    <w:p w14:paraId="068A9EE7" w14:textId="214A64D6" w:rsidR="00DB5E58" w:rsidRPr="00DB5E58" w:rsidRDefault="00DB5E58" w:rsidP="00FA220C">
      <w:pPr>
        <w:pStyle w:val="Akapitzlist"/>
        <w:widowControl w:val="0"/>
        <w:numPr>
          <w:ilvl w:val="1"/>
          <w:numId w:val="44"/>
        </w:numPr>
        <w:spacing w:line="276" w:lineRule="auto"/>
        <w:outlineLvl w:val="3"/>
        <w:rPr>
          <w:rFonts w:ascii="Garamond" w:hAnsi="Garamond" w:cs="Helvetica"/>
          <w:bCs/>
          <w:sz w:val="24"/>
          <w:szCs w:val="24"/>
        </w:rPr>
      </w:pPr>
      <w:r w:rsidRPr="00DB5E58">
        <w:rPr>
          <w:rFonts w:ascii="Garamond" w:hAnsi="Garamond" w:cs="Helvetica"/>
          <w:bCs/>
          <w:sz w:val="24"/>
          <w:szCs w:val="24"/>
        </w:rPr>
        <w:t>Dokumenty braku podstaw do wykluczenia każdy z Wykonawców wspólnie ubiegających się o udzielenie zamówienia składa osobno</w:t>
      </w:r>
      <w:r>
        <w:rPr>
          <w:rFonts w:ascii="Garamond" w:hAnsi="Garamond" w:cs="Helvetica"/>
          <w:bCs/>
          <w:sz w:val="24"/>
          <w:szCs w:val="24"/>
        </w:rPr>
        <w:t>;</w:t>
      </w:r>
    </w:p>
    <w:p w14:paraId="0EFEB214" w14:textId="4AE48A3D" w:rsidR="00DB5E58" w:rsidRPr="00DB5E58" w:rsidRDefault="00DB5E58" w:rsidP="00FA220C">
      <w:pPr>
        <w:pStyle w:val="Akapitzlist"/>
        <w:widowControl w:val="0"/>
        <w:numPr>
          <w:ilvl w:val="1"/>
          <w:numId w:val="44"/>
        </w:numPr>
        <w:spacing w:line="276" w:lineRule="auto"/>
        <w:outlineLvl w:val="3"/>
        <w:rPr>
          <w:rFonts w:ascii="Garamond" w:hAnsi="Garamond" w:cs="Helvetica"/>
          <w:bCs/>
          <w:sz w:val="24"/>
          <w:szCs w:val="24"/>
        </w:rPr>
      </w:pPr>
      <w:r w:rsidRPr="00DB5E58">
        <w:rPr>
          <w:rFonts w:ascii="Garamond" w:hAnsi="Garamond" w:cs="Helvetica"/>
          <w:bCs/>
          <w:sz w:val="24"/>
          <w:szCs w:val="24"/>
        </w:rPr>
        <w:t>Dokumenty potwierdzające spełnienia postawionych przez Zamawiającego warunków, składają ci z Wykonawców wspólnie ubiegających się o udzielenie zamówienia, którzy odpowiadają za ich spełnienie</w:t>
      </w:r>
      <w:r>
        <w:rPr>
          <w:rFonts w:ascii="Garamond" w:hAnsi="Garamond" w:cs="Helvetica"/>
          <w:bCs/>
          <w:sz w:val="24"/>
          <w:szCs w:val="24"/>
        </w:rPr>
        <w:t>;</w:t>
      </w:r>
    </w:p>
    <w:p w14:paraId="5C02588B" w14:textId="350A5AE9" w:rsidR="00DB5E58" w:rsidRPr="00DB5E58" w:rsidRDefault="00DB5E58" w:rsidP="00FA220C">
      <w:pPr>
        <w:pStyle w:val="Akapitzlist"/>
        <w:widowControl w:val="0"/>
        <w:numPr>
          <w:ilvl w:val="1"/>
          <w:numId w:val="44"/>
        </w:numPr>
        <w:spacing w:line="276" w:lineRule="auto"/>
        <w:outlineLvl w:val="3"/>
        <w:rPr>
          <w:rFonts w:ascii="Garamond" w:hAnsi="Garamond" w:cs="Helvetica"/>
          <w:bCs/>
          <w:sz w:val="24"/>
          <w:szCs w:val="24"/>
        </w:rPr>
      </w:pPr>
      <w:r w:rsidRPr="00DB5E58">
        <w:rPr>
          <w:rFonts w:ascii="Garamond" w:hAnsi="Garamond" w:cs="Helvetica"/>
          <w:bCs/>
          <w:sz w:val="24"/>
          <w:szCs w:val="24"/>
        </w:rPr>
        <w:t xml:space="preserve">Ofertę składa (podpisuje) pełnomocnik w imieniu wszystkich Wykonawców wspólnie </w:t>
      </w:r>
      <w:r w:rsidRPr="00DB5E58">
        <w:rPr>
          <w:rFonts w:ascii="Garamond" w:hAnsi="Garamond" w:cs="Helvetica"/>
          <w:bCs/>
          <w:sz w:val="24"/>
          <w:szCs w:val="24"/>
        </w:rPr>
        <w:lastRenderedPageBreak/>
        <w:t>ubiegających się o udzielenie zamówienia lub wszyscy Wykonawcy wspólnie ubiegający się o udzielenie zamówienia na zasadach ogólnych</w:t>
      </w:r>
      <w:r>
        <w:rPr>
          <w:rFonts w:ascii="Garamond" w:hAnsi="Garamond" w:cs="Helvetica"/>
          <w:bCs/>
          <w:sz w:val="24"/>
          <w:szCs w:val="24"/>
        </w:rPr>
        <w:t>.</w:t>
      </w:r>
    </w:p>
    <w:p w14:paraId="665D1AF8" w14:textId="77777777" w:rsidR="00DB5E58" w:rsidRPr="00DB5E58" w:rsidRDefault="00DB5E58" w:rsidP="00DB5E58">
      <w:pPr>
        <w:widowControl w:val="0"/>
        <w:spacing w:line="276" w:lineRule="auto"/>
        <w:outlineLvl w:val="3"/>
        <w:rPr>
          <w:rFonts w:ascii="Garamond" w:hAnsi="Garamond" w:cs="Helvetica"/>
          <w:bCs/>
        </w:rPr>
      </w:pPr>
    </w:p>
    <w:p w14:paraId="3692E078" w14:textId="77777777" w:rsidR="00975D00" w:rsidRPr="00DB5E58" w:rsidRDefault="00975D00" w:rsidP="00DB5E58">
      <w:pPr>
        <w:widowControl w:val="0"/>
        <w:spacing w:line="276" w:lineRule="auto"/>
        <w:outlineLvl w:val="3"/>
        <w:rPr>
          <w:rFonts w:ascii="Garamond" w:hAnsi="Garamond" w:cs="Helvetica"/>
          <w:bCs/>
        </w:rPr>
      </w:pPr>
    </w:p>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6652E3" w:rsidRPr="006E5A81" w14:paraId="75C4C845" w14:textId="77777777" w:rsidTr="00AC585D">
        <w:tc>
          <w:tcPr>
            <w:tcW w:w="9072" w:type="dxa"/>
            <w:shd w:val="clear" w:color="auto" w:fill="C2D69B" w:themeFill="accent3" w:themeFillTint="99"/>
          </w:tcPr>
          <w:bookmarkEnd w:id="18"/>
          <w:p w14:paraId="29AA88B4" w14:textId="77777777" w:rsidR="006652E3" w:rsidRPr="006E5A81" w:rsidRDefault="006652E3" w:rsidP="006652E3">
            <w:pPr>
              <w:pStyle w:val="Kolorowalistaakcent11"/>
              <w:keepNext/>
              <w:keepLines/>
              <w:suppressAutoHyphens/>
              <w:spacing w:line="276" w:lineRule="auto"/>
              <w:ind w:left="0"/>
              <w:jc w:val="center"/>
              <w:outlineLvl w:val="3"/>
              <w:rPr>
                <w:rFonts w:ascii="Garamond" w:hAnsi="Garamond" w:cs="Helvetica"/>
                <w:b/>
                <w:sz w:val="24"/>
                <w:szCs w:val="24"/>
              </w:rPr>
            </w:pPr>
            <w:r w:rsidRPr="006E5A81">
              <w:rPr>
                <w:rFonts w:ascii="Garamond" w:hAnsi="Garamond" w:cs="Helvetica"/>
                <w:b/>
                <w:sz w:val="24"/>
                <w:szCs w:val="24"/>
              </w:rPr>
              <w:t>Rozdział 11</w:t>
            </w:r>
          </w:p>
          <w:p w14:paraId="0E4B31DE" w14:textId="5CB7F7FC" w:rsidR="006652E3" w:rsidRPr="006E5A81" w:rsidRDefault="006652E3" w:rsidP="006652E3">
            <w:pPr>
              <w:pStyle w:val="Kolorowalistaakcent11"/>
              <w:keepNext/>
              <w:keepLines/>
              <w:suppressAutoHyphens/>
              <w:spacing w:line="276" w:lineRule="auto"/>
              <w:ind w:left="0"/>
              <w:jc w:val="center"/>
              <w:outlineLvl w:val="3"/>
              <w:rPr>
                <w:rFonts w:ascii="Garamond" w:hAnsi="Garamond" w:cs="Helvetica"/>
                <w:b/>
                <w:sz w:val="24"/>
                <w:szCs w:val="24"/>
              </w:rPr>
            </w:pPr>
            <w:r w:rsidRPr="006E5A81">
              <w:rPr>
                <w:rFonts w:ascii="Garamond" w:hAnsi="Garamond" w:cs="Helvetica"/>
                <w:b/>
                <w:sz w:val="24"/>
                <w:szCs w:val="24"/>
              </w:rPr>
              <w:t>INFORMACJE O ŚRODKACH KOMUNIKACJI ELEKTRONICZNEJ, PRZY U</w:t>
            </w:r>
            <w:r w:rsidR="00D7367D" w:rsidRPr="006E5A81">
              <w:rPr>
                <w:rFonts w:ascii="Garamond" w:hAnsi="Garamond" w:cs="Helvetica"/>
                <w:b/>
                <w:sz w:val="24"/>
                <w:szCs w:val="24"/>
              </w:rPr>
              <w:t>Ż</w:t>
            </w:r>
            <w:r w:rsidRPr="006E5A81">
              <w:rPr>
                <w:rFonts w:ascii="Garamond" w:hAnsi="Garamond" w:cs="Helvetica"/>
                <w:b/>
                <w:sz w:val="24"/>
                <w:szCs w:val="24"/>
              </w:rPr>
              <w:t>YCIU KTÓRYCH ZAMAWIAJĄCY BĘDZIE KOMUNIKOWAŁ SIĘ Z WYKONAWCAMI, ORAZ INFORMACJE O WYMAGANIACH TECHNICZNYCH I ORGANIZACYJNYCH SPORZĄDZANIA, WYSYŁANIA I ODBIERANIA KORESPONDENCJI ELEKTRONICZNEJ</w:t>
            </w:r>
          </w:p>
        </w:tc>
      </w:tr>
    </w:tbl>
    <w:p w14:paraId="1943E8DE" w14:textId="77777777" w:rsidR="00F37A99" w:rsidRPr="006E5A81" w:rsidRDefault="00F37A99" w:rsidP="00F37A99">
      <w:pPr>
        <w:pStyle w:val="Akapitzlist"/>
        <w:keepNext/>
        <w:keepLines/>
        <w:suppressAutoHyphens/>
        <w:spacing w:line="276" w:lineRule="auto"/>
        <w:ind w:left="709"/>
        <w:rPr>
          <w:rFonts w:ascii="Garamond" w:eastAsia="Calibri" w:hAnsi="Garamond" w:cs="Helvetica"/>
          <w:sz w:val="24"/>
          <w:szCs w:val="24"/>
        </w:rPr>
      </w:pPr>
    </w:p>
    <w:p w14:paraId="5ADE24A6" w14:textId="77777777" w:rsidR="00D7367D" w:rsidRPr="006E5A81" w:rsidRDefault="001D0D33" w:rsidP="00FA220C">
      <w:pPr>
        <w:pStyle w:val="Akapitzlist"/>
        <w:numPr>
          <w:ilvl w:val="1"/>
          <w:numId w:val="30"/>
        </w:numPr>
        <w:spacing w:before="0" w:after="0" w:line="276" w:lineRule="auto"/>
        <w:ind w:left="709" w:hanging="709"/>
        <w:rPr>
          <w:rFonts w:ascii="Garamond" w:hAnsi="Garamond" w:cs="Helvetica"/>
          <w:sz w:val="24"/>
          <w:szCs w:val="24"/>
        </w:rPr>
      </w:pPr>
      <w:bookmarkStart w:id="19" w:name="_Hlk161912318"/>
      <w:r w:rsidRPr="006E5A81">
        <w:rPr>
          <w:rFonts w:ascii="Garamond" w:hAnsi="Garamond" w:cs="Helvetica"/>
          <w:sz w:val="24"/>
          <w:szCs w:val="24"/>
        </w:rPr>
        <w:t xml:space="preserve">W </w:t>
      </w:r>
      <w:bookmarkEnd w:id="19"/>
      <w:r w:rsidR="00D7367D" w:rsidRPr="006E5A81">
        <w:rPr>
          <w:rFonts w:ascii="Garamond" w:hAnsi="Garamond" w:cs="Helvetica"/>
          <w:sz w:val="24"/>
          <w:szCs w:val="24"/>
        </w:rPr>
        <w:t xml:space="preserve">postępowaniu o udzielenie zamówienia publicznego komunikacja między Zamawiającym, a Wykonawcami odbywa się przy użyciu Platformy </w:t>
      </w:r>
      <w:r w:rsidR="00D7367D" w:rsidRPr="006E5A81">
        <w:rPr>
          <w:rFonts w:ascii="Garamond" w:hAnsi="Garamond" w:cs="Helvetica"/>
          <w:sz w:val="24"/>
          <w:szCs w:val="24"/>
        </w:rPr>
        <w:br/>
        <w:t xml:space="preserve">e-Zamówienia, która jest dostępna pod adresem </w:t>
      </w:r>
      <w:hyperlink r:id="rId9" w:history="1">
        <w:r w:rsidR="00D7367D" w:rsidRPr="006E5A81">
          <w:rPr>
            <w:rStyle w:val="Hipercze"/>
            <w:rFonts w:ascii="Garamond" w:hAnsi="Garamond" w:cs="Helvetica"/>
            <w:sz w:val="24"/>
            <w:szCs w:val="24"/>
          </w:rPr>
          <w:t>https://ezamowienia.gov.pl</w:t>
        </w:r>
      </w:hyperlink>
    </w:p>
    <w:p w14:paraId="4A4A6E49"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Korzystanie z Platformy e-Zamówienia jest bezpłatne.</w:t>
      </w:r>
    </w:p>
    <w:p w14:paraId="2475C801"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Zamawiający wyznacza następujące osoby do kontaktu z Wykonawcami:</w:t>
      </w:r>
    </w:p>
    <w:p w14:paraId="55868DE7" w14:textId="655DC3EC" w:rsidR="00D7367D" w:rsidRPr="006E5A81" w:rsidRDefault="00B915E6" w:rsidP="00EE0A96">
      <w:pPr>
        <w:widowControl w:val="0"/>
        <w:autoSpaceDE w:val="0"/>
        <w:autoSpaceDN w:val="0"/>
        <w:spacing w:line="276" w:lineRule="auto"/>
        <w:ind w:left="709"/>
        <w:jc w:val="both"/>
        <w:rPr>
          <w:rFonts w:ascii="Garamond" w:eastAsia="Calibri" w:hAnsi="Garamond" w:cs="Helvetica"/>
          <w:lang w:eastAsia="en-US"/>
        </w:rPr>
      </w:pPr>
      <w:r>
        <w:rPr>
          <w:rFonts w:ascii="Garamond" w:eastAsia="Calibri" w:hAnsi="Garamond" w:cs="Helvetica"/>
          <w:b/>
          <w:bCs/>
          <w:lang w:eastAsia="en-US"/>
        </w:rPr>
        <w:t>Piotr Złotnik</w:t>
      </w:r>
      <w:r w:rsidR="00D7367D" w:rsidRPr="006E5A81">
        <w:rPr>
          <w:rFonts w:ascii="Garamond" w:eastAsia="Calibri" w:hAnsi="Garamond" w:cs="Helvetica"/>
          <w:lang w:eastAsia="en-US"/>
        </w:rPr>
        <w:t xml:space="preserve">, e-mail: </w:t>
      </w:r>
      <w:r>
        <w:rPr>
          <w:rFonts w:ascii="Garamond" w:hAnsi="Garamond" w:cs="Helvetica"/>
        </w:rPr>
        <w:t>piotr.zlotnik</w:t>
      </w:r>
      <w:r w:rsidR="00B33366">
        <w:rPr>
          <w:rFonts w:ascii="Garamond" w:hAnsi="Garamond" w:cs="Helvetica"/>
        </w:rPr>
        <w:t>@wojcik-zlotnik.pl</w:t>
      </w:r>
      <w:r w:rsidR="00EE0A96">
        <w:rPr>
          <w:rFonts w:ascii="Garamond" w:hAnsi="Garamond" w:cs="Helvetica"/>
        </w:rPr>
        <w:t xml:space="preserve">. Osoba wskazana powyżej uprawniona jest jedynie do kontaktów w sprawach technicznych lub porządkowych. W przypadku prób kontaktu telefonicznego, odpowiedzi ustne na jakiekolwiek pytania nie będą udzielane. </w:t>
      </w:r>
      <w:r w:rsidR="00563E3E" w:rsidRPr="00563E3E">
        <w:rPr>
          <w:rFonts w:ascii="Garamond" w:hAnsi="Garamond" w:cs="Helvetica"/>
        </w:rPr>
        <w:t>Zamawiający zwraca bowiem uwagę, że zgodnie z art. 64 ust. 2 ustawy Pzp, nie można prowadzić z Wykonawcami komunikacji ustnej w innych przypadkach niż dotyczące informacji, które nie są istotne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Pzp.</w:t>
      </w:r>
    </w:p>
    <w:p w14:paraId="25FEB1F5"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 xml:space="preserve">Wykonawca zamierzający wziąć udział w postępowaniu o udzielenie zamówienia publicznego musi posiadać konto podmiotu </w:t>
      </w:r>
      <w:r w:rsidRPr="006E5A81">
        <w:rPr>
          <w:rFonts w:ascii="Garamond" w:eastAsia="Calibri" w:hAnsi="Garamond" w:cs="Helvetica"/>
          <w:i/>
          <w:iCs/>
          <w:lang w:eastAsia="en-US"/>
        </w:rPr>
        <w:t>„Wykonawca”</w:t>
      </w:r>
      <w:r w:rsidRPr="006E5A81">
        <w:rPr>
          <w:rFonts w:ascii="Garamond" w:eastAsia="Calibri" w:hAnsi="Garamond" w:cs="Helvetica"/>
          <w:lang w:eastAsia="en-US"/>
        </w:rPr>
        <w:t xml:space="preserve"> na Platformie e-Zamówienia. Szczegółowe informacje na temat zakładania kont podmiotów oraz zasady i warunki korzystania z Platformy e-Zamówienia określa Regulamin Platformy e-Zamówienia, dostępny na stronie internetowej </w:t>
      </w:r>
      <w:hyperlink r:id="rId10" w:anchor="regulamin-serwisu" w:history="1">
        <w:r w:rsidRPr="006E5A81">
          <w:rPr>
            <w:rFonts w:ascii="Garamond" w:eastAsia="Calibri" w:hAnsi="Garamond" w:cs="Helvetica"/>
            <w:color w:val="0070C0"/>
            <w:u w:val="single"/>
            <w:lang w:eastAsia="en-US"/>
          </w:rPr>
          <w:t>https://ezamowienia.gov.pl/pl/regulamin/#regulamin-serwisu</w:t>
        </w:r>
      </w:hyperlink>
      <w:r w:rsidRPr="006E5A81">
        <w:rPr>
          <w:rFonts w:ascii="Garamond" w:eastAsia="Calibri" w:hAnsi="Garamond" w:cs="Helvetica"/>
          <w:lang w:eastAsia="en-US"/>
        </w:rPr>
        <w:t xml:space="preserve"> oraz informacje zamieszczone w zakładce </w:t>
      </w:r>
      <w:r w:rsidRPr="006E5A81">
        <w:rPr>
          <w:rFonts w:ascii="Garamond" w:eastAsia="Calibri" w:hAnsi="Garamond" w:cs="Helvetica"/>
          <w:i/>
          <w:iCs/>
          <w:lang w:eastAsia="en-US"/>
        </w:rPr>
        <w:t>„Centrum Pomocy”.</w:t>
      </w:r>
    </w:p>
    <w:p w14:paraId="36FDD214"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Przeglądanie i pobieranie publicznej treści dokumentacji postępowania nie wymaga posiadania konta na Platformie e-Zamówienia ani logowania do Platformy e-Zamówienia.</w:t>
      </w:r>
    </w:p>
    <w:p w14:paraId="42712D72" w14:textId="6F8155B4"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850B18">
        <w:rPr>
          <w:rFonts w:ascii="Garamond" w:eastAsia="Calibri" w:hAnsi="Garamond" w:cs="Helvetica"/>
          <w:lang w:eastAsia="en-US"/>
        </w:rPr>
        <w:t xml:space="preserve"> (Dz. U. z 2020 r., poz. 2452).</w:t>
      </w:r>
    </w:p>
    <w:p w14:paraId="0AE942A3" w14:textId="7E092332"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 xml:space="preserve">Dokumenty elektroniczne, o których mowa w § 2 ust. 1 rozporządzenia , o którym mowa w pkt 11.6 SWZ, sporządza się w postaci elektronicznej, w formatach danych określonych </w:t>
      </w:r>
      <w:r w:rsidRPr="006E5A81">
        <w:rPr>
          <w:rFonts w:ascii="Garamond" w:eastAsia="Calibri" w:hAnsi="Garamond" w:cs="Helvetica"/>
          <w:lang w:eastAsia="en-US"/>
        </w:rPr>
        <w:lastRenderedPageBreak/>
        <w:t xml:space="preserve">w przepisach rozporządzenia Rady Ministrów  z dnia </w:t>
      </w:r>
      <w:r w:rsidR="00850B18">
        <w:rPr>
          <w:rFonts w:ascii="Garamond" w:eastAsia="Calibri" w:hAnsi="Garamond" w:cs="Helvetica"/>
          <w:lang w:eastAsia="en-US"/>
        </w:rPr>
        <w:t>21 maja 2024</w:t>
      </w:r>
      <w:r w:rsidRPr="006E5A81">
        <w:rPr>
          <w:rFonts w:ascii="Garamond" w:eastAsia="Calibri" w:hAnsi="Garamond" w:cs="Helvetica"/>
          <w:lang w:eastAsia="en-US"/>
        </w:rPr>
        <w:t xml:space="preserve"> r. w sprawie Krajowych Ram Interoperacyjności, minimalnych wymagań dla rejestrów publicznych i wymiany informacji w postaci elektronicznej oraz minimalnych wymagań dla systemów teleinformatycznych</w:t>
      </w:r>
      <w:r w:rsidR="00850B18">
        <w:rPr>
          <w:rFonts w:ascii="Garamond" w:eastAsia="Calibri" w:hAnsi="Garamond" w:cs="Helvetica"/>
          <w:lang w:eastAsia="en-US"/>
        </w:rPr>
        <w:t xml:space="preserve"> (Dz. U. z 2024 r., poz. 773)</w:t>
      </w:r>
      <w:r w:rsidRPr="006E5A81">
        <w:rPr>
          <w:rFonts w:ascii="Garamond" w:eastAsia="Calibri" w:hAnsi="Garamond" w:cs="Helvetica"/>
          <w:lang w:eastAsia="en-US"/>
        </w:rPr>
        <w:t>, z uwzględnieniem rodzaju przekazywanych danych i przekazuje się jako załączniki. W przypadku formatów, o których mowa w art. 66 ust. 1 ustawy Pzp, ww. regulacje nie będą miały bezpośredniego zastosowania.</w:t>
      </w:r>
    </w:p>
    <w:p w14:paraId="31AE20FC"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Informacje, oświadczenia lub dokumenty, inne niż wymienione w § 2 ust. 1 rozporządzenia, o którym mowa w pkt 11.6 SWZ, przekazywane w postępowaniu sporządza się w postaci elektronicznej:</w:t>
      </w:r>
    </w:p>
    <w:p w14:paraId="00343F1D" w14:textId="77777777" w:rsidR="00D7367D" w:rsidRPr="006E5A81" w:rsidRDefault="00D7367D" w:rsidP="00FA220C">
      <w:pPr>
        <w:widowControl w:val="0"/>
        <w:numPr>
          <w:ilvl w:val="0"/>
          <w:numId w:val="34"/>
        </w:numPr>
        <w:autoSpaceDE w:val="0"/>
        <w:autoSpaceDN w:val="0"/>
        <w:spacing w:line="276" w:lineRule="auto"/>
        <w:ind w:left="993" w:hanging="284"/>
        <w:contextualSpacing/>
        <w:jc w:val="both"/>
        <w:rPr>
          <w:rFonts w:ascii="Garamond" w:eastAsia="Calibri" w:hAnsi="Garamond" w:cs="Helvetica"/>
          <w:lang w:eastAsia="en-US"/>
        </w:rPr>
      </w:pPr>
      <w:r w:rsidRPr="006E5A81">
        <w:rPr>
          <w:rFonts w:ascii="Garamond" w:eastAsia="Calibri" w:hAnsi="Garamond" w:cs="Helvetica"/>
          <w:lang w:eastAsia="en-US"/>
        </w:rPr>
        <w:t xml:space="preserve">w formatach danych określonych w przepisach rozporządzenia Rady Ministrów w sprawie Krajowych Ram Interoperacyjności z uwzględnieniem rodzaju przekazywanych danych (i przekazuje się jako załącznik), </w:t>
      </w:r>
    </w:p>
    <w:p w14:paraId="6F65EDA9" w14:textId="77777777" w:rsidR="00D7367D" w:rsidRPr="006E5A81" w:rsidRDefault="00D7367D" w:rsidP="00D7367D">
      <w:pPr>
        <w:widowControl w:val="0"/>
        <w:autoSpaceDE w:val="0"/>
        <w:autoSpaceDN w:val="0"/>
        <w:spacing w:line="276" w:lineRule="auto"/>
        <w:ind w:left="572" w:hanging="461"/>
        <w:jc w:val="both"/>
        <w:rPr>
          <w:rFonts w:ascii="Garamond" w:eastAsia="Calibri" w:hAnsi="Garamond" w:cs="Helvetica"/>
          <w:lang w:eastAsia="en-US"/>
        </w:rPr>
      </w:pPr>
      <w:r w:rsidRPr="006E5A81">
        <w:rPr>
          <w:rFonts w:ascii="Garamond" w:eastAsia="Calibri" w:hAnsi="Garamond" w:cs="Helvetica"/>
          <w:lang w:eastAsia="en-US"/>
        </w:rPr>
        <w:t>lub</w:t>
      </w:r>
    </w:p>
    <w:p w14:paraId="345B5A18" w14:textId="77777777" w:rsidR="00D7367D" w:rsidRPr="006E5A81" w:rsidRDefault="00D7367D" w:rsidP="00FA220C">
      <w:pPr>
        <w:widowControl w:val="0"/>
        <w:numPr>
          <w:ilvl w:val="0"/>
          <w:numId w:val="34"/>
        </w:numPr>
        <w:autoSpaceDE w:val="0"/>
        <w:autoSpaceDN w:val="0"/>
        <w:spacing w:line="276" w:lineRule="auto"/>
        <w:ind w:left="993" w:hanging="284"/>
        <w:contextualSpacing/>
        <w:jc w:val="both"/>
        <w:rPr>
          <w:rFonts w:ascii="Garamond" w:eastAsia="Calibri" w:hAnsi="Garamond" w:cs="Helvetica"/>
          <w:lang w:eastAsia="en-US"/>
        </w:rPr>
      </w:pPr>
      <w:r w:rsidRPr="006E5A81">
        <w:rPr>
          <w:rFonts w:ascii="Garamond" w:eastAsia="Calibri" w:hAnsi="Garamond" w:cs="Helvetica"/>
          <w:lang w:eastAsia="en-US"/>
        </w:rPr>
        <w:t xml:space="preserve">jako tekst wpisany bezpośrednio do wiadomości przekazywanej przy użyciu środków komunikacji elektronicznej (np. w treści wiadomości e-mail lub w treści </w:t>
      </w:r>
      <w:r w:rsidRPr="006E5A81">
        <w:rPr>
          <w:rFonts w:ascii="Garamond" w:eastAsia="Calibri" w:hAnsi="Garamond" w:cs="Helvetica"/>
          <w:i/>
          <w:iCs/>
          <w:lang w:eastAsia="en-US"/>
        </w:rPr>
        <w:t>„Formularza do komunikacji”</w:t>
      </w:r>
      <w:r w:rsidRPr="006E5A81">
        <w:rPr>
          <w:rFonts w:ascii="Garamond" w:eastAsia="Calibri" w:hAnsi="Garamond" w:cs="Helvetica"/>
          <w:lang w:eastAsia="en-US"/>
        </w:rPr>
        <w:t>).</w:t>
      </w:r>
    </w:p>
    <w:p w14:paraId="7A0B6FEE"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w:t>
      </w:r>
      <w:r w:rsidRPr="006E5A81">
        <w:rPr>
          <w:rFonts w:ascii="Garamond" w:eastAsia="Calibri" w:hAnsi="Garamond" w:cs="Helvetica"/>
          <w:i/>
          <w:iCs/>
          <w:lang w:eastAsia="en-US"/>
        </w:rPr>
        <w:t>„Dokument stanowiący tajemnicę przedsiębiorstwa”.</w:t>
      </w:r>
    </w:p>
    <w:p w14:paraId="23D1E5D7"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 xml:space="preserve">Komunikacja w postępowaniu, </w:t>
      </w:r>
      <w:r w:rsidRPr="006E5A81">
        <w:rPr>
          <w:rFonts w:ascii="Garamond" w:eastAsia="Calibri" w:hAnsi="Garamond" w:cs="Helvetica"/>
          <w:b/>
          <w:bCs/>
          <w:u w:val="single"/>
          <w:lang w:eastAsia="en-US"/>
        </w:rPr>
        <w:t>z wyłączeniem składania ofert</w:t>
      </w:r>
      <w:r w:rsidRPr="006E5A81">
        <w:rPr>
          <w:rFonts w:ascii="Garamond" w:eastAsia="Calibri" w:hAnsi="Garamond" w:cs="Helvetica"/>
          <w:lang w:eastAsia="en-US"/>
        </w:rPr>
        <w:t xml:space="preserve"> </w:t>
      </w:r>
      <w:r w:rsidRPr="006E5A81">
        <w:rPr>
          <w:rFonts w:ascii="Garamond" w:eastAsia="Calibri" w:hAnsi="Garamond" w:cs="Helvetica"/>
          <w:b/>
          <w:bCs/>
          <w:lang w:eastAsia="en-US"/>
        </w:rPr>
        <w:t>(sposób składania ofert opisano w rozdziale 13 SWZ)</w:t>
      </w:r>
      <w:r w:rsidRPr="006E5A81">
        <w:rPr>
          <w:rFonts w:ascii="Garamond" w:eastAsia="Calibri" w:hAnsi="Garamond" w:cs="Helvetica"/>
          <w:lang w:eastAsia="en-US"/>
        </w:rPr>
        <w:t xml:space="preserve"> odbywa się drogą elektroniczną za pośrednictwem formularzy do komunikacji dostępnych w zakładce </w:t>
      </w:r>
      <w:r w:rsidRPr="006E5A81">
        <w:rPr>
          <w:rFonts w:ascii="Garamond" w:eastAsia="Calibri" w:hAnsi="Garamond" w:cs="Helvetica"/>
          <w:i/>
          <w:iCs/>
          <w:lang w:eastAsia="en-US"/>
        </w:rPr>
        <w:t>„Formularze”</w:t>
      </w:r>
      <w:r w:rsidRPr="006E5A81">
        <w:rPr>
          <w:rFonts w:ascii="Garamond" w:eastAsia="Calibri" w:hAnsi="Garamond" w:cs="Helvetica"/>
          <w:lang w:eastAsia="en-US"/>
        </w:rPr>
        <w:t xml:space="preserve"> </w:t>
      </w:r>
      <w:r w:rsidRPr="006E5A81">
        <w:rPr>
          <w:rFonts w:ascii="Garamond" w:eastAsia="Calibri" w:hAnsi="Garamond" w:cs="Helvetica"/>
          <w:i/>
          <w:iCs/>
          <w:lang w:eastAsia="en-US"/>
        </w:rPr>
        <w:t>(„Formularze do komunikacji”).</w:t>
      </w:r>
      <w:r w:rsidRPr="006E5A81">
        <w:rPr>
          <w:rFonts w:ascii="Garamond" w:eastAsia="Calibri" w:hAnsi="Garamond" w:cs="Helvetica"/>
          <w:lang w:eastAsia="en-US"/>
        </w:rPr>
        <w:t xml:space="preserve"> Za pośrednictwem </w:t>
      </w:r>
      <w:r w:rsidRPr="006E5A81">
        <w:rPr>
          <w:rFonts w:ascii="Garamond" w:eastAsia="Calibri" w:hAnsi="Garamond" w:cs="Helvetica"/>
          <w:i/>
          <w:iCs/>
          <w:lang w:eastAsia="en-US"/>
        </w:rPr>
        <w:t xml:space="preserve">„Formularzy do komunikacji” </w:t>
      </w:r>
      <w:r w:rsidRPr="006E5A81">
        <w:rPr>
          <w:rFonts w:ascii="Garamond" w:eastAsia="Calibri" w:hAnsi="Garamond" w:cs="Helvetica"/>
          <w:lang w:eastAsia="en-US"/>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66B1DA1"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Możliwość korzystania w postępowaniu z „</w:t>
      </w:r>
      <w:r w:rsidRPr="006E5A81">
        <w:rPr>
          <w:rFonts w:ascii="Garamond" w:eastAsia="Calibri" w:hAnsi="Garamond" w:cs="Helvetica"/>
          <w:i/>
          <w:iCs/>
          <w:lang w:eastAsia="en-US"/>
        </w:rPr>
        <w:t>Formularzy do komunikacji”</w:t>
      </w:r>
      <w:r w:rsidRPr="006E5A81">
        <w:rPr>
          <w:rFonts w:ascii="Garamond" w:eastAsia="Calibri" w:hAnsi="Garamond" w:cs="Helvetica"/>
          <w:lang w:eastAsia="en-US"/>
        </w:rPr>
        <w:t xml:space="preserve"> w pełnym zakresie wymaga posiadania konta „Wykonawcy” na Platformie e-Zamówienia oraz zalogowania się na Platformie e-Zamówienia. Do korzystania z </w:t>
      </w:r>
      <w:r w:rsidRPr="006E5A81">
        <w:rPr>
          <w:rFonts w:ascii="Garamond" w:eastAsia="Calibri" w:hAnsi="Garamond" w:cs="Helvetica"/>
          <w:i/>
          <w:iCs/>
          <w:lang w:eastAsia="en-US"/>
        </w:rPr>
        <w:t xml:space="preserve">„Formularzy do komunikacji” </w:t>
      </w:r>
      <w:r w:rsidRPr="006E5A81">
        <w:rPr>
          <w:rFonts w:ascii="Garamond" w:eastAsia="Calibri" w:hAnsi="Garamond" w:cs="Helvetica"/>
          <w:lang w:eastAsia="en-US"/>
        </w:rPr>
        <w:t>służących do zadawania pytań dotyczących treści dokumentów zamówienia wystarczające jest posiadanie tzw. konta uproszczonego na Platformie e-Zamówienia.</w:t>
      </w:r>
    </w:p>
    <w:p w14:paraId="165C8FFE"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 xml:space="preserve">Wszystkie wysłane i odebrane w postępowaniu przez wykonawcę wiadomości widoczne są po zalogowaniu w podglądzie postępowania w zakładce </w:t>
      </w:r>
      <w:r w:rsidRPr="006E5A81">
        <w:rPr>
          <w:rFonts w:ascii="Garamond" w:eastAsia="Calibri" w:hAnsi="Garamond" w:cs="Helvetica"/>
          <w:i/>
          <w:iCs/>
          <w:lang w:eastAsia="en-US"/>
        </w:rPr>
        <w:t>„Komunikacja”.</w:t>
      </w:r>
    </w:p>
    <w:p w14:paraId="780CC954"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 xml:space="preserve">Maksymalny rozmiar plików przesyłanych za pośrednictwem </w:t>
      </w:r>
      <w:r w:rsidRPr="006E5A81">
        <w:rPr>
          <w:rFonts w:ascii="Garamond" w:eastAsia="Calibri" w:hAnsi="Garamond" w:cs="Helvetica"/>
          <w:i/>
          <w:iCs/>
          <w:lang w:eastAsia="en-US"/>
        </w:rPr>
        <w:t xml:space="preserve">„Formularzy do komunikacji” </w:t>
      </w:r>
      <w:r w:rsidRPr="006E5A81">
        <w:rPr>
          <w:rFonts w:ascii="Garamond" w:eastAsia="Calibri" w:hAnsi="Garamond" w:cs="Helvetica"/>
          <w:lang w:eastAsia="en-US"/>
        </w:rPr>
        <w:t>wynosi 150 MB (wielkość ta dotyczy plików przesyłanych jako załączniki do jednego formularza).</w:t>
      </w:r>
    </w:p>
    <w:p w14:paraId="1D94955A" w14:textId="314883FC"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Minimalne wymagania techniczne dotyczące sprzętu używanego w celu korzystania z usług Platformy e-Zamówienia oraz informacje dotyczące specyfikacji połączenia określa § 12 Regulamin Platformy e-Zamówienia</w:t>
      </w:r>
      <w:r w:rsidR="00666565">
        <w:rPr>
          <w:rFonts w:ascii="Garamond" w:eastAsia="Calibri" w:hAnsi="Garamond" w:cs="Helvetica"/>
          <w:lang w:eastAsia="en-US"/>
        </w:rPr>
        <w:t>.</w:t>
      </w:r>
    </w:p>
    <w:p w14:paraId="2A69E0D0" w14:textId="77777777"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 xml:space="preserve">W przypadku problemów technicznych i awarii związanych z funkcjonowaniem Platformy </w:t>
      </w:r>
      <w:r w:rsidRPr="006E5A81">
        <w:rPr>
          <w:rFonts w:ascii="Garamond" w:eastAsia="Calibri" w:hAnsi="Garamond" w:cs="Helvetica"/>
          <w:lang w:eastAsia="en-US"/>
        </w:rPr>
        <w:lastRenderedPageBreak/>
        <w:t xml:space="preserve">e-Zamówienia użytkownicy mogą skorzystać ze wsparcia technicznego dostępnego pod numerem telefonu (32) 77 88 999 lub drogą elektroniczną poprzez formularz udostępniony na stronie internetowej </w:t>
      </w:r>
      <w:hyperlink r:id="rId11" w:history="1">
        <w:r w:rsidRPr="006E5A81">
          <w:rPr>
            <w:rFonts w:ascii="Garamond" w:eastAsia="Calibri" w:hAnsi="Garamond" w:cs="Helvetica"/>
            <w:color w:val="0070C0"/>
            <w:u w:val="single"/>
            <w:lang w:eastAsia="en-US"/>
          </w:rPr>
          <w:t>https://ezamowienia.gov.pl</w:t>
        </w:r>
      </w:hyperlink>
      <w:r w:rsidRPr="006E5A81">
        <w:rPr>
          <w:rFonts w:ascii="Garamond" w:eastAsia="Calibri" w:hAnsi="Garamond" w:cs="Helvetica"/>
          <w:lang w:eastAsia="en-US"/>
        </w:rPr>
        <w:t xml:space="preserve"> w zakładce </w:t>
      </w:r>
      <w:r w:rsidRPr="006E5A81">
        <w:rPr>
          <w:rFonts w:ascii="Garamond" w:eastAsia="Calibri" w:hAnsi="Garamond" w:cs="Helvetica"/>
          <w:i/>
          <w:iCs/>
          <w:lang w:eastAsia="en-US"/>
        </w:rPr>
        <w:t>„Zgłoś problem”.</w:t>
      </w:r>
    </w:p>
    <w:p w14:paraId="3AE26481" w14:textId="62EF50DD" w:rsidR="00D7367D" w:rsidRPr="006E5A81"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lang w:eastAsia="en-US"/>
        </w:rPr>
      </w:pPr>
      <w:r w:rsidRPr="006E5A81">
        <w:rPr>
          <w:rFonts w:ascii="Garamond" w:eastAsia="Calibri" w:hAnsi="Garamond" w:cs="Helvetica"/>
          <w:lang w:eastAsia="en-US"/>
        </w:rPr>
        <w:t xml:space="preserve">W szczególnie uzasadnionych przypadkach uniemożliwiających komunikację Wykonawcy i Zamawiającego za pośrednictwem Platformy e-Zamówienia, Zamawiający dopuszcza komunikację za pomocą poczty elektronicznej na adres e-mail: </w:t>
      </w:r>
      <w:r w:rsidR="00B90E07">
        <w:rPr>
          <w:rFonts w:ascii="Garamond" w:eastAsia="Calibri" w:hAnsi="Garamond" w:cs="Helvetica"/>
          <w:lang w:eastAsia="en-US"/>
        </w:rPr>
        <w:t>piotr.zlotnik</w:t>
      </w:r>
      <w:r w:rsidR="00B33366">
        <w:rPr>
          <w:rFonts w:ascii="Garamond" w:eastAsia="Calibri" w:hAnsi="Garamond" w:cs="Helvetica"/>
          <w:lang w:eastAsia="en-US"/>
        </w:rPr>
        <w:t>@wojcik-zlotnik.pl</w:t>
      </w:r>
      <w:r w:rsidRPr="006E5A81">
        <w:rPr>
          <w:rFonts w:ascii="Garamond" w:eastAsia="Calibri" w:hAnsi="Garamond" w:cs="Helvetica"/>
          <w:lang w:eastAsia="en-US"/>
        </w:rPr>
        <w:t xml:space="preserve"> (</w:t>
      </w:r>
      <w:r w:rsidRPr="006E5A81">
        <w:rPr>
          <w:rFonts w:ascii="Garamond" w:eastAsia="Calibri" w:hAnsi="Garamond" w:cs="Helvetica"/>
          <w:b/>
          <w:bCs/>
          <w:lang w:eastAsia="en-US"/>
        </w:rPr>
        <w:t>nie dotyczy składania ofert w postępowaniu).</w:t>
      </w:r>
    </w:p>
    <w:p w14:paraId="7EE64BCE" w14:textId="10D39104" w:rsidR="002E3F04" w:rsidRPr="00AC2055" w:rsidRDefault="00D7367D" w:rsidP="00FA220C">
      <w:pPr>
        <w:widowControl w:val="0"/>
        <w:numPr>
          <w:ilvl w:val="1"/>
          <w:numId w:val="36"/>
        </w:numPr>
        <w:autoSpaceDE w:val="0"/>
        <w:autoSpaceDN w:val="0"/>
        <w:spacing w:line="276" w:lineRule="auto"/>
        <w:ind w:left="709" w:hanging="709"/>
        <w:contextualSpacing/>
        <w:jc w:val="both"/>
        <w:rPr>
          <w:rFonts w:ascii="Garamond" w:eastAsia="Calibri" w:hAnsi="Garamond" w:cs="Helvetica"/>
          <w:b/>
          <w:bCs/>
          <w:lang w:eastAsia="en-US"/>
        </w:rPr>
      </w:pPr>
      <w:r w:rsidRPr="006E5A81">
        <w:rPr>
          <w:rFonts w:ascii="Garamond" w:eastAsia="Calibri" w:hAnsi="Garamond" w:cs="Helvetica"/>
          <w:lang w:eastAsia="en-US"/>
        </w:rPr>
        <w:t>Przy porozumiewaniu się w ramach niniejszego postępowania Wykonawcy powinni posługiwać się znakiem postępowania</w:t>
      </w:r>
      <w:r w:rsidR="00AC2055">
        <w:rPr>
          <w:rFonts w:ascii="Garamond" w:eastAsia="Calibri" w:hAnsi="Garamond" w:cs="Helvetica"/>
          <w:lang w:eastAsia="en-US"/>
        </w:rPr>
        <w:t xml:space="preserve">: </w:t>
      </w:r>
      <w:r w:rsidR="00AC2055" w:rsidRPr="00AC2055">
        <w:rPr>
          <w:rFonts w:ascii="Garamond" w:eastAsia="Calibri" w:hAnsi="Garamond" w:cs="Helvetica"/>
          <w:b/>
          <w:bCs/>
          <w:lang w:eastAsia="en-US"/>
        </w:rPr>
        <w:t xml:space="preserve">SPWZ </w:t>
      </w:r>
      <w:r w:rsidR="003979D3">
        <w:rPr>
          <w:rFonts w:ascii="Garamond" w:eastAsia="Calibri" w:hAnsi="Garamond" w:cs="Helvetica"/>
          <w:b/>
          <w:bCs/>
          <w:lang w:eastAsia="en-US"/>
        </w:rPr>
        <w:t>SPZ.26.1.2015</w:t>
      </w:r>
      <w:r w:rsidR="002E3F04" w:rsidRPr="00AC2055">
        <w:rPr>
          <w:rFonts w:ascii="Garamond" w:hAnsi="Garamond" w:cs="Helvetica"/>
          <w:b/>
          <w:bCs/>
        </w:rPr>
        <w:t>.</w:t>
      </w:r>
    </w:p>
    <w:p w14:paraId="5E756620" w14:textId="77777777" w:rsidR="006652E3" w:rsidRPr="006E5A81" w:rsidRDefault="006652E3" w:rsidP="00F37A99">
      <w:pPr>
        <w:pStyle w:val="Akapitzlist"/>
        <w:keepNext/>
        <w:keepLines/>
        <w:suppressAutoHyphens/>
        <w:spacing w:line="276" w:lineRule="auto"/>
        <w:ind w:left="709"/>
        <w:rPr>
          <w:rFonts w:ascii="Garamond" w:eastAsia="Calibri" w:hAnsi="Garamond" w:cs="Helvetica"/>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6E5A81" w14:paraId="62CBCCC4" w14:textId="77777777" w:rsidTr="00AC585D">
        <w:trPr>
          <w:jc w:val="center"/>
        </w:trPr>
        <w:tc>
          <w:tcPr>
            <w:tcW w:w="9072" w:type="dxa"/>
            <w:tcBorders>
              <w:bottom w:val="single" w:sz="4" w:space="0" w:color="auto"/>
            </w:tcBorders>
            <w:shd w:val="clear" w:color="auto" w:fill="C2D69B" w:themeFill="accent3" w:themeFillTint="99"/>
          </w:tcPr>
          <w:p w14:paraId="58DBC239"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b/>
                <w:color w:val="000000" w:themeColor="text1"/>
              </w:rPr>
              <w:br w:type="page"/>
            </w:r>
            <w:r w:rsidRPr="006E5A81">
              <w:rPr>
                <w:rFonts w:ascii="Garamond" w:hAnsi="Garamond" w:cs="Helvetica"/>
                <w:color w:val="000000" w:themeColor="text1"/>
                <w:sz w:val="26"/>
                <w:szCs w:val="26"/>
              </w:rPr>
              <w:t>Rozdział 12</w:t>
            </w:r>
          </w:p>
          <w:p w14:paraId="01B6F46E"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WYMAGANIA DOTYCZĄCE WADIUM</w:t>
            </w:r>
          </w:p>
        </w:tc>
      </w:tr>
    </w:tbl>
    <w:p w14:paraId="16744B27" w14:textId="69759AC6" w:rsidR="002034F0" w:rsidRPr="00464526" w:rsidRDefault="0020362D" w:rsidP="00FA220C">
      <w:pPr>
        <w:pStyle w:val="Akapitzlist"/>
        <w:widowControl w:val="0"/>
        <w:numPr>
          <w:ilvl w:val="1"/>
          <w:numId w:val="46"/>
        </w:numPr>
        <w:spacing w:line="276" w:lineRule="auto"/>
        <w:outlineLvl w:val="3"/>
        <w:rPr>
          <w:rFonts w:ascii="Garamond" w:hAnsi="Garamond" w:cs="Helvetica"/>
          <w:sz w:val="24"/>
          <w:szCs w:val="24"/>
        </w:rPr>
      </w:pPr>
      <w:r w:rsidRPr="00464526">
        <w:rPr>
          <w:rFonts w:ascii="Garamond" w:hAnsi="Garamond" w:cs="Helvetica"/>
          <w:sz w:val="24"/>
          <w:szCs w:val="24"/>
        </w:rPr>
        <w:t xml:space="preserve">Zamawiający </w:t>
      </w:r>
      <w:r w:rsidRPr="00464526">
        <w:rPr>
          <w:rFonts w:ascii="Garamond" w:hAnsi="Garamond" w:cs="Helvetica"/>
          <w:b/>
          <w:bCs/>
          <w:sz w:val="24"/>
          <w:szCs w:val="24"/>
          <w:u w:val="single"/>
        </w:rPr>
        <w:t>wymaga</w:t>
      </w:r>
      <w:r w:rsidRPr="00464526">
        <w:rPr>
          <w:rFonts w:ascii="Garamond" w:hAnsi="Garamond" w:cs="Helvetica"/>
          <w:sz w:val="24"/>
          <w:szCs w:val="24"/>
        </w:rPr>
        <w:t xml:space="preserve"> wniesienia wadium</w:t>
      </w:r>
      <w:r w:rsidR="00E70327" w:rsidRPr="00464526">
        <w:rPr>
          <w:rFonts w:ascii="Garamond" w:hAnsi="Garamond" w:cs="Helvetica"/>
          <w:sz w:val="24"/>
          <w:szCs w:val="24"/>
        </w:rPr>
        <w:t xml:space="preserve"> w niniejszym postępowaniu</w:t>
      </w:r>
      <w:r w:rsidR="00E20EC1" w:rsidRPr="00464526">
        <w:rPr>
          <w:rFonts w:ascii="Garamond" w:hAnsi="Garamond" w:cs="Helvetica"/>
          <w:sz w:val="24"/>
          <w:szCs w:val="24"/>
        </w:rPr>
        <w:t xml:space="preserve">, w wysokości: </w:t>
      </w:r>
      <w:r w:rsidR="00666565" w:rsidRPr="00464526">
        <w:rPr>
          <w:rFonts w:ascii="Garamond" w:hAnsi="Garamond" w:cs="Helvetica"/>
          <w:b/>
          <w:bCs/>
          <w:sz w:val="24"/>
          <w:szCs w:val="24"/>
        </w:rPr>
        <w:t>10 </w:t>
      </w:r>
      <w:r w:rsidR="00E20EC1" w:rsidRPr="00464526">
        <w:rPr>
          <w:rFonts w:ascii="Garamond" w:hAnsi="Garamond" w:cs="Helvetica"/>
          <w:b/>
          <w:bCs/>
          <w:sz w:val="24"/>
          <w:szCs w:val="24"/>
        </w:rPr>
        <w:t>000,00 zł</w:t>
      </w:r>
      <w:r w:rsidR="00E20EC1" w:rsidRPr="00464526">
        <w:rPr>
          <w:rFonts w:ascii="Garamond" w:hAnsi="Garamond" w:cs="Helvetica"/>
          <w:sz w:val="24"/>
          <w:szCs w:val="24"/>
        </w:rPr>
        <w:t xml:space="preserve"> (słownie: </w:t>
      </w:r>
      <w:r w:rsidR="00666565" w:rsidRPr="00464526">
        <w:rPr>
          <w:rFonts w:ascii="Garamond" w:hAnsi="Garamond" w:cs="Helvetica"/>
          <w:b/>
          <w:bCs/>
          <w:sz w:val="24"/>
          <w:szCs w:val="24"/>
        </w:rPr>
        <w:t>dziesięć</w:t>
      </w:r>
      <w:r w:rsidR="00E20EC1" w:rsidRPr="00464526">
        <w:rPr>
          <w:rFonts w:ascii="Garamond" w:hAnsi="Garamond" w:cs="Helvetica"/>
          <w:b/>
          <w:bCs/>
          <w:sz w:val="24"/>
          <w:szCs w:val="24"/>
        </w:rPr>
        <w:t xml:space="preserve"> tysi</w:t>
      </w:r>
      <w:r w:rsidR="00666565" w:rsidRPr="00464526">
        <w:rPr>
          <w:rFonts w:ascii="Garamond" w:hAnsi="Garamond" w:cs="Helvetica"/>
          <w:b/>
          <w:bCs/>
          <w:sz w:val="24"/>
          <w:szCs w:val="24"/>
        </w:rPr>
        <w:t>ęcy</w:t>
      </w:r>
      <w:r w:rsidR="00E20EC1" w:rsidRPr="00464526">
        <w:rPr>
          <w:rFonts w:ascii="Garamond" w:hAnsi="Garamond" w:cs="Helvetica"/>
          <w:b/>
          <w:bCs/>
          <w:sz w:val="24"/>
          <w:szCs w:val="24"/>
        </w:rPr>
        <w:t xml:space="preserve"> złotych 00/100</w:t>
      </w:r>
      <w:r w:rsidR="00E20EC1" w:rsidRPr="00464526">
        <w:rPr>
          <w:rFonts w:ascii="Garamond" w:hAnsi="Garamond" w:cs="Helvetica"/>
          <w:sz w:val="24"/>
          <w:szCs w:val="24"/>
        </w:rPr>
        <w:t>).</w:t>
      </w:r>
    </w:p>
    <w:p w14:paraId="69E92011" w14:textId="77777777" w:rsidR="00E20EC1" w:rsidRDefault="00E20EC1" w:rsidP="00FA220C">
      <w:pPr>
        <w:pStyle w:val="Akapitzlist"/>
        <w:widowControl w:val="0"/>
        <w:numPr>
          <w:ilvl w:val="1"/>
          <w:numId w:val="46"/>
        </w:numPr>
        <w:spacing w:line="276" w:lineRule="auto"/>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Wadium może być wnoszone w jednej lub kilku następujących formach</w:t>
      </w:r>
      <w:r>
        <w:rPr>
          <w:rFonts w:ascii="Garamond" w:hAnsi="Garamond" w:cs="Helvetica"/>
          <w:color w:val="000000" w:themeColor="text1"/>
          <w:sz w:val="24"/>
          <w:szCs w:val="24"/>
        </w:rPr>
        <w:t>:</w:t>
      </w:r>
    </w:p>
    <w:p w14:paraId="14DC4733" w14:textId="16131E8A" w:rsidR="00E20EC1" w:rsidRPr="00E20EC1" w:rsidRDefault="00E20EC1" w:rsidP="00FA220C">
      <w:pPr>
        <w:pStyle w:val="Akapitzlist"/>
        <w:widowControl w:val="0"/>
        <w:numPr>
          <w:ilvl w:val="2"/>
          <w:numId w:val="46"/>
        </w:numPr>
        <w:spacing w:line="276" w:lineRule="auto"/>
        <w:ind w:left="1134" w:hanging="992"/>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pieniądzu; </w:t>
      </w:r>
    </w:p>
    <w:p w14:paraId="532749A2" w14:textId="77777777" w:rsidR="00E20EC1" w:rsidRPr="00E20EC1" w:rsidRDefault="00E20EC1" w:rsidP="00FA220C">
      <w:pPr>
        <w:pStyle w:val="Akapitzlist"/>
        <w:widowControl w:val="0"/>
        <w:numPr>
          <w:ilvl w:val="2"/>
          <w:numId w:val="46"/>
        </w:numPr>
        <w:spacing w:line="276" w:lineRule="auto"/>
        <w:ind w:left="1134" w:hanging="992"/>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gwarancjach bankowych; </w:t>
      </w:r>
    </w:p>
    <w:p w14:paraId="493875FC" w14:textId="77777777" w:rsidR="00E20EC1" w:rsidRPr="00E20EC1" w:rsidRDefault="00E20EC1" w:rsidP="00FA220C">
      <w:pPr>
        <w:pStyle w:val="Akapitzlist"/>
        <w:widowControl w:val="0"/>
        <w:numPr>
          <w:ilvl w:val="2"/>
          <w:numId w:val="46"/>
        </w:numPr>
        <w:spacing w:line="276" w:lineRule="auto"/>
        <w:ind w:left="1134" w:hanging="992"/>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gwarancjach ubezpieczeniowych; </w:t>
      </w:r>
    </w:p>
    <w:p w14:paraId="08F57EE9" w14:textId="503CD807" w:rsidR="00E20EC1" w:rsidRPr="00E20EC1" w:rsidRDefault="00E20EC1" w:rsidP="00FA220C">
      <w:pPr>
        <w:pStyle w:val="Akapitzlist"/>
        <w:widowControl w:val="0"/>
        <w:numPr>
          <w:ilvl w:val="2"/>
          <w:numId w:val="46"/>
        </w:numPr>
        <w:spacing w:line="276" w:lineRule="auto"/>
        <w:ind w:left="1134" w:hanging="992"/>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poręczeniach udzielanych przez podmioty, o których mowa w art. 6b ust. 5 pkt 2 ustawy z dnia 9 listopada 2000 r. o utworzeniu Polskiej Agencji Rozwoju Przedsiębiorczości (Dz. U. z 2020 r. poz. 299). </w:t>
      </w:r>
    </w:p>
    <w:p w14:paraId="43E3B9FE" w14:textId="5047AF3C" w:rsidR="00E20EC1" w:rsidRPr="00373498" w:rsidRDefault="00373498" w:rsidP="00FA220C">
      <w:pPr>
        <w:pStyle w:val="Akapitzlist"/>
        <w:widowControl w:val="0"/>
        <w:numPr>
          <w:ilvl w:val="1"/>
          <w:numId w:val="46"/>
        </w:numPr>
        <w:spacing w:line="276" w:lineRule="auto"/>
        <w:outlineLvl w:val="3"/>
        <w:rPr>
          <w:rFonts w:ascii="Garamond" w:hAnsi="Garamond" w:cs="Helvetica"/>
          <w:color w:val="000000" w:themeColor="text1"/>
          <w:sz w:val="24"/>
          <w:szCs w:val="24"/>
        </w:rPr>
      </w:pPr>
      <w:r w:rsidRPr="00373498">
        <w:rPr>
          <w:rFonts w:ascii="Garamond" w:hAnsi="Garamond" w:cs="Helvetica"/>
          <w:color w:val="000000" w:themeColor="text1"/>
          <w:sz w:val="24"/>
          <w:szCs w:val="24"/>
        </w:rPr>
        <w:t xml:space="preserve">Wadium </w:t>
      </w:r>
      <w:r w:rsidR="00E20EC1" w:rsidRPr="00373498">
        <w:rPr>
          <w:rFonts w:ascii="Garamond" w:hAnsi="Garamond" w:cs="Helvetica"/>
          <w:color w:val="000000" w:themeColor="text1"/>
          <w:sz w:val="24"/>
          <w:szCs w:val="24"/>
        </w:rPr>
        <w:t xml:space="preserve">należy wnieść przed upływem terminu składania ofert. </w:t>
      </w:r>
    </w:p>
    <w:p w14:paraId="12632B07" w14:textId="3AEA18C1" w:rsidR="00E20EC1" w:rsidRPr="00E20EC1" w:rsidRDefault="00E20EC1" w:rsidP="00FA220C">
      <w:pPr>
        <w:pStyle w:val="Akapitzlist"/>
        <w:widowControl w:val="0"/>
        <w:numPr>
          <w:ilvl w:val="1"/>
          <w:numId w:val="46"/>
        </w:numPr>
        <w:spacing w:line="276" w:lineRule="auto"/>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Dowód wniesienia wadium w oryginale należy załączyć do oferty jeżeli wadium zostało wniesione w formie niepieniężnej (poprzez wniesienie wadium w oryginale należy rozumieć przekazanie dokumentu w formie elektronicznej otrzymanej od podmiotu który </w:t>
      </w:r>
      <w:r w:rsidR="00373498">
        <w:rPr>
          <w:rFonts w:ascii="Garamond" w:hAnsi="Garamond" w:cs="Helvetica"/>
          <w:color w:val="000000" w:themeColor="text1"/>
          <w:sz w:val="24"/>
          <w:szCs w:val="24"/>
        </w:rPr>
        <w:t xml:space="preserve">dokonał </w:t>
      </w:r>
      <w:r w:rsidRPr="00E20EC1">
        <w:rPr>
          <w:rFonts w:ascii="Garamond" w:hAnsi="Garamond" w:cs="Helvetica"/>
          <w:color w:val="000000" w:themeColor="text1"/>
          <w:sz w:val="24"/>
          <w:szCs w:val="24"/>
        </w:rPr>
        <w:t xml:space="preserve">zabezpieczenia wadialnego). </w:t>
      </w:r>
    </w:p>
    <w:p w14:paraId="017678A6" w14:textId="7C131D90" w:rsidR="00E20EC1" w:rsidRPr="00E20EC1" w:rsidRDefault="00E20EC1" w:rsidP="00FA220C">
      <w:pPr>
        <w:pStyle w:val="Akapitzlist"/>
        <w:widowControl w:val="0"/>
        <w:numPr>
          <w:ilvl w:val="1"/>
          <w:numId w:val="46"/>
        </w:numPr>
        <w:spacing w:line="276" w:lineRule="auto"/>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29EA6931" w14:textId="7FDD5589" w:rsidR="00E20EC1" w:rsidRPr="00373498" w:rsidRDefault="00E20EC1" w:rsidP="00FA220C">
      <w:pPr>
        <w:pStyle w:val="Akapitzlist"/>
        <w:widowControl w:val="0"/>
        <w:numPr>
          <w:ilvl w:val="1"/>
          <w:numId w:val="46"/>
        </w:numPr>
        <w:spacing w:line="276" w:lineRule="auto"/>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Wadium wnoszone w pieniądzu wpłaca się przelewem na rachunek bankowy: </w:t>
      </w:r>
      <w:r w:rsidR="00666565" w:rsidRPr="00666565">
        <w:rPr>
          <w:rFonts w:ascii="Garamond" w:hAnsi="Garamond" w:cs="Helvetica"/>
          <w:color w:val="000000" w:themeColor="text1"/>
          <w:sz w:val="24"/>
          <w:szCs w:val="24"/>
        </w:rPr>
        <w:t>19 1910 1048 4400 4026 1131 0004</w:t>
      </w:r>
      <w:r w:rsidR="00F856D3">
        <w:rPr>
          <w:rFonts w:ascii="Garamond" w:hAnsi="Garamond" w:cs="Helvetica"/>
          <w:color w:val="000000" w:themeColor="text1"/>
          <w:sz w:val="24"/>
          <w:szCs w:val="24"/>
        </w:rPr>
        <w:t xml:space="preserve">, z dopiskiem: „Wadium – </w:t>
      </w:r>
      <w:r w:rsidR="00613731">
        <w:rPr>
          <w:rFonts w:ascii="Garamond" w:hAnsi="Garamond" w:cs="Helvetica"/>
          <w:color w:val="000000" w:themeColor="text1"/>
          <w:sz w:val="24"/>
          <w:szCs w:val="24"/>
        </w:rPr>
        <w:t>Szkoła P</w:t>
      </w:r>
      <w:r w:rsidR="00666565">
        <w:rPr>
          <w:rFonts w:ascii="Garamond" w:hAnsi="Garamond" w:cs="Helvetica"/>
          <w:color w:val="000000" w:themeColor="text1"/>
          <w:sz w:val="24"/>
          <w:szCs w:val="24"/>
        </w:rPr>
        <w:t>odstawowa w Zielonkach</w:t>
      </w:r>
      <w:r w:rsidR="00F856D3">
        <w:rPr>
          <w:rFonts w:ascii="Garamond" w:hAnsi="Garamond" w:cs="Helvetica"/>
          <w:color w:val="000000" w:themeColor="text1"/>
          <w:sz w:val="24"/>
          <w:szCs w:val="24"/>
        </w:rPr>
        <w:t>”</w:t>
      </w:r>
      <w:r w:rsidR="00B915E6">
        <w:rPr>
          <w:rFonts w:ascii="Garamond" w:hAnsi="Garamond" w:cs="Helvetica"/>
          <w:color w:val="000000" w:themeColor="text1"/>
          <w:sz w:val="24"/>
          <w:szCs w:val="24"/>
        </w:rPr>
        <w:t>.</w:t>
      </w:r>
    </w:p>
    <w:p w14:paraId="20D243E9" w14:textId="45C3DE4B" w:rsidR="00E20EC1" w:rsidRPr="00E20EC1" w:rsidRDefault="00E20EC1" w:rsidP="00FA220C">
      <w:pPr>
        <w:pStyle w:val="Akapitzlist"/>
        <w:widowControl w:val="0"/>
        <w:numPr>
          <w:ilvl w:val="1"/>
          <w:numId w:val="46"/>
        </w:numPr>
        <w:spacing w:line="276" w:lineRule="auto"/>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Wadium wniesione w pieniądzu Zamawiający przechowuje na rachunku bankowym. </w:t>
      </w:r>
    </w:p>
    <w:p w14:paraId="3D840395" w14:textId="5CEECBA8" w:rsidR="00E20EC1" w:rsidRPr="00E20EC1" w:rsidRDefault="00E20EC1" w:rsidP="00FA220C">
      <w:pPr>
        <w:pStyle w:val="Akapitzlist"/>
        <w:widowControl w:val="0"/>
        <w:numPr>
          <w:ilvl w:val="1"/>
          <w:numId w:val="46"/>
        </w:numPr>
        <w:spacing w:line="276" w:lineRule="auto"/>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 xml:space="preserve">Zamawiający zwraca wadium zgodnie z art. 98, z zastrzeżeniem art. 98 ust. 6 pkt.1 ustawy PZP. </w:t>
      </w:r>
    </w:p>
    <w:p w14:paraId="1E497AD3" w14:textId="77777777" w:rsidR="00F856D3" w:rsidRDefault="00E20EC1" w:rsidP="00FA220C">
      <w:pPr>
        <w:pStyle w:val="Akapitzlist"/>
        <w:widowControl w:val="0"/>
        <w:numPr>
          <w:ilvl w:val="1"/>
          <w:numId w:val="46"/>
        </w:numPr>
        <w:spacing w:line="276" w:lineRule="auto"/>
        <w:outlineLvl w:val="3"/>
        <w:rPr>
          <w:rFonts w:ascii="Garamond" w:hAnsi="Garamond" w:cs="Helvetica"/>
          <w:color w:val="000000" w:themeColor="text1"/>
          <w:sz w:val="24"/>
          <w:szCs w:val="24"/>
        </w:rPr>
      </w:pPr>
      <w:r w:rsidRPr="00E20EC1">
        <w:rPr>
          <w:rFonts w:ascii="Garamond" w:hAnsi="Garamond" w:cs="Helvetica"/>
          <w:color w:val="000000" w:themeColor="text1"/>
          <w:sz w:val="24"/>
          <w:szCs w:val="24"/>
        </w:rPr>
        <w:t>Zamawiający zatrzyma wadium wraz z odsetkami, jeżeli:</w:t>
      </w:r>
    </w:p>
    <w:p w14:paraId="3C9F0615" w14:textId="38A2CCD4" w:rsidR="00E20EC1" w:rsidRPr="00F856D3" w:rsidRDefault="00E20EC1" w:rsidP="00FA220C">
      <w:pPr>
        <w:pStyle w:val="Akapitzlist"/>
        <w:widowControl w:val="0"/>
        <w:numPr>
          <w:ilvl w:val="2"/>
          <w:numId w:val="46"/>
        </w:numPr>
        <w:spacing w:line="276" w:lineRule="auto"/>
        <w:ind w:left="993" w:hanging="851"/>
        <w:outlineLvl w:val="3"/>
        <w:rPr>
          <w:rFonts w:ascii="Garamond" w:hAnsi="Garamond" w:cs="Helvetica"/>
          <w:color w:val="000000" w:themeColor="text1"/>
          <w:sz w:val="24"/>
          <w:szCs w:val="24"/>
        </w:rPr>
      </w:pPr>
      <w:r w:rsidRPr="00F856D3">
        <w:rPr>
          <w:rFonts w:ascii="Garamond" w:hAnsi="Garamond" w:cs="Helvetica"/>
          <w:color w:val="000000" w:themeColor="text1"/>
          <w:sz w:val="24"/>
          <w:szCs w:val="24"/>
        </w:rPr>
        <w:t xml:space="preserve">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w:t>
      </w:r>
      <w:r w:rsidRPr="00F856D3">
        <w:rPr>
          <w:rFonts w:ascii="Garamond" w:hAnsi="Garamond" w:cs="Helvetica"/>
          <w:color w:val="000000" w:themeColor="text1"/>
          <w:sz w:val="24"/>
          <w:szCs w:val="24"/>
        </w:rPr>
        <w:lastRenderedPageBreak/>
        <w:t xml:space="preserve">możliwości wybrania oferty złożonej przez Wykonawcę, jako najkorzystniejszej; </w:t>
      </w:r>
    </w:p>
    <w:p w14:paraId="3BB9381C" w14:textId="02E84068" w:rsidR="00E20EC1" w:rsidRPr="00F856D3" w:rsidRDefault="00E20EC1" w:rsidP="00FA220C">
      <w:pPr>
        <w:pStyle w:val="Akapitzlist"/>
        <w:widowControl w:val="0"/>
        <w:numPr>
          <w:ilvl w:val="2"/>
          <w:numId w:val="46"/>
        </w:numPr>
        <w:spacing w:line="276" w:lineRule="auto"/>
        <w:ind w:left="993" w:hanging="851"/>
        <w:outlineLvl w:val="3"/>
        <w:rPr>
          <w:rFonts w:ascii="Garamond" w:hAnsi="Garamond" w:cs="Helvetica"/>
          <w:color w:val="000000" w:themeColor="text1"/>
          <w:sz w:val="24"/>
          <w:szCs w:val="24"/>
        </w:rPr>
      </w:pPr>
      <w:r w:rsidRPr="00F856D3">
        <w:rPr>
          <w:rFonts w:ascii="Garamond" w:hAnsi="Garamond" w:cs="Helvetica"/>
          <w:color w:val="000000" w:themeColor="text1"/>
          <w:sz w:val="24"/>
          <w:szCs w:val="24"/>
        </w:rPr>
        <w:t xml:space="preserve">Wykonawca, którego oferta została wybrana: </w:t>
      </w:r>
    </w:p>
    <w:p w14:paraId="4BAA53E7" w14:textId="3DB8C241" w:rsidR="00E20EC1" w:rsidRPr="00F856D3" w:rsidRDefault="00E20EC1" w:rsidP="00FA220C">
      <w:pPr>
        <w:pStyle w:val="Akapitzlist"/>
        <w:widowControl w:val="0"/>
        <w:numPr>
          <w:ilvl w:val="3"/>
          <w:numId w:val="46"/>
        </w:numPr>
        <w:spacing w:line="276" w:lineRule="auto"/>
        <w:ind w:left="1560" w:hanging="1134"/>
        <w:outlineLvl w:val="3"/>
        <w:rPr>
          <w:rFonts w:ascii="Garamond" w:hAnsi="Garamond" w:cs="Helvetica"/>
          <w:color w:val="000000" w:themeColor="text1"/>
          <w:sz w:val="24"/>
          <w:szCs w:val="24"/>
        </w:rPr>
      </w:pPr>
      <w:r w:rsidRPr="00F856D3">
        <w:rPr>
          <w:rFonts w:ascii="Garamond" w:hAnsi="Garamond" w:cs="Helvetica"/>
          <w:color w:val="000000" w:themeColor="text1"/>
          <w:sz w:val="24"/>
          <w:szCs w:val="24"/>
        </w:rPr>
        <w:t xml:space="preserve">odmówił podpisania umowy w sprawie zamówienia publicznego na warunkach określonych w ofercie; </w:t>
      </w:r>
    </w:p>
    <w:p w14:paraId="60619491" w14:textId="486C7F8A" w:rsidR="00E20EC1" w:rsidRPr="00F856D3" w:rsidRDefault="00E20EC1" w:rsidP="00FA220C">
      <w:pPr>
        <w:pStyle w:val="Akapitzlist"/>
        <w:widowControl w:val="0"/>
        <w:numPr>
          <w:ilvl w:val="3"/>
          <w:numId w:val="46"/>
        </w:numPr>
        <w:spacing w:line="276" w:lineRule="auto"/>
        <w:ind w:left="1560" w:hanging="1134"/>
        <w:outlineLvl w:val="3"/>
        <w:rPr>
          <w:rFonts w:ascii="Garamond" w:hAnsi="Garamond" w:cs="Helvetica"/>
          <w:color w:val="000000" w:themeColor="text1"/>
          <w:sz w:val="24"/>
          <w:szCs w:val="24"/>
        </w:rPr>
      </w:pPr>
      <w:r w:rsidRPr="00F856D3">
        <w:rPr>
          <w:rFonts w:ascii="Garamond" w:hAnsi="Garamond" w:cs="Helvetica"/>
          <w:color w:val="000000" w:themeColor="text1"/>
          <w:sz w:val="24"/>
          <w:szCs w:val="24"/>
        </w:rPr>
        <w:t xml:space="preserve">nie wniósł wymaganego zabezpieczenia należytego wykonania umowy; </w:t>
      </w:r>
    </w:p>
    <w:p w14:paraId="1ACC5D60" w14:textId="26151F2D" w:rsidR="00E20EC1" w:rsidRPr="00F856D3" w:rsidRDefault="00E20EC1" w:rsidP="00FA220C">
      <w:pPr>
        <w:pStyle w:val="Akapitzlist"/>
        <w:widowControl w:val="0"/>
        <w:numPr>
          <w:ilvl w:val="3"/>
          <w:numId w:val="46"/>
        </w:numPr>
        <w:spacing w:line="276" w:lineRule="auto"/>
        <w:ind w:left="1560" w:hanging="1134"/>
        <w:outlineLvl w:val="3"/>
        <w:rPr>
          <w:rFonts w:ascii="Garamond" w:hAnsi="Garamond" w:cs="Helvetica"/>
          <w:color w:val="000000" w:themeColor="text1"/>
          <w:sz w:val="24"/>
          <w:szCs w:val="24"/>
        </w:rPr>
      </w:pPr>
      <w:r w:rsidRPr="00F856D3">
        <w:rPr>
          <w:rFonts w:ascii="Garamond" w:hAnsi="Garamond" w:cs="Helvetica"/>
          <w:color w:val="000000" w:themeColor="text1"/>
          <w:sz w:val="24"/>
          <w:szCs w:val="24"/>
        </w:rPr>
        <w:t xml:space="preserve">zawarcie umowy w sprawie zamówienia publicznego stało się niemożliwe z przyczyn leżących po stronie Wykonawcy, którego oferta została wybrana. </w:t>
      </w:r>
    </w:p>
    <w:p w14:paraId="57950D1F" w14:textId="77777777" w:rsidR="002034F0" w:rsidRPr="006E5A81" w:rsidRDefault="002034F0" w:rsidP="00F856D3">
      <w:pPr>
        <w:pStyle w:val="Kolorowalistaakcent11"/>
        <w:tabs>
          <w:tab w:val="left" w:pos="709"/>
        </w:tabs>
        <w:spacing w:line="276" w:lineRule="auto"/>
        <w:ind w:left="0"/>
        <w:rPr>
          <w:rFonts w:ascii="Garamond" w:hAnsi="Garamond" w:cs="Helvetica"/>
          <w:color w:val="000000" w:themeColor="text1"/>
          <w:sz w:val="24"/>
          <w:szCs w:val="24"/>
        </w:rPr>
      </w:pPr>
    </w:p>
    <w:tbl>
      <w:tblPr>
        <w:tblW w:w="0" w:type="auto"/>
        <w:tblBorders>
          <w:bottom w:val="single" w:sz="4" w:space="0" w:color="auto"/>
        </w:tblBorders>
        <w:tblLook w:val="00A0" w:firstRow="1" w:lastRow="0" w:firstColumn="1" w:lastColumn="0" w:noHBand="0" w:noVBand="0"/>
      </w:tblPr>
      <w:tblGrid>
        <w:gridCol w:w="9072"/>
      </w:tblGrid>
      <w:tr w:rsidR="009C577E" w:rsidRPr="006E5A81" w14:paraId="5645F52A" w14:textId="77777777" w:rsidTr="00AC585D">
        <w:tc>
          <w:tcPr>
            <w:tcW w:w="9072" w:type="dxa"/>
            <w:tcBorders>
              <w:bottom w:val="single" w:sz="4" w:space="0" w:color="auto"/>
            </w:tcBorders>
            <w:shd w:val="clear" w:color="auto" w:fill="C2D69B" w:themeFill="accent3" w:themeFillTint="99"/>
          </w:tcPr>
          <w:p w14:paraId="0C253C4D"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b/>
                <w:color w:val="000000" w:themeColor="text1"/>
              </w:rPr>
              <w:br w:type="page"/>
            </w:r>
            <w:r w:rsidRPr="006E5A81">
              <w:rPr>
                <w:rFonts w:ascii="Garamond" w:hAnsi="Garamond" w:cs="Helvetica"/>
                <w:color w:val="000000" w:themeColor="text1"/>
                <w:sz w:val="26"/>
                <w:szCs w:val="26"/>
              </w:rPr>
              <w:t>Rozdział 13</w:t>
            </w:r>
          </w:p>
          <w:p w14:paraId="0B8707E1"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OPIS SPOSOBU PRZYGOTOWANIA OFERTY</w:t>
            </w:r>
          </w:p>
        </w:tc>
      </w:tr>
    </w:tbl>
    <w:p w14:paraId="54DB2F76" w14:textId="77777777" w:rsidR="00D77619" w:rsidRPr="006E5A81" w:rsidRDefault="00D77619" w:rsidP="00627C7D">
      <w:pPr>
        <w:pStyle w:val="Kolorowalistaakcent11"/>
        <w:widowControl w:val="0"/>
        <w:spacing w:before="0" w:after="0" w:line="276" w:lineRule="auto"/>
        <w:ind w:left="0"/>
        <w:contextualSpacing w:val="0"/>
        <w:outlineLvl w:val="3"/>
        <w:rPr>
          <w:rFonts w:ascii="Garamond" w:hAnsi="Garamond" w:cs="Helvetica"/>
          <w:bCs/>
          <w:color w:val="000000" w:themeColor="text1"/>
          <w:sz w:val="24"/>
          <w:szCs w:val="24"/>
          <w:lang w:eastAsia="pl-PL"/>
        </w:rPr>
      </w:pPr>
    </w:p>
    <w:p w14:paraId="77B8AE96" w14:textId="21BCC688" w:rsidR="001D0D33" w:rsidRPr="006E5A81" w:rsidRDefault="00CA28F9" w:rsidP="00FA220C">
      <w:pPr>
        <w:pStyle w:val="Akapitzlist"/>
        <w:widowControl w:val="0"/>
        <w:numPr>
          <w:ilvl w:val="1"/>
          <w:numId w:val="31"/>
        </w:numPr>
        <w:suppressAutoHyphens/>
        <w:spacing w:line="276" w:lineRule="auto"/>
        <w:outlineLvl w:val="3"/>
        <w:rPr>
          <w:rFonts w:ascii="Garamond" w:hAnsi="Garamond" w:cs="Helvetica"/>
          <w:bCs/>
          <w:sz w:val="24"/>
          <w:szCs w:val="24"/>
        </w:rPr>
      </w:pPr>
      <w:bookmarkStart w:id="20" w:name="_Hlk161912437"/>
      <w:bookmarkStart w:id="21" w:name="_Hlk161912364"/>
      <w:r w:rsidRPr="006E5A81">
        <w:rPr>
          <w:rFonts w:ascii="Garamond" w:hAnsi="Garamond" w:cs="Helvetica"/>
          <w:bCs/>
          <w:sz w:val="24"/>
          <w:szCs w:val="24"/>
        </w:rPr>
        <w:t xml:space="preserve">Każdy Wykonawca może złożyć </w:t>
      </w:r>
      <w:r w:rsidRPr="006E5A81">
        <w:rPr>
          <w:rFonts w:ascii="Garamond" w:hAnsi="Garamond" w:cs="Helvetica"/>
          <w:b/>
          <w:sz w:val="24"/>
          <w:szCs w:val="24"/>
          <w:u w:val="single"/>
        </w:rPr>
        <w:t>jedną ofertę</w:t>
      </w:r>
      <w:r w:rsidRPr="006E5A81">
        <w:rPr>
          <w:rFonts w:ascii="Garamond" w:hAnsi="Garamond" w:cs="Helvetica"/>
          <w:bCs/>
          <w:sz w:val="24"/>
          <w:szCs w:val="24"/>
        </w:rPr>
        <w:t>. Złożenie więcej niż jednej oferty spowoduje odrzucenie wszystkich ofert złożonych przez Wykonawcę. Zamawiający nie przewiduje możliwości złożenia ofert wariantowych</w:t>
      </w:r>
      <w:r w:rsidR="001D0D33" w:rsidRPr="006E5A81">
        <w:rPr>
          <w:rFonts w:ascii="Garamond" w:hAnsi="Garamond" w:cs="Helvetica"/>
          <w:b/>
          <w:bCs/>
          <w:sz w:val="24"/>
          <w:szCs w:val="24"/>
        </w:rPr>
        <w:t>.</w:t>
      </w:r>
      <w:r w:rsidR="008C0454" w:rsidRPr="006E5A81">
        <w:rPr>
          <w:rFonts w:ascii="Garamond" w:hAnsi="Garamond" w:cs="Helvetica"/>
          <w:b/>
          <w:bCs/>
          <w:sz w:val="24"/>
          <w:szCs w:val="24"/>
        </w:rPr>
        <w:t xml:space="preserve"> </w:t>
      </w:r>
    </w:p>
    <w:p w14:paraId="030E9FD7" w14:textId="77777777" w:rsidR="001D0D33" w:rsidRPr="006E5A81" w:rsidRDefault="001D0D33"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sz w:val="24"/>
          <w:szCs w:val="24"/>
        </w:rPr>
        <w:t>Oferta musi być sporządzona w języku polskim.</w:t>
      </w:r>
    </w:p>
    <w:p w14:paraId="6316AB95" w14:textId="58FABE08" w:rsidR="001D0D33" w:rsidRPr="006E5A81" w:rsidRDefault="001D0D33"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b/>
          <w:color w:val="000000" w:themeColor="text1"/>
          <w:sz w:val="24"/>
          <w:szCs w:val="24"/>
        </w:rPr>
        <w:t xml:space="preserve">Ofertę </w:t>
      </w:r>
      <w:r w:rsidRPr="006E5A81">
        <w:rPr>
          <w:rFonts w:ascii="Garamond" w:hAnsi="Garamond" w:cs="Helvetica"/>
          <w:b/>
          <w:color w:val="000000"/>
          <w:sz w:val="24"/>
          <w:szCs w:val="24"/>
          <w:shd w:val="clear" w:color="auto" w:fill="FFFFFF"/>
        </w:rPr>
        <w:t xml:space="preserve">składa się, </w:t>
      </w:r>
      <w:r w:rsidRPr="006E5A81">
        <w:rPr>
          <w:rFonts w:ascii="Garamond" w:hAnsi="Garamond" w:cs="Helvetica"/>
          <w:b/>
          <w:color w:val="000000"/>
          <w:sz w:val="24"/>
          <w:szCs w:val="24"/>
          <w:u w:val="single"/>
          <w:shd w:val="clear" w:color="auto" w:fill="FFFFFF"/>
        </w:rPr>
        <w:t>pod rygorem nieważności</w:t>
      </w:r>
      <w:r w:rsidRPr="006E5A81">
        <w:rPr>
          <w:rFonts w:ascii="Garamond" w:hAnsi="Garamond" w:cs="Helvetica"/>
          <w:b/>
          <w:color w:val="000000"/>
          <w:sz w:val="24"/>
          <w:szCs w:val="24"/>
          <w:shd w:val="clear" w:color="auto" w:fill="FFFFFF"/>
        </w:rPr>
        <w:t>, w formie elektronicznej lub  w postaci elektronicznej opatrzonej podpisem zaufanym lub podpisem osobistym</w:t>
      </w:r>
      <w:r w:rsidRPr="006E5A81">
        <w:rPr>
          <w:rFonts w:ascii="Garamond" w:hAnsi="Garamond" w:cs="Helvetica"/>
          <w:color w:val="000000"/>
          <w:sz w:val="24"/>
          <w:szCs w:val="24"/>
          <w:shd w:val="clear" w:color="auto" w:fill="FFFFFF"/>
        </w:rPr>
        <w:t xml:space="preserve"> w formatach danych określonych w przepisach wydanych na podstawie art. 18 ustawy z dnia 17 lutego 2005 r. o informatyzacji działalności podmiotów realizujących zadania publiczne (Dz. U. z 2023 r. poz. 57 ze zm.),  z zastrzeżeniem formatów, o których mowa w art. 66 ust. 1 ustawy Pzp, z uwzględnieniem rodzaju przekazywanych danych. </w:t>
      </w:r>
      <w:r w:rsidRPr="006E5A81">
        <w:rPr>
          <w:rFonts w:ascii="Garamond" w:hAnsi="Garamond" w:cs="Helvetica"/>
          <w:sz w:val="24"/>
          <w:szCs w:val="24"/>
          <w:u w:val="single"/>
        </w:rPr>
        <w:t xml:space="preserve">Zamawiający preferuje w szczególności następujące formaty przesłanych danych: .pdf, .docx, zip. </w:t>
      </w:r>
      <w:r w:rsidRPr="006E5A81">
        <w:rPr>
          <w:rFonts w:ascii="Garamond" w:hAnsi="Garamond" w:cs="Helvetica"/>
          <w:sz w:val="24"/>
          <w:szCs w:val="24"/>
        </w:rPr>
        <w:t>(Zamawiający dopuszcza także format RAR).</w:t>
      </w:r>
    </w:p>
    <w:p w14:paraId="77C160F9" w14:textId="77777777" w:rsidR="001D0D33" w:rsidRPr="006E5A81" w:rsidRDefault="001D0D33"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sz w:val="24"/>
          <w:szCs w:val="24"/>
        </w:rPr>
        <w:t xml:space="preserve">Każdy dokument składający się na ofertę lub złożony wraz z ofertą sporządzony </w:t>
      </w:r>
      <w:r w:rsidRPr="006E5A81">
        <w:rPr>
          <w:rFonts w:ascii="Garamond" w:hAnsi="Garamond" w:cs="Helvetica"/>
          <w:sz w:val="24"/>
          <w:szCs w:val="24"/>
        </w:rPr>
        <w:br/>
        <w:t>w języku innym niż polski musi być złożony wraz z tłumaczeniem na język polski.</w:t>
      </w:r>
    </w:p>
    <w:p w14:paraId="50B22C3D" w14:textId="77777777" w:rsidR="001D0D33" w:rsidRPr="006E5A81" w:rsidRDefault="001D0D33"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sz w:val="24"/>
          <w:szCs w:val="24"/>
        </w:rPr>
        <w:t>Treść oferty musi być zgodna z treścią SWZ.</w:t>
      </w:r>
    </w:p>
    <w:p w14:paraId="5E57FCB2" w14:textId="77777777" w:rsidR="001D0D33" w:rsidRPr="006E5A81" w:rsidRDefault="001D0D33"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sz w:val="24"/>
          <w:szCs w:val="24"/>
        </w:rPr>
        <w:t>Wykonawca ponosi wszelkie koszty związane z przygotowaniem i złożeniem oferty.</w:t>
      </w:r>
    </w:p>
    <w:p w14:paraId="70A16643" w14:textId="77777777" w:rsidR="005A42C8" w:rsidRPr="006E5A81" w:rsidRDefault="005A42C8"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sz w:val="24"/>
          <w:szCs w:val="24"/>
        </w:rPr>
        <w:t xml:space="preserve">Wykonawca składa ofertę poprzez Platformę e-Zamówienia za pośrednictwem zakładki „Oferty/wnioski”, widocznej w podglądzie postępowania po zalogowaniu się na konto Wykonawcy. Po wybraniu przycisku </w:t>
      </w:r>
      <w:r w:rsidRPr="007F02D8">
        <w:rPr>
          <w:rFonts w:ascii="Garamond" w:hAnsi="Garamond" w:cs="Helvetica"/>
          <w:i/>
          <w:iCs/>
          <w:sz w:val="24"/>
          <w:szCs w:val="24"/>
        </w:rPr>
        <w:t>„Złóż ofertę”</w:t>
      </w:r>
      <w:r w:rsidRPr="006E5A81">
        <w:rPr>
          <w:rFonts w:ascii="Garamond" w:hAnsi="Garamond" w:cs="Helvetica"/>
          <w:sz w:val="24"/>
          <w:szCs w:val="24"/>
        </w:rPr>
        <w:t xml:space="preserve"> system prezentuje okno składania oferty umożliwiające przekazanie dokumentów elektronicznych, w którym znajdują się dwa pola drag&amp;drop („przeciągnij” i „upuść”) służące do dodawania plików.</w:t>
      </w:r>
    </w:p>
    <w:p w14:paraId="27C56242" w14:textId="0E871EA5" w:rsidR="005A42C8" w:rsidRPr="007F02D8" w:rsidRDefault="005A42C8" w:rsidP="00FA220C">
      <w:pPr>
        <w:pStyle w:val="Akapitzlist"/>
        <w:widowControl w:val="0"/>
        <w:numPr>
          <w:ilvl w:val="1"/>
          <w:numId w:val="31"/>
        </w:numPr>
        <w:spacing w:line="276" w:lineRule="auto"/>
        <w:outlineLvl w:val="3"/>
        <w:rPr>
          <w:rStyle w:val="x4k7w5x"/>
          <w:rFonts w:ascii="Garamond" w:hAnsi="Garamond" w:cs="Helvetica"/>
          <w:sz w:val="24"/>
          <w:szCs w:val="24"/>
        </w:rPr>
      </w:pPr>
      <w:r w:rsidRPr="006E5A81">
        <w:rPr>
          <w:rFonts w:ascii="Garamond" w:hAnsi="Garamond" w:cs="Helvetica"/>
          <w:sz w:val="24"/>
          <w:szCs w:val="24"/>
        </w:rPr>
        <w:t xml:space="preserve">Wykonawca dodaje wybrany z dysku i uprzednio podpisany </w:t>
      </w:r>
      <w:r w:rsidRPr="007F02D8">
        <w:rPr>
          <w:rFonts w:ascii="Garamond" w:hAnsi="Garamond" w:cs="Helvetica"/>
          <w:i/>
          <w:iCs/>
          <w:sz w:val="24"/>
          <w:szCs w:val="24"/>
        </w:rPr>
        <w:t>„Formularz oferty – Załącznik Nr</w:t>
      </w:r>
      <w:r w:rsidR="00E70327" w:rsidRPr="007F02D8">
        <w:rPr>
          <w:rFonts w:ascii="Garamond" w:hAnsi="Garamond" w:cs="Helvetica"/>
          <w:i/>
          <w:iCs/>
          <w:sz w:val="24"/>
          <w:szCs w:val="24"/>
        </w:rPr>
        <w:t xml:space="preserve"> </w:t>
      </w:r>
      <w:r w:rsidR="00F967B7">
        <w:rPr>
          <w:rFonts w:ascii="Garamond" w:hAnsi="Garamond" w:cs="Helvetica"/>
          <w:i/>
          <w:iCs/>
          <w:sz w:val="24"/>
          <w:szCs w:val="24"/>
        </w:rPr>
        <w:t>3</w:t>
      </w:r>
      <w:r w:rsidR="00E70327" w:rsidRPr="007F02D8">
        <w:rPr>
          <w:rFonts w:ascii="Garamond" w:hAnsi="Garamond" w:cs="Helvetica"/>
          <w:i/>
          <w:iCs/>
          <w:sz w:val="24"/>
          <w:szCs w:val="24"/>
        </w:rPr>
        <w:t xml:space="preserve"> </w:t>
      </w:r>
      <w:r w:rsidRPr="007F02D8">
        <w:rPr>
          <w:rFonts w:ascii="Garamond" w:hAnsi="Garamond" w:cs="Helvetica"/>
          <w:i/>
          <w:iCs/>
          <w:sz w:val="24"/>
          <w:szCs w:val="24"/>
        </w:rPr>
        <w:t>do SWZ”</w:t>
      </w:r>
      <w:r w:rsidRPr="006E5A81">
        <w:rPr>
          <w:rFonts w:ascii="Garamond" w:hAnsi="Garamond" w:cs="Helvetica"/>
          <w:sz w:val="24"/>
          <w:szCs w:val="24"/>
        </w:rPr>
        <w:t xml:space="preserve"> w pierwszym polu </w:t>
      </w:r>
      <w:r w:rsidRPr="007F02D8">
        <w:rPr>
          <w:rFonts w:ascii="Garamond" w:hAnsi="Garamond" w:cs="Helvetica"/>
          <w:i/>
          <w:iCs/>
          <w:sz w:val="24"/>
          <w:szCs w:val="24"/>
        </w:rPr>
        <w:t>(„Wypełniony formularz oferty”</w:t>
      </w:r>
      <w:r w:rsidRPr="006E5A81">
        <w:rPr>
          <w:rFonts w:ascii="Garamond" w:hAnsi="Garamond" w:cs="Helvetica"/>
          <w:sz w:val="24"/>
          <w:szCs w:val="24"/>
        </w:rPr>
        <w:t xml:space="preserve">). W kolejnym polu </w:t>
      </w:r>
      <w:r w:rsidRPr="007F02D8">
        <w:rPr>
          <w:rFonts w:ascii="Garamond" w:hAnsi="Garamond" w:cs="Helvetica"/>
          <w:i/>
          <w:iCs/>
          <w:sz w:val="24"/>
          <w:szCs w:val="24"/>
        </w:rPr>
        <w:t>(„Załączniki i inne dokumenty przedstawione w ofercie przez Wykonawcę”</w:t>
      </w:r>
      <w:r w:rsidRPr="006E5A81">
        <w:rPr>
          <w:rFonts w:ascii="Garamond" w:hAnsi="Garamond" w:cs="Helvetica"/>
          <w:sz w:val="24"/>
          <w:szCs w:val="24"/>
        </w:rPr>
        <w:t>) Wykonawca dodaje pozostałe pliki stanowiące ofertę lub składane wraz z ofertą.</w:t>
      </w:r>
    </w:p>
    <w:p w14:paraId="3FD0B6A2" w14:textId="294D075C" w:rsidR="005A42C8" w:rsidRPr="007F02D8" w:rsidRDefault="005A42C8" w:rsidP="007F02D8">
      <w:pPr>
        <w:pStyle w:val="Akapitzlist"/>
        <w:spacing w:line="276" w:lineRule="auto"/>
        <w:outlineLvl w:val="3"/>
        <w:rPr>
          <w:rFonts w:ascii="Garamond" w:hAnsi="Garamond" w:cs="Helvetica"/>
          <w:color w:val="000000" w:themeColor="text1"/>
          <w:sz w:val="24"/>
          <w:szCs w:val="24"/>
        </w:rPr>
      </w:pPr>
      <w:r w:rsidRPr="007F02D8">
        <w:rPr>
          <w:rStyle w:val="x4k7w5x"/>
          <w:rFonts w:ascii="Garamond" w:hAnsi="Garamond" w:cs="Helvetica"/>
          <w:color w:val="000000" w:themeColor="text1"/>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r w:rsidRPr="007F02D8">
        <w:rPr>
          <w:rStyle w:val="x4k7w5x"/>
          <w:rFonts w:ascii="Garamond" w:hAnsi="Garamond" w:cs="Helvetica"/>
          <w:i/>
          <w:iCs/>
          <w:color w:val="000000" w:themeColor="text1"/>
          <w:sz w:val="24"/>
          <w:szCs w:val="24"/>
        </w:rPr>
        <w:t>„Czy chcesz kontynuować?</w:t>
      </w:r>
      <w:r w:rsidRPr="007F02D8">
        <w:rPr>
          <w:rStyle w:val="x4k7w5x"/>
          <w:rFonts w:ascii="Garamond" w:hAnsi="Garamond" w:cs="Helvetica"/>
          <w:color w:val="000000" w:themeColor="text1"/>
          <w:sz w:val="24"/>
          <w:szCs w:val="24"/>
        </w:rPr>
        <w:t xml:space="preserve"> </w:t>
      </w:r>
      <w:r w:rsidRPr="007F02D8">
        <w:rPr>
          <w:rStyle w:val="x4k7w5x"/>
          <w:rFonts w:ascii="Garamond" w:hAnsi="Garamond" w:cs="Helvetica"/>
          <w:i/>
          <w:iCs/>
          <w:color w:val="000000" w:themeColor="text1"/>
          <w:sz w:val="24"/>
          <w:szCs w:val="24"/>
        </w:rPr>
        <w:t>Postępowanie nie posiada opublikowanego formularza do tego etapu postępowania.</w:t>
      </w:r>
      <w:r w:rsidRPr="007F02D8">
        <w:rPr>
          <w:rStyle w:val="x4k7w5x"/>
          <w:rFonts w:ascii="Garamond" w:hAnsi="Garamond" w:cs="Helvetica"/>
          <w:color w:val="000000" w:themeColor="text1"/>
          <w:sz w:val="24"/>
          <w:szCs w:val="24"/>
        </w:rPr>
        <w:t xml:space="preserve"> </w:t>
      </w:r>
      <w:r w:rsidRPr="007F02D8">
        <w:rPr>
          <w:rStyle w:val="x4k7w5x"/>
          <w:rFonts w:ascii="Garamond" w:hAnsi="Garamond" w:cs="Helvetica"/>
          <w:i/>
          <w:iCs/>
          <w:color w:val="000000" w:themeColor="text1"/>
          <w:sz w:val="24"/>
          <w:szCs w:val="24"/>
        </w:rPr>
        <w:t>Plik [w tym miejscu pojawia się nazwa pliku] nie jest poprawnym formularzem interaktywnym wygenerowanym na Platformie."</w:t>
      </w:r>
      <w:r w:rsidRPr="007F02D8">
        <w:rPr>
          <w:rStyle w:val="x4k7w5x"/>
          <w:rFonts w:ascii="Garamond" w:hAnsi="Garamond" w:cs="Helvetica"/>
          <w:color w:val="000000" w:themeColor="text1"/>
          <w:sz w:val="24"/>
          <w:szCs w:val="24"/>
        </w:rPr>
        <w:t xml:space="preserve"> W takim przypadku należy wybrać opcję „Tak, chcę kontynuować".</w:t>
      </w:r>
      <w:r w:rsidR="007F02D8">
        <w:rPr>
          <w:rStyle w:val="x4k7w5x"/>
          <w:rFonts w:ascii="Garamond" w:hAnsi="Garamond" w:cs="Helvetica"/>
          <w:color w:val="000000" w:themeColor="text1"/>
          <w:sz w:val="24"/>
          <w:szCs w:val="24"/>
        </w:rPr>
        <w:t xml:space="preserve"> Szczegółowe informacje dostępne są również w instrukcji </w:t>
      </w:r>
      <w:r w:rsidR="007F02D8">
        <w:rPr>
          <w:rStyle w:val="x4k7w5x"/>
          <w:rFonts w:ascii="Garamond" w:hAnsi="Garamond" w:cs="Helvetica"/>
          <w:color w:val="000000" w:themeColor="text1"/>
          <w:sz w:val="24"/>
          <w:szCs w:val="24"/>
        </w:rPr>
        <w:lastRenderedPageBreak/>
        <w:t xml:space="preserve">opublikowanej pod adresem: </w:t>
      </w:r>
      <w:hyperlink r:id="rId12" w:history="1">
        <w:r w:rsidR="007F02D8" w:rsidRPr="00852CF7">
          <w:rPr>
            <w:rStyle w:val="Hipercze"/>
            <w:rFonts w:ascii="Garamond" w:hAnsi="Garamond" w:cs="Helvetica"/>
            <w:sz w:val="24"/>
            <w:szCs w:val="24"/>
          </w:rPr>
          <w:t>https://ezamowienia.gov.pl/pl/podpowiadamy-wykonawcom-jakie-komunikaty-moga-pojawic-sie-w-procesie-przesylania-oferty-w-sytuacji-skladania-interaktywnego-formularza-ofertowego-platformy-e-zamowienia-oraz-w-sytuacji-skladania-form/</w:t>
        </w:r>
      </w:hyperlink>
      <w:r w:rsidR="007F02D8">
        <w:rPr>
          <w:rStyle w:val="x4k7w5x"/>
          <w:rFonts w:ascii="Garamond" w:hAnsi="Garamond" w:cs="Helvetica"/>
          <w:color w:val="000000" w:themeColor="text1"/>
          <w:sz w:val="24"/>
          <w:szCs w:val="24"/>
        </w:rPr>
        <w:t xml:space="preserve">. </w:t>
      </w:r>
    </w:p>
    <w:p w14:paraId="6DF064F9" w14:textId="215986CD" w:rsidR="001D0D33" w:rsidRPr="006E5A81" w:rsidRDefault="002F438D" w:rsidP="00FA220C">
      <w:pPr>
        <w:pStyle w:val="Akapitzlist"/>
        <w:widowControl w:val="0"/>
        <w:numPr>
          <w:ilvl w:val="1"/>
          <w:numId w:val="31"/>
        </w:numPr>
        <w:spacing w:line="276" w:lineRule="auto"/>
        <w:outlineLvl w:val="3"/>
        <w:rPr>
          <w:rStyle w:val="x4k7w5x"/>
          <w:rFonts w:ascii="Garamond" w:hAnsi="Garamond" w:cs="Helvetica"/>
          <w:sz w:val="24"/>
          <w:szCs w:val="24"/>
        </w:rPr>
      </w:pPr>
      <w:r w:rsidRPr="006E5A81">
        <w:rPr>
          <w:rFonts w:ascii="Garamond" w:hAnsi="Garamond" w:cs="Helvetica"/>
          <w:sz w:val="24"/>
          <w:szCs w:val="24"/>
        </w:rPr>
        <w:t>Formularz ofertowy podpisuje się kwalifikowanym podpisem elektronicznym, podpisem zaufanym lub podpisem osobistym</w:t>
      </w:r>
      <w:r w:rsidR="001D0D33" w:rsidRPr="006E5A81">
        <w:rPr>
          <w:rFonts w:ascii="Garamond" w:hAnsi="Garamond" w:cs="Helvetica"/>
          <w:sz w:val="24"/>
          <w:szCs w:val="24"/>
        </w:rPr>
        <w:t>.</w:t>
      </w:r>
      <w:r w:rsidR="005A42C8" w:rsidRPr="006E5A81">
        <w:rPr>
          <w:rFonts w:ascii="Garamond" w:hAnsi="Garamond" w:cs="Helvetica"/>
        </w:rPr>
        <w:t xml:space="preserve"> </w:t>
      </w:r>
      <w:r w:rsidR="005A42C8" w:rsidRPr="006E5A81">
        <w:rPr>
          <w:rFonts w:ascii="Garamond" w:hAnsi="Garamond" w:cs="Helvetica"/>
          <w:sz w:val="24"/>
          <w:szCs w:val="24"/>
        </w:rPr>
        <w:t xml:space="preserve">Rekomendowanym wariantem podpisu jest typ wewnętrzny. Podpis formularza ofertowego wariantem podpisu w typie zewnętrznym również jest możliwy, tylko w tym przypadku, powstały oddzielny plik podpisu dla tego formularza należy załączyć w polu </w:t>
      </w:r>
      <w:r w:rsidR="005A42C8" w:rsidRPr="007F02D8">
        <w:rPr>
          <w:rFonts w:ascii="Garamond" w:hAnsi="Garamond" w:cs="Helvetica"/>
          <w:i/>
          <w:iCs/>
          <w:sz w:val="24"/>
          <w:szCs w:val="24"/>
        </w:rPr>
        <w:t>„Załączniki i inne dokumenty przedstawione w ofercie przez Wykonawcę”</w:t>
      </w:r>
      <w:r w:rsidR="005A42C8" w:rsidRPr="006E5A81">
        <w:rPr>
          <w:rFonts w:ascii="Garamond" w:hAnsi="Garamond" w:cs="Helvetica"/>
          <w:sz w:val="24"/>
          <w:szCs w:val="24"/>
        </w:rPr>
        <w:t>.</w:t>
      </w:r>
    </w:p>
    <w:p w14:paraId="241FE4B0" w14:textId="77777777" w:rsidR="005A42C8" w:rsidRPr="006E5A81" w:rsidRDefault="002F438D" w:rsidP="00FA220C">
      <w:pPr>
        <w:pStyle w:val="Akapitzlist"/>
        <w:widowControl w:val="0"/>
        <w:numPr>
          <w:ilvl w:val="1"/>
          <w:numId w:val="31"/>
        </w:numPr>
        <w:spacing w:before="0" w:line="276" w:lineRule="auto"/>
        <w:outlineLvl w:val="3"/>
        <w:rPr>
          <w:rFonts w:ascii="Garamond" w:hAnsi="Garamond" w:cs="Helvetica"/>
          <w:sz w:val="24"/>
          <w:szCs w:val="24"/>
        </w:rPr>
      </w:pPr>
      <w:r w:rsidRPr="006E5A81">
        <w:rPr>
          <w:rFonts w:ascii="Garamond" w:hAnsi="Garamond" w:cs="Helvetica"/>
          <w:sz w:val="24"/>
          <w:szCs w:val="24"/>
        </w:rPr>
        <w:t xml:space="preserve">Pozostałe </w:t>
      </w:r>
      <w:r w:rsidR="005A42C8" w:rsidRPr="006E5A81">
        <w:rPr>
          <w:rFonts w:ascii="Garamond" w:hAnsi="Garamond" w:cs="Helvetica"/>
          <w:sz w:val="24"/>
          <w:szCs w:val="24"/>
        </w:rPr>
        <w:t xml:space="preserve">dokumenty wchodzące w skład oferty lub składane wraz z ofertą, które są zgodne z ustawą Pzp lub rozporządzeniem Prezesa Rady Ministrów z dnia 30 grudnia 2020 r. </w:t>
      </w:r>
      <w:r w:rsidR="005A42C8" w:rsidRPr="007F02D8">
        <w:rPr>
          <w:rFonts w:ascii="Garamond" w:hAnsi="Garamond" w:cs="Helvetica"/>
          <w:i/>
          <w:iCs/>
          <w:sz w:val="24"/>
          <w:szCs w:val="24"/>
        </w:rPr>
        <w:t>w sprawie sposobu sporządzania i przekazywania informacji oraz wymagań technicznych dla dokumentów elektronicznych oraz środków komunikacji elektronicznej w postępowaniu o udzielenie zamówienia publicznego lub konkursie</w:t>
      </w:r>
      <w:r w:rsidR="005A42C8" w:rsidRPr="006E5A81">
        <w:rPr>
          <w:rFonts w:ascii="Garamond" w:hAnsi="Garamond" w:cs="Helvetica"/>
          <w:sz w:val="24"/>
          <w:szCs w:val="24"/>
        </w:rPr>
        <w:t xml:space="preserv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sidR="005A42C8" w:rsidRPr="007F02D8">
        <w:rPr>
          <w:rFonts w:ascii="Garamond" w:hAnsi="Garamond" w:cs="Helvetica"/>
          <w:i/>
          <w:iCs/>
          <w:sz w:val="24"/>
          <w:szCs w:val="24"/>
        </w:rPr>
        <w:t>„Załączniki i inne dokumenty przedstawione w ofercie przez Wykonawcę”</w:t>
      </w:r>
      <w:r w:rsidR="005A42C8" w:rsidRPr="006E5A81">
        <w:rPr>
          <w:rFonts w:ascii="Garamond" w:hAnsi="Garamond" w:cs="Helvetica"/>
          <w:sz w:val="24"/>
          <w:szCs w:val="24"/>
        </w:rPr>
        <w:t xml:space="preserve"> dodaje się uprzednio podpisane dokumenty wraz z wygenerowanym plikiem podpisu (typ zewnętrzny) lub dokument z wszytym podpisem (typ wewnętrzny). </w:t>
      </w:r>
    </w:p>
    <w:p w14:paraId="4F4F05FB" w14:textId="00B11283" w:rsidR="001D0D33" w:rsidRPr="006E5A81" w:rsidRDefault="002F438D" w:rsidP="00FA220C">
      <w:pPr>
        <w:pStyle w:val="Akapitzlist"/>
        <w:widowControl w:val="0"/>
        <w:numPr>
          <w:ilvl w:val="1"/>
          <w:numId w:val="31"/>
        </w:numPr>
        <w:spacing w:before="0" w:line="276" w:lineRule="auto"/>
        <w:outlineLvl w:val="3"/>
        <w:rPr>
          <w:rFonts w:ascii="Garamond" w:hAnsi="Garamond" w:cs="Helvetica"/>
          <w:sz w:val="24"/>
          <w:szCs w:val="24"/>
        </w:rPr>
      </w:pPr>
      <w:r w:rsidRPr="006E5A81">
        <w:rPr>
          <w:rFonts w:ascii="Garamond" w:hAnsi="Garamond" w:cs="Helvetic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001D0D33" w:rsidRPr="006E5A81">
        <w:rPr>
          <w:rFonts w:ascii="Garamond" w:hAnsi="Garamond" w:cs="Helvetica"/>
          <w:sz w:val="24"/>
          <w:szCs w:val="24"/>
        </w:rPr>
        <w:t xml:space="preserve">. </w:t>
      </w:r>
    </w:p>
    <w:p w14:paraId="25A54A92" w14:textId="206A7854" w:rsidR="001D0D33" w:rsidRPr="006E5A81" w:rsidRDefault="002F438D"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sz w:val="24"/>
          <w:szCs w:val="24"/>
        </w:rPr>
        <w:t xml:space="preserve">System sprawdza, </w:t>
      </w:r>
      <w:r w:rsidR="005A42C8" w:rsidRPr="006E5A81">
        <w:rPr>
          <w:rFonts w:ascii="Garamond" w:hAnsi="Garamond" w:cs="Helvetica"/>
          <w:sz w:val="24"/>
          <w:szCs w:val="24"/>
        </w:rPr>
        <w:t xml:space="preserve">czy złożone pliki są podpisane i automatycznie je szyfruje, jednocześnie informując o tym Wykonawcę. Potwierdzenie czasu przekazania </w:t>
      </w:r>
      <w:r w:rsidR="005A42C8" w:rsidRPr="006E5A81">
        <w:rPr>
          <w:rFonts w:ascii="Garamond" w:hAnsi="Garamond" w:cs="Helvetica"/>
          <w:sz w:val="24"/>
          <w:szCs w:val="24"/>
        </w:rPr>
        <w:br/>
        <w:t xml:space="preserve">i odbioru oferty znajduje się w Elektronicznym Potwierdzeniu Przesłania (EPP) </w:t>
      </w:r>
      <w:r w:rsidR="005A42C8" w:rsidRPr="006E5A81">
        <w:rPr>
          <w:rFonts w:ascii="Garamond" w:hAnsi="Garamond" w:cs="Helvetica"/>
          <w:sz w:val="24"/>
          <w:szCs w:val="24"/>
        </w:rPr>
        <w:br/>
        <w:t>i Elektronicznym Potwierdzeniu Odebrania (EPO). EPP i EPO dostępne są dla zalogowanego Wykonawcy w zakładce „Oferty/Wnioski”.</w:t>
      </w:r>
    </w:p>
    <w:p w14:paraId="32A0A77A" w14:textId="77777777" w:rsidR="005A42C8" w:rsidRPr="006E5A81" w:rsidRDefault="005A42C8"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sz w:val="24"/>
          <w:szCs w:val="24"/>
        </w:rPr>
        <w:t xml:space="preserve">Maksymalny łączny rozmiar plików stanowiących ofertę lub składanych wraz </w:t>
      </w:r>
      <w:r w:rsidRPr="006E5A81">
        <w:rPr>
          <w:rFonts w:ascii="Garamond" w:hAnsi="Garamond" w:cs="Helvetica"/>
          <w:sz w:val="24"/>
          <w:szCs w:val="24"/>
        </w:rPr>
        <w:br/>
        <w:t>z ofertą to 250 MB.</w:t>
      </w:r>
    </w:p>
    <w:p w14:paraId="47C0FA9C" w14:textId="77777777" w:rsidR="001D0D33" w:rsidRPr="006E5A81" w:rsidRDefault="001D0D33" w:rsidP="00FA220C">
      <w:pPr>
        <w:pStyle w:val="Akapitzlist"/>
        <w:widowControl w:val="0"/>
        <w:numPr>
          <w:ilvl w:val="1"/>
          <w:numId w:val="31"/>
        </w:numPr>
        <w:spacing w:line="276" w:lineRule="auto"/>
        <w:outlineLvl w:val="3"/>
        <w:rPr>
          <w:rFonts w:ascii="Garamond" w:hAnsi="Garamond" w:cs="Helvetica"/>
          <w:sz w:val="24"/>
          <w:szCs w:val="24"/>
        </w:rPr>
      </w:pPr>
      <w:r w:rsidRPr="006E5A81">
        <w:rPr>
          <w:rFonts w:ascii="Garamond" w:hAnsi="Garamond" w:cs="Helvetica"/>
          <w:sz w:val="24"/>
          <w:szCs w:val="24"/>
        </w:rPr>
        <w:t>Na potrzeby oceny ofert oferta musi zawierać:</w:t>
      </w:r>
    </w:p>
    <w:p w14:paraId="515B2024" w14:textId="10008E7B" w:rsidR="001D0D33" w:rsidRPr="006E5A81" w:rsidRDefault="001D0D33" w:rsidP="00FA220C">
      <w:pPr>
        <w:pStyle w:val="Akapitzlist"/>
        <w:widowControl w:val="0"/>
        <w:numPr>
          <w:ilvl w:val="0"/>
          <w:numId w:val="32"/>
        </w:numPr>
        <w:spacing w:line="276" w:lineRule="auto"/>
        <w:ind w:left="993" w:hanging="284"/>
        <w:outlineLvl w:val="3"/>
        <w:rPr>
          <w:rFonts w:ascii="Garamond" w:hAnsi="Garamond" w:cs="Helvetica"/>
          <w:bCs/>
          <w:sz w:val="24"/>
          <w:szCs w:val="24"/>
        </w:rPr>
      </w:pPr>
      <w:r w:rsidRPr="006E5A81">
        <w:rPr>
          <w:rFonts w:ascii="Garamond" w:hAnsi="Garamond" w:cs="Helvetica"/>
          <w:b/>
          <w:bCs/>
          <w:sz w:val="24"/>
          <w:szCs w:val="24"/>
        </w:rPr>
        <w:t xml:space="preserve">Formularz ofertowy </w:t>
      </w:r>
      <w:r w:rsidRPr="006E5A81">
        <w:rPr>
          <w:rFonts w:ascii="Garamond" w:hAnsi="Garamond" w:cs="Helvetica"/>
          <w:bCs/>
          <w:sz w:val="24"/>
          <w:szCs w:val="24"/>
        </w:rPr>
        <w:t xml:space="preserve">– do wykorzystania wzór (druk), stanowiący </w:t>
      </w:r>
      <w:r w:rsidRPr="006E5A81">
        <w:rPr>
          <w:rFonts w:ascii="Garamond" w:hAnsi="Garamond" w:cs="Helvetica"/>
          <w:b/>
          <w:bCs/>
          <w:sz w:val="24"/>
          <w:szCs w:val="24"/>
        </w:rPr>
        <w:t>Załącznik nr</w:t>
      </w:r>
      <w:r w:rsidR="00E70327" w:rsidRPr="006E5A81">
        <w:rPr>
          <w:rFonts w:ascii="Garamond" w:hAnsi="Garamond" w:cs="Helvetica"/>
          <w:b/>
          <w:bCs/>
          <w:sz w:val="24"/>
          <w:szCs w:val="24"/>
        </w:rPr>
        <w:t xml:space="preserve"> </w:t>
      </w:r>
      <w:r w:rsidR="00F967B7">
        <w:rPr>
          <w:rFonts w:ascii="Garamond" w:hAnsi="Garamond" w:cs="Helvetica"/>
          <w:b/>
          <w:bCs/>
          <w:sz w:val="24"/>
          <w:szCs w:val="24"/>
        </w:rPr>
        <w:t>3</w:t>
      </w:r>
      <w:r w:rsidRPr="006E5A81">
        <w:rPr>
          <w:rFonts w:ascii="Garamond" w:hAnsi="Garamond" w:cs="Helvetica"/>
          <w:b/>
          <w:bCs/>
          <w:sz w:val="24"/>
          <w:szCs w:val="24"/>
        </w:rPr>
        <w:t xml:space="preserve"> do SWZ </w:t>
      </w:r>
      <w:r w:rsidRPr="006E5A81">
        <w:rPr>
          <w:rFonts w:ascii="Garamond" w:hAnsi="Garamond" w:cs="Helvetica"/>
          <w:bCs/>
          <w:sz w:val="24"/>
          <w:szCs w:val="24"/>
        </w:rPr>
        <w:t>(przy czym Wykonawca może sporządzić ofertę wg innego wzorca, powinna ona wówczas obejmować dane wymagane dla oferty w SWZ i załącznikach);</w:t>
      </w:r>
    </w:p>
    <w:p w14:paraId="62CDE748" w14:textId="77777777" w:rsidR="001D0D33" w:rsidRPr="006E5A81" w:rsidRDefault="001D0D33" w:rsidP="00FA220C">
      <w:pPr>
        <w:pStyle w:val="Akapitzlist2"/>
        <w:numPr>
          <w:ilvl w:val="0"/>
          <w:numId w:val="32"/>
        </w:numPr>
        <w:spacing w:line="276" w:lineRule="auto"/>
        <w:ind w:left="993" w:hanging="284"/>
        <w:rPr>
          <w:rFonts w:ascii="Garamond" w:hAnsi="Garamond" w:cs="Helvetica"/>
          <w:bCs/>
          <w:sz w:val="24"/>
          <w:szCs w:val="24"/>
        </w:rPr>
      </w:pPr>
      <w:r w:rsidRPr="006E5A81">
        <w:rPr>
          <w:rFonts w:ascii="Garamond" w:hAnsi="Garamond" w:cs="Helvetica"/>
          <w:b/>
          <w:bCs/>
          <w:sz w:val="24"/>
          <w:szCs w:val="24"/>
        </w:rPr>
        <w:t>Oświadczenie</w:t>
      </w:r>
      <w:r w:rsidR="00291935" w:rsidRPr="006E5A81">
        <w:rPr>
          <w:rFonts w:ascii="Garamond" w:hAnsi="Garamond" w:cs="Helvetica"/>
          <w:b/>
          <w:bCs/>
          <w:sz w:val="24"/>
          <w:szCs w:val="24"/>
        </w:rPr>
        <w:t xml:space="preserve"> </w:t>
      </w:r>
      <w:r w:rsidRPr="006E5A81">
        <w:rPr>
          <w:rFonts w:ascii="Garamond" w:hAnsi="Garamond" w:cs="Helvetica"/>
          <w:b/>
          <w:bCs/>
          <w:sz w:val="24"/>
          <w:szCs w:val="24"/>
        </w:rPr>
        <w:t>wykonawcy/wykonawcy wspólnie ubiegającego się o udzielenie zamówienia składane na podstawie art. 125 ust. 1 ustawy Pzp</w:t>
      </w:r>
      <w:r w:rsidRPr="006E5A81">
        <w:rPr>
          <w:rFonts w:ascii="Garamond" w:hAnsi="Garamond" w:cs="Helvetica"/>
          <w:sz w:val="24"/>
          <w:szCs w:val="24"/>
        </w:rPr>
        <w:t>, o którym mowa w rozdziale 8.1 SWZ;</w:t>
      </w:r>
    </w:p>
    <w:p w14:paraId="102EA554" w14:textId="77777777" w:rsidR="001D0D33" w:rsidRPr="006E5A81" w:rsidRDefault="001D0D33" w:rsidP="00FA220C">
      <w:pPr>
        <w:pStyle w:val="Akapitzlist2"/>
        <w:numPr>
          <w:ilvl w:val="0"/>
          <w:numId w:val="32"/>
        </w:numPr>
        <w:spacing w:line="276" w:lineRule="auto"/>
        <w:ind w:left="993" w:hanging="284"/>
        <w:rPr>
          <w:rFonts w:ascii="Garamond" w:hAnsi="Garamond" w:cs="Helvetica"/>
          <w:b/>
          <w:sz w:val="24"/>
          <w:szCs w:val="24"/>
        </w:rPr>
      </w:pPr>
      <w:r w:rsidRPr="006E5A81">
        <w:rPr>
          <w:rFonts w:ascii="Garamond" w:hAnsi="Garamond" w:cs="Helvetica"/>
          <w:b/>
          <w:bCs/>
          <w:sz w:val="24"/>
          <w:szCs w:val="24"/>
        </w:rPr>
        <w:t>Oświadczenie</w:t>
      </w:r>
      <w:r w:rsidRPr="006E5A81">
        <w:rPr>
          <w:rFonts w:ascii="Garamond" w:hAnsi="Garamond" w:cs="Helvetica"/>
          <w:sz w:val="24"/>
          <w:szCs w:val="24"/>
        </w:rPr>
        <w:t xml:space="preserve">, o których mowa w pkt 8.2 SWZ </w:t>
      </w:r>
      <w:r w:rsidRPr="006E5A81">
        <w:rPr>
          <w:rFonts w:ascii="Garamond" w:hAnsi="Garamond" w:cs="Helvetica"/>
          <w:bCs/>
          <w:i/>
          <w:sz w:val="24"/>
          <w:szCs w:val="24"/>
        </w:rPr>
        <w:t>(jeżeli dotyczy);</w:t>
      </w:r>
    </w:p>
    <w:p w14:paraId="3C9FBF3B" w14:textId="77777777" w:rsidR="00E70327" w:rsidRPr="006E5A81" w:rsidRDefault="00E70327" w:rsidP="00FA220C">
      <w:pPr>
        <w:pStyle w:val="Akapitzlist"/>
        <w:widowControl w:val="0"/>
        <w:numPr>
          <w:ilvl w:val="0"/>
          <w:numId w:val="32"/>
        </w:numPr>
        <w:suppressAutoHyphens/>
        <w:spacing w:line="276" w:lineRule="auto"/>
        <w:ind w:left="993" w:hanging="284"/>
        <w:rPr>
          <w:rFonts w:ascii="Garamond" w:hAnsi="Garamond" w:cs="Helvetica"/>
          <w:sz w:val="24"/>
          <w:szCs w:val="24"/>
        </w:rPr>
      </w:pPr>
      <w:r w:rsidRPr="006E5A81">
        <w:rPr>
          <w:rFonts w:ascii="Garamond" w:hAnsi="Garamond" w:cs="Helvetica"/>
          <w:b/>
          <w:bCs/>
          <w:kern w:val="1"/>
          <w:sz w:val="24"/>
          <w:szCs w:val="24"/>
          <w:lang w:eastAsia="ar-SA"/>
        </w:rPr>
        <w:lastRenderedPageBreak/>
        <w:t>Uzasadnienie do zastrzeżenia informacji znajdujących się w ofercie jako tajemnica przedsiębiorstwa</w:t>
      </w:r>
      <w:r w:rsidRPr="006E5A81">
        <w:rPr>
          <w:rFonts w:ascii="Garamond" w:hAnsi="Garamond" w:cs="Helvetica"/>
          <w:bCs/>
          <w:kern w:val="1"/>
          <w:sz w:val="24"/>
          <w:szCs w:val="24"/>
          <w:lang w:eastAsia="ar-SA"/>
        </w:rPr>
        <w:t xml:space="preserve"> </w:t>
      </w:r>
      <w:r w:rsidRPr="006E5A81">
        <w:rPr>
          <w:rFonts w:ascii="Garamond" w:hAnsi="Garamond" w:cs="Helvetica"/>
          <w:i/>
          <w:kern w:val="1"/>
          <w:sz w:val="24"/>
          <w:szCs w:val="24"/>
          <w:lang w:eastAsia="ar-SA"/>
        </w:rPr>
        <w:t>(jeżeli dotyczy)</w:t>
      </w:r>
      <w:r w:rsidRPr="006E5A81">
        <w:rPr>
          <w:rFonts w:ascii="Garamond" w:hAnsi="Garamond" w:cs="Helvetica"/>
          <w:kern w:val="1"/>
          <w:sz w:val="24"/>
          <w:szCs w:val="24"/>
          <w:lang w:eastAsia="ar-SA"/>
        </w:rPr>
        <w:t>,</w:t>
      </w:r>
    </w:p>
    <w:p w14:paraId="688937C4" w14:textId="77777777" w:rsidR="001D0D33" w:rsidRPr="006E5A81" w:rsidRDefault="001D0D33" w:rsidP="00FA220C">
      <w:pPr>
        <w:pStyle w:val="Akapitzlist2"/>
        <w:numPr>
          <w:ilvl w:val="0"/>
          <w:numId w:val="32"/>
        </w:numPr>
        <w:spacing w:line="276" w:lineRule="auto"/>
        <w:ind w:left="993" w:hanging="284"/>
        <w:rPr>
          <w:rFonts w:ascii="Garamond" w:hAnsi="Garamond" w:cs="Helvetica"/>
          <w:sz w:val="24"/>
          <w:szCs w:val="24"/>
        </w:rPr>
      </w:pPr>
      <w:r w:rsidRPr="006E5A81">
        <w:rPr>
          <w:rFonts w:ascii="Garamond" w:hAnsi="Garamond" w:cs="Helvetica"/>
          <w:b/>
          <w:bCs/>
          <w:sz w:val="24"/>
          <w:szCs w:val="24"/>
        </w:rPr>
        <w:t xml:space="preserve">Potwierdzenie umocowania do działania w imieniu Wykonawcy </w:t>
      </w:r>
      <w:r w:rsidRPr="006E5A81">
        <w:rPr>
          <w:rFonts w:ascii="Garamond" w:hAnsi="Garamond" w:cs="Helvetica"/>
          <w:b/>
          <w:bCs/>
          <w:color w:val="000000"/>
          <w:sz w:val="24"/>
          <w:szCs w:val="24"/>
        </w:rPr>
        <w:t>lub podmiotu udostępniającego zasoby</w:t>
      </w:r>
      <w:r w:rsidRPr="006E5A81">
        <w:rPr>
          <w:rFonts w:ascii="Garamond" w:hAnsi="Garamond" w:cs="Helvetica"/>
          <w:b/>
          <w:bCs/>
          <w:sz w:val="24"/>
          <w:szCs w:val="24"/>
        </w:rPr>
        <w:t>:</w:t>
      </w:r>
    </w:p>
    <w:p w14:paraId="732D5981" w14:textId="77777777" w:rsidR="001D0D33" w:rsidRPr="006E5A81" w:rsidRDefault="001D0D33" w:rsidP="00FA220C">
      <w:pPr>
        <w:pStyle w:val="Akapitzlist2"/>
        <w:numPr>
          <w:ilvl w:val="0"/>
          <w:numId w:val="33"/>
        </w:numPr>
        <w:spacing w:line="276" w:lineRule="auto"/>
        <w:rPr>
          <w:rFonts w:ascii="Garamond" w:hAnsi="Garamond" w:cs="Helvetica"/>
          <w:color w:val="000000"/>
          <w:sz w:val="24"/>
          <w:szCs w:val="24"/>
        </w:rPr>
      </w:pPr>
      <w:r w:rsidRPr="006E5A81">
        <w:rPr>
          <w:rFonts w:ascii="Garamond" w:hAnsi="Garamond" w:cs="Helvetica"/>
          <w:sz w:val="24"/>
          <w:szCs w:val="24"/>
        </w:rPr>
        <w:t xml:space="preserve">Zamawiający w </w:t>
      </w:r>
      <w:r w:rsidRPr="006E5A81">
        <w:rPr>
          <w:rFonts w:ascii="Garamond" w:hAnsi="Garamond" w:cs="Helvetica"/>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2DCF9B02" w14:textId="77777777" w:rsidR="001D0D33" w:rsidRPr="006E5A81" w:rsidRDefault="001D0D33" w:rsidP="00FA220C">
      <w:pPr>
        <w:pStyle w:val="Akapitzlist2"/>
        <w:numPr>
          <w:ilvl w:val="0"/>
          <w:numId w:val="33"/>
        </w:numPr>
        <w:spacing w:line="276" w:lineRule="auto"/>
        <w:rPr>
          <w:rFonts w:ascii="Garamond" w:hAnsi="Garamond" w:cs="Helvetica"/>
          <w:color w:val="000000"/>
          <w:sz w:val="24"/>
          <w:szCs w:val="24"/>
        </w:rPr>
      </w:pPr>
      <w:r w:rsidRPr="006E5A81">
        <w:rPr>
          <w:rFonts w:ascii="Garamond" w:hAnsi="Garamond" w:cs="Helvetica"/>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07A59FF" w14:textId="77777777" w:rsidR="001D0D33" w:rsidRPr="006E5A81" w:rsidRDefault="001D0D33" w:rsidP="00FA220C">
      <w:pPr>
        <w:pStyle w:val="Akapitzlist2"/>
        <w:numPr>
          <w:ilvl w:val="0"/>
          <w:numId w:val="33"/>
        </w:numPr>
        <w:spacing w:line="276" w:lineRule="auto"/>
        <w:rPr>
          <w:rFonts w:ascii="Garamond" w:hAnsi="Garamond" w:cs="Helvetica"/>
          <w:b/>
          <w:bCs/>
          <w:sz w:val="24"/>
          <w:szCs w:val="24"/>
        </w:rPr>
      </w:pPr>
      <w:r w:rsidRPr="006E5A81">
        <w:rPr>
          <w:rFonts w:ascii="Garamond" w:hAnsi="Garamond" w:cs="Helvetica"/>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40DB3CF1" w14:textId="77777777" w:rsidR="001D0D33" w:rsidRPr="00960A25" w:rsidRDefault="001D0D33" w:rsidP="00FA220C">
      <w:pPr>
        <w:pStyle w:val="Akapitzlist2"/>
        <w:numPr>
          <w:ilvl w:val="0"/>
          <w:numId w:val="32"/>
        </w:numPr>
        <w:spacing w:line="276" w:lineRule="auto"/>
        <w:ind w:left="993" w:hanging="284"/>
        <w:rPr>
          <w:rFonts w:ascii="Garamond" w:hAnsi="Garamond" w:cs="Helvetica"/>
          <w:b/>
          <w:bCs/>
          <w:sz w:val="24"/>
          <w:szCs w:val="24"/>
        </w:rPr>
      </w:pPr>
      <w:r w:rsidRPr="006E5A81">
        <w:rPr>
          <w:rFonts w:ascii="Garamond" w:hAnsi="Garamond" w:cs="Helvetica"/>
          <w:b/>
          <w:bCs/>
          <w:sz w:val="24"/>
          <w:szCs w:val="24"/>
        </w:rPr>
        <w:t xml:space="preserve">Pełnomocnictwo </w:t>
      </w:r>
      <w:r w:rsidRPr="006E5A81">
        <w:rPr>
          <w:rFonts w:ascii="Garamond" w:hAnsi="Garamond" w:cs="Helvetica"/>
          <w:color w:val="000000"/>
          <w:sz w:val="24"/>
          <w:szCs w:val="24"/>
        </w:rPr>
        <w:t xml:space="preserve">do reprezentowania wykonawców wspólnie ubiegających się o udzielenie zamówienia w postępowaniu o udzielenie zamówienia albo do reprezentowania ich w postępowaniu i zawarcia </w:t>
      </w:r>
      <w:r w:rsidRPr="006E5A81">
        <w:rPr>
          <w:rFonts w:ascii="Garamond" w:hAnsi="Garamond" w:cs="Helvetica"/>
          <w:sz w:val="24"/>
          <w:szCs w:val="24"/>
        </w:rPr>
        <w:t xml:space="preserve">umowy w sprawie zamówienia publicznego </w:t>
      </w:r>
      <w:r w:rsidRPr="00643B2A">
        <w:rPr>
          <w:rFonts w:ascii="Garamond" w:hAnsi="Garamond" w:cs="Helvetica"/>
          <w:i/>
          <w:sz w:val="24"/>
          <w:szCs w:val="24"/>
        </w:rPr>
        <w:t>(jeżeli dotyczy)</w:t>
      </w:r>
      <w:r w:rsidRPr="00643B2A">
        <w:rPr>
          <w:rFonts w:ascii="Garamond" w:hAnsi="Garamond" w:cs="Helvetica"/>
          <w:sz w:val="24"/>
          <w:szCs w:val="24"/>
        </w:rPr>
        <w:t>.</w:t>
      </w:r>
    </w:p>
    <w:p w14:paraId="35BDB0F5" w14:textId="3246F487" w:rsidR="001D0D33" w:rsidRPr="006E5A81" w:rsidRDefault="001D0D33" w:rsidP="00FA220C">
      <w:pPr>
        <w:pStyle w:val="Akapitzlist"/>
        <w:widowControl w:val="0"/>
        <w:numPr>
          <w:ilvl w:val="1"/>
          <w:numId w:val="31"/>
        </w:numPr>
        <w:spacing w:line="276" w:lineRule="auto"/>
        <w:ind w:left="709"/>
        <w:outlineLvl w:val="3"/>
        <w:rPr>
          <w:rFonts w:ascii="Garamond" w:hAnsi="Garamond" w:cs="Helvetica"/>
          <w:bCs/>
          <w:sz w:val="24"/>
          <w:szCs w:val="24"/>
        </w:rPr>
      </w:pPr>
      <w:r w:rsidRPr="006E5A81">
        <w:rPr>
          <w:rFonts w:ascii="Garamond" w:hAnsi="Garamond" w:cs="Helvetica"/>
          <w:color w:val="000000"/>
          <w:sz w:val="24"/>
          <w:szCs w:val="24"/>
        </w:rPr>
        <w:t xml:space="preserve">Pełnomocnictwo o którym mowa w rozdziale 13.14 pkt </w:t>
      </w:r>
      <w:r w:rsidR="00580130" w:rsidRPr="006E5A81">
        <w:rPr>
          <w:rFonts w:ascii="Garamond" w:hAnsi="Garamond" w:cs="Helvetica"/>
          <w:color w:val="000000"/>
          <w:sz w:val="24"/>
          <w:szCs w:val="24"/>
        </w:rPr>
        <w:t>5</w:t>
      </w:r>
      <w:r w:rsidRPr="006E5A81">
        <w:rPr>
          <w:rFonts w:ascii="Garamond" w:hAnsi="Garamond" w:cs="Helvetica"/>
          <w:color w:val="000000"/>
          <w:sz w:val="24"/>
          <w:szCs w:val="24"/>
        </w:rPr>
        <w:t xml:space="preserve">) lit c) i pkt </w:t>
      </w:r>
      <w:r w:rsidR="00E70327" w:rsidRPr="006E5A81">
        <w:rPr>
          <w:rFonts w:ascii="Garamond" w:hAnsi="Garamond" w:cs="Helvetica"/>
          <w:color w:val="000000"/>
          <w:sz w:val="24"/>
          <w:szCs w:val="24"/>
        </w:rPr>
        <w:t>6</w:t>
      </w:r>
      <w:r w:rsidRPr="006E5A81">
        <w:rPr>
          <w:rFonts w:ascii="Garamond" w:hAnsi="Garamond" w:cs="Helvetica"/>
          <w:color w:val="000000"/>
          <w:sz w:val="24"/>
          <w:szCs w:val="24"/>
        </w:rPr>
        <w:t xml:space="preserve">) SWZ </w:t>
      </w:r>
      <w:r w:rsidRPr="006E5A81">
        <w:rPr>
          <w:rFonts w:ascii="Garamond" w:hAnsi="Garamond" w:cs="Helvetica"/>
          <w:color w:val="000000"/>
          <w:sz w:val="24"/>
          <w:szCs w:val="24"/>
          <w:shd w:val="clear" w:color="auto" w:fill="FFFFFF"/>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2023 r. poz. 54 ze zm.), z zastrzeżeniem formatów, o których mowa w art. 66 ust. 1 ustawy, z uwzględnieniem rodzaju przekazywanych danych.</w:t>
      </w:r>
    </w:p>
    <w:p w14:paraId="3FACFB05" w14:textId="77777777" w:rsidR="00167515" w:rsidRPr="006E5A81" w:rsidRDefault="001D0D33" w:rsidP="00FA220C">
      <w:pPr>
        <w:pStyle w:val="Akapitzlist"/>
        <w:numPr>
          <w:ilvl w:val="1"/>
          <w:numId w:val="31"/>
        </w:numPr>
        <w:spacing w:line="276" w:lineRule="auto"/>
        <w:rPr>
          <w:rFonts w:ascii="Garamond" w:hAnsi="Garamond" w:cs="Helvetica"/>
          <w:sz w:val="24"/>
          <w:szCs w:val="24"/>
        </w:rPr>
      </w:pPr>
      <w:r w:rsidRPr="006E5A81">
        <w:rPr>
          <w:rFonts w:ascii="Garamond" w:hAnsi="Garamond" w:cs="Helvetica"/>
          <w:sz w:val="24"/>
          <w:szCs w:val="24"/>
        </w:rPr>
        <w:t xml:space="preserve">Wszelkie </w:t>
      </w:r>
      <w:r w:rsidR="00167515" w:rsidRPr="006E5A81">
        <w:rPr>
          <w:rFonts w:ascii="Garamond" w:hAnsi="Garamond" w:cs="Helvetica"/>
          <w:sz w:val="24"/>
          <w:szCs w:val="24"/>
        </w:rPr>
        <w:t xml:space="preserve">informacje stanowiące tajemnicę przedsiębiorstwa w rozumieniu ustawy z dnia 16 kwietnia 1993 r. o zwalczaniu nieuczciwej konkurencji (Dz. U. z 2022 r. poz. 1233 ze zm.), które Wykonawca zastrzeże jako tajemnicę przedsiębiorstwa, powinny zostać złożone w osobnym pliku wraz z jednoczesnym zaznaczeniem polecenia </w:t>
      </w:r>
      <w:r w:rsidR="00167515" w:rsidRPr="00643B2A">
        <w:rPr>
          <w:rFonts w:ascii="Garamond" w:hAnsi="Garamond" w:cs="Helvetica"/>
          <w:i/>
          <w:iCs/>
          <w:sz w:val="24"/>
          <w:szCs w:val="24"/>
        </w:rPr>
        <w:t>„Dokument stanowiący tajemnicę przedsiębiorstwa”</w:t>
      </w:r>
      <w:r w:rsidR="00167515" w:rsidRPr="006E5A81">
        <w:rPr>
          <w:rFonts w:ascii="Garamond" w:hAnsi="Garamond" w:cs="Helvetica"/>
          <w:sz w:val="24"/>
          <w:szCs w:val="24"/>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5060949" w14:textId="6A26B6F8" w:rsidR="001D0D33" w:rsidRPr="006E5A81" w:rsidRDefault="001D0D33" w:rsidP="00FA220C">
      <w:pPr>
        <w:pStyle w:val="Akapitzlist"/>
        <w:widowControl w:val="0"/>
        <w:numPr>
          <w:ilvl w:val="1"/>
          <w:numId w:val="31"/>
        </w:numPr>
        <w:spacing w:line="276" w:lineRule="auto"/>
        <w:ind w:left="709"/>
        <w:outlineLvl w:val="3"/>
        <w:rPr>
          <w:rFonts w:ascii="Garamond" w:hAnsi="Garamond" w:cs="Helvetica"/>
          <w:bCs/>
          <w:sz w:val="24"/>
          <w:szCs w:val="24"/>
        </w:rPr>
      </w:pPr>
      <w:r w:rsidRPr="006E5A81">
        <w:rPr>
          <w:rFonts w:ascii="Garamond" w:hAnsi="Garamond" w:cs="Helvetica"/>
          <w:color w:val="000000" w:themeColor="text1"/>
          <w:sz w:val="24"/>
          <w:szCs w:val="24"/>
        </w:rPr>
        <w:lastRenderedPageBreak/>
        <w:t>Wykonawca nie może zastrzec informacji, o których mowa w art. 222 ust. 5 ustawy Pzp.</w:t>
      </w:r>
    </w:p>
    <w:p w14:paraId="339F1AAC" w14:textId="77777777" w:rsidR="001D0D33" w:rsidRPr="006E5A81" w:rsidRDefault="001D0D33" w:rsidP="00FA220C">
      <w:pPr>
        <w:pStyle w:val="Akapitzlist"/>
        <w:widowControl w:val="0"/>
        <w:numPr>
          <w:ilvl w:val="1"/>
          <w:numId w:val="31"/>
        </w:numPr>
        <w:spacing w:line="276" w:lineRule="auto"/>
        <w:ind w:left="709"/>
        <w:outlineLvl w:val="3"/>
        <w:rPr>
          <w:rFonts w:ascii="Garamond" w:hAnsi="Garamond" w:cs="Helvetica"/>
          <w:bCs/>
          <w:sz w:val="24"/>
          <w:szCs w:val="24"/>
        </w:rPr>
      </w:pPr>
      <w:r w:rsidRPr="006E5A81">
        <w:rPr>
          <w:rFonts w:ascii="Garamond" w:hAnsi="Garamond" w:cs="Helvetica"/>
          <w:color w:val="000000" w:themeColor="text1"/>
          <w:sz w:val="24"/>
          <w:szCs w:val="24"/>
        </w:rPr>
        <w:t>Oświadczenia i dokumenty, o których mowa w pkt. 13.14 SWZ sporządza się pod rygorem nieważności w postaci elektronicznej i opatruje się kwalifikowanym podpisem elektronicznym lub podpisem zaufanym lud podpisem zaufanym lub podpisem osobistym.</w:t>
      </w:r>
      <w:bookmarkEnd w:id="20"/>
    </w:p>
    <w:p w14:paraId="631A32F8" w14:textId="77777777" w:rsidR="00167515" w:rsidRPr="006E5A81" w:rsidRDefault="00167515" w:rsidP="00167515">
      <w:pPr>
        <w:pStyle w:val="Akapitzlist"/>
        <w:widowControl w:val="0"/>
        <w:spacing w:line="276" w:lineRule="auto"/>
        <w:ind w:left="709"/>
        <w:outlineLvl w:val="3"/>
        <w:rPr>
          <w:rFonts w:ascii="Garamond" w:hAnsi="Garamond"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8964"/>
      </w:tblGrid>
      <w:tr w:rsidR="009C577E" w:rsidRPr="006E5A81" w14:paraId="071FB705" w14:textId="77777777" w:rsidTr="00AC585D">
        <w:trPr>
          <w:jc w:val="center"/>
        </w:trPr>
        <w:tc>
          <w:tcPr>
            <w:tcW w:w="8964" w:type="dxa"/>
            <w:tcBorders>
              <w:bottom w:val="single" w:sz="4" w:space="0" w:color="auto"/>
            </w:tcBorders>
            <w:shd w:val="clear" w:color="auto" w:fill="C2D69B" w:themeFill="accent3" w:themeFillTint="99"/>
          </w:tcPr>
          <w:bookmarkEnd w:id="21"/>
          <w:p w14:paraId="79CF1A90" w14:textId="77777777" w:rsidR="0094268C" w:rsidRPr="006E5A81" w:rsidRDefault="00D9784D" w:rsidP="0094268C">
            <w:pPr>
              <w:ind w:left="-23"/>
              <w:jc w:val="center"/>
              <w:rPr>
                <w:rFonts w:ascii="Garamond" w:hAnsi="Garamond" w:cs="Helvetica"/>
                <w:b/>
                <w:bCs/>
              </w:rPr>
            </w:pPr>
            <w:r w:rsidRPr="006E5A81">
              <w:rPr>
                <w:rFonts w:ascii="Garamond" w:hAnsi="Garamond" w:cs="Helvetica"/>
                <w:b/>
                <w:bCs/>
              </w:rPr>
              <w:t>Rozdział 14</w:t>
            </w:r>
          </w:p>
          <w:p w14:paraId="193AFD9A" w14:textId="77777777" w:rsidR="00D9784D" w:rsidRPr="006E5A81" w:rsidRDefault="00D9784D" w:rsidP="0094268C">
            <w:pPr>
              <w:ind w:left="-23"/>
              <w:jc w:val="center"/>
              <w:rPr>
                <w:rFonts w:ascii="Garamond" w:hAnsi="Garamond" w:cs="Helvetica"/>
                <w:b/>
                <w:bCs/>
              </w:rPr>
            </w:pPr>
            <w:r w:rsidRPr="006E5A81">
              <w:rPr>
                <w:rFonts w:ascii="Garamond" w:hAnsi="Garamond" w:cs="Helvetica"/>
                <w:b/>
                <w:bCs/>
              </w:rPr>
              <w:t>SKŁADANIE I OTWARCIE OFERT</w:t>
            </w:r>
          </w:p>
        </w:tc>
      </w:tr>
    </w:tbl>
    <w:p w14:paraId="66BCE586" w14:textId="77777777" w:rsidR="00CA28F9" w:rsidRPr="006E5A81" w:rsidRDefault="00CA28F9" w:rsidP="00CA28F9">
      <w:pPr>
        <w:pStyle w:val="Akapitzlist"/>
        <w:widowControl w:val="0"/>
        <w:numPr>
          <w:ilvl w:val="0"/>
          <w:numId w:val="8"/>
        </w:numPr>
        <w:suppressAutoHyphens/>
        <w:spacing w:line="276" w:lineRule="auto"/>
        <w:outlineLvl w:val="3"/>
        <w:rPr>
          <w:rFonts w:ascii="Garamond" w:hAnsi="Garamond" w:cs="Helvetica"/>
          <w:vanish/>
          <w:sz w:val="24"/>
          <w:szCs w:val="24"/>
        </w:rPr>
      </w:pPr>
    </w:p>
    <w:p w14:paraId="77BE340C" w14:textId="77777777" w:rsidR="00CA28F9" w:rsidRPr="006E5A81" w:rsidRDefault="00CA28F9" w:rsidP="00CA28F9">
      <w:pPr>
        <w:pStyle w:val="Akapitzlist"/>
        <w:widowControl w:val="0"/>
        <w:numPr>
          <w:ilvl w:val="0"/>
          <w:numId w:val="8"/>
        </w:numPr>
        <w:suppressAutoHyphens/>
        <w:spacing w:line="276" w:lineRule="auto"/>
        <w:outlineLvl w:val="3"/>
        <w:rPr>
          <w:rFonts w:ascii="Garamond" w:hAnsi="Garamond" w:cs="Helvetica"/>
          <w:vanish/>
          <w:sz w:val="24"/>
          <w:szCs w:val="24"/>
        </w:rPr>
      </w:pPr>
    </w:p>
    <w:p w14:paraId="2526E8CF" w14:textId="77777777" w:rsidR="00E70327" w:rsidRPr="006E5A81" w:rsidRDefault="00E70327" w:rsidP="00E70327">
      <w:pPr>
        <w:widowControl w:val="0"/>
        <w:ind w:left="720"/>
        <w:rPr>
          <w:rFonts w:ascii="Garamond" w:hAnsi="Garamond" w:cs="Helvetica"/>
        </w:rPr>
      </w:pPr>
    </w:p>
    <w:p w14:paraId="0F9319D8" w14:textId="727A043D" w:rsidR="00167515" w:rsidRPr="006E5A81" w:rsidRDefault="00A60354" w:rsidP="00FA220C">
      <w:pPr>
        <w:widowControl w:val="0"/>
        <w:numPr>
          <w:ilvl w:val="1"/>
          <w:numId w:val="35"/>
        </w:numPr>
        <w:rPr>
          <w:rFonts w:ascii="Garamond" w:hAnsi="Garamond" w:cs="Helvetica"/>
        </w:rPr>
      </w:pPr>
      <w:r w:rsidRPr="006E5A81">
        <w:rPr>
          <w:rFonts w:ascii="Garamond" w:hAnsi="Garamond" w:cs="Helvetica"/>
        </w:rPr>
        <w:t xml:space="preserve">Wykonawca składa ofertę wraz z wymaganymi dokumentami za pośrednictwem Platformy </w:t>
      </w:r>
      <w:r w:rsidR="00167515" w:rsidRPr="006E5A81">
        <w:rPr>
          <w:rFonts w:ascii="Garamond" w:hAnsi="Garamond" w:cs="Helvetica"/>
        </w:rPr>
        <w:t xml:space="preserve">e-Zamówienia dostępnej pod adresem: </w:t>
      </w:r>
      <w:r w:rsidR="00B22AC6">
        <w:rPr>
          <w:rFonts w:ascii="Garamond" w:hAnsi="Garamond" w:cs="Helvetica"/>
        </w:rPr>
        <w:t>www.ezamowienia.gov.pl</w:t>
      </w:r>
    </w:p>
    <w:p w14:paraId="436A4AC5" w14:textId="3993D6E3" w:rsidR="00710467" w:rsidRPr="006E5A81" w:rsidRDefault="00447461" w:rsidP="00FA220C">
      <w:pPr>
        <w:pStyle w:val="Akapitzlist"/>
        <w:widowControl w:val="0"/>
        <w:numPr>
          <w:ilvl w:val="1"/>
          <w:numId w:val="35"/>
        </w:numPr>
        <w:suppressAutoHyphens/>
        <w:spacing w:line="276" w:lineRule="auto"/>
        <w:outlineLvl w:val="3"/>
        <w:rPr>
          <w:rFonts w:ascii="Garamond" w:hAnsi="Garamond" w:cs="Helvetica"/>
          <w:sz w:val="24"/>
          <w:szCs w:val="24"/>
        </w:rPr>
      </w:pPr>
      <w:r w:rsidRPr="006E5A81">
        <w:rPr>
          <w:rFonts w:ascii="Garamond" w:hAnsi="Garamond" w:cs="Helvetica"/>
          <w:sz w:val="24"/>
          <w:szCs w:val="24"/>
        </w:rPr>
        <w:t>Termin składania ofert</w:t>
      </w:r>
      <w:r w:rsidR="00DD64EB" w:rsidRPr="006E5A81">
        <w:rPr>
          <w:rFonts w:ascii="Garamond" w:hAnsi="Garamond" w:cs="Helvetica"/>
          <w:sz w:val="24"/>
          <w:szCs w:val="24"/>
        </w:rPr>
        <w:t xml:space="preserve">: </w:t>
      </w:r>
      <w:r w:rsidR="00D948C1">
        <w:rPr>
          <w:rFonts w:ascii="Garamond" w:hAnsi="Garamond" w:cs="Helvetica"/>
          <w:b/>
          <w:sz w:val="24"/>
          <w:szCs w:val="24"/>
        </w:rPr>
        <w:t>11</w:t>
      </w:r>
      <w:r w:rsidR="00666565" w:rsidRPr="00613731">
        <w:rPr>
          <w:rFonts w:ascii="Garamond" w:hAnsi="Garamond" w:cs="Helvetica"/>
          <w:b/>
          <w:bCs/>
          <w:sz w:val="24"/>
          <w:szCs w:val="24"/>
        </w:rPr>
        <w:t>-</w:t>
      </w:r>
      <w:r w:rsidR="00666565">
        <w:rPr>
          <w:rFonts w:ascii="Garamond" w:hAnsi="Garamond" w:cs="Helvetica"/>
          <w:b/>
          <w:bCs/>
          <w:sz w:val="24"/>
          <w:szCs w:val="24"/>
        </w:rPr>
        <w:t>12-2025</w:t>
      </w:r>
      <w:r w:rsidRPr="006E5A81">
        <w:rPr>
          <w:rFonts w:ascii="Garamond" w:hAnsi="Garamond" w:cs="Helvetica"/>
          <w:b/>
          <w:bCs/>
          <w:sz w:val="24"/>
          <w:szCs w:val="24"/>
        </w:rPr>
        <w:t xml:space="preserve"> godz. </w:t>
      </w:r>
      <w:r w:rsidR="00D948C1">
        <w:rPr>
          <w:rFonts w:ascii="Garamond" w:hAnsi="Garamond" w:cs="Helvetica"/>
          <w:b/>
          <w:bCs/>
          <w:sz w:val="24"/>
          <w:szCs w:val="24"/>
        </w:rPr>
        <w:t>09</w:t>
      </w:r>
      <w:r w:rsidRPr="006E5A81">
        <w:rPr>
          <w:rFonts w:ascii="Garamond" w:hAnsi="Garamond" w:cs="Helvetica"/>
          <w:b/>
          <w:bCs/>
          <w:sz w:val="24"/>
          <w:szCs w:val="24"/>
        </w:rPr>
        <w:t>:00.</w:t>
      </w:r>
    </w:p>
    <w:p w14:paraId="6B5AD0E6" w14:textId="66A1F95A" w:rsidR="00710467" w:rsidRPr="006E5A81" w:rsidRDefault="00447461" w:rsidP="00FA220C">
      <w:pPr>
        <w:pStyle w:val="Akapitzlist"/>
        <w:widowControl w:val="0"/>
        <w:numPr>
          <w:ilvl w:val="1"/>
          <w:numId w:val="35"/>
        </w:numPr>
        <w:suppressAutoHyphens/>
        <w:spacing w:line="276" w:lineRule="auto"/>
        <w:outlineLvl w:val="3"/>
        <w:rPr>
          <w:rFonts w:ascii="Garamond" w:hAnsi="Garamond" w:cs="Helvetica"/>
          <w:sz w:val="24"/>
          <w:szCs w:val="24"/>
        </w:rPr>
      </w:pPr>
      <w:r w:rsidRPr="006E5A81">
        <w:rPr>
          <w:rFonts w:ascii="Garamond" w:hAnsi="Garamond" w:cs="Helvetica"/>
          <w:sz w:val="24"/>
          <w:szCs w:val="24"/>
        </w:rPr>
        <w:t xml:space="preserve">Termin otwarcia ofert: </w:t>
      </w:r>
      <w:r w:rsidR="00D948C1">
        <w:rPr>
          <w:rFonts w:ascii="Garamond" w:hAnsi="Garamond" w:cs="Helvetica"/>
          <w:b/>
          <w:bCs/>
          <w:sz w:val="24"/>
          <w:szCs w:val="24"/>
        </w:rPr>
        <w:t>11</w:t>
      </w:r>
      <w:r w:rsidR="00B915E6">
        <w:rPr>
          <w:rFonts w:ascii="Garamond" w:hAnsi="Garamond" w:cs="Helvetica"/>
          <w:b/>
          <w:bCs/>
          <w:sz w:val="24"/>
          <w:szCs w:val="24"/>
        </w:rPr>
        <w:t>-</w:t>
      </w:r>
      <w:r w:rsidR="00666565">
        <w:rPr>
          <w:rFonts w:ascii="Garamond" w:hAnsi="Garamond" w:cs="Helvetica"/>
          <w:b/>
          <w:bCs/>
          <w:sz w:val="24"/>
          <w:szCs w:val="24"/>
        </w:rPr>
        <w:t>12</w:t>
      </w:r>
      <w:r w:rsidR="00B915E6">
        <w:rPr>
          <w:rFonts w:ascii="Garamond" w:hAnsi="Garamond" w:cs="Helvetica"/>
          <w:b/>
          <w:bCs/>
          <w:sz w:val="24"/>
          <w:szCs w:val="24"/>
        </w:rPr>
        <w:t>-</w:t>
      </w:r>
      <w:r w:rsidR="00666565">
        <w:rPr>
          <w:rFonts w:ascii="Garamond" w:hAnsi="Garamond" w:cs="Helvetica"/>
          <w:b/>
          <w:bCs/>
          <w:sz w:val="24"/>
          <w:szCs w:val="24"/>
        </w:rPr>
        <w:t>2025</w:t>
      </w:r>
      <w:r w:rsidRPr="006E5A81">
        <w:rPr>
          <w:rFonts w:ascii="Garamond" w:hAnsi="Garamond" w:cs="Helvetica"/>
          <w:b/>
          <w:bCs/>
          <w:sz w:val="24"/>
          <w:szCs w:val="24"/>
        </w:rPr>
        <w:t xml:space="preserve">, godz. </w:t>
      </w:r>
      <w:r w:rsidR="00D948C1">
        <w:rPr>
          <w:rFonts w:ascii="Garamond" w:hAnsi="Garamond" w:cs="Helvetica"/>
          <w:b/>
          <w:bCs/>
          <w:sz w:val="24"/>
          <w:szCs w:val="24"/>
        </w:rPr>
        <w:t>09</w:t>
      </w:r>
      <w:r w:rsidRPr="006E5A81">
        <w:rPr>
          <w:rFonts w:ascii="Garamond" w:hAnsi="Garamond" w:cs="Helvetica"/>
          <w:b/>
          <w:bCs/>
          <w:sz w:val="24"/>
          <w:szCs w:val="24"/>
        </w:rPr>
        <w:t>:</w:t>
      </w:r>
      <w:r w:rsidR="00666565">
        <w:rPr>
          <w:rFonts w:ascii="Garamond" w:hAnsi="Garamond" w:cs="Helvetica"/>
          <w:b/>
          <w:bCs/>
          <w:sz w:val="24"/>
          <w:szCs w:val="24"/>
        </w:rPr>
        <w:t>15</w:t>
      </w:r>
      <w:r w:rsidRPr="006E5A81">
        <w:rPr>
          <w:rFonts w:ascii="Garamond" w:hAnsi="Garamond" w:cs="Helvetica"/>
          <w:b/>
          <w:bCs/>
          <w:sz w:val="24"/>
          <w:szCs w:val="24"/>
        </w:rPr>
        <w:t xml:space="preserve">. </w:t>
      </w:r>
    </w:p>
    <w:p w14:paraId="7FC128A6" w14:textId="77777777" w:rsidR="00167515" w:rsidRPr="006E5A81" w:rsidRDefault="00167515" w:rsidP="00FA220C">
      <w:pPr>
        <w:pStyle w:val="Akapitzlist"/>
        <w:numPr>
          <w:ilvl w:val="1"/>
          <w:numId w:val="35"/>
        </w:numPr>
        <w:rPr>
          <w:rFonts w:ascii="Garamond" w:hAnsi="Garamond" w:cs="Helvetica"/>
          <w:sz w:val="24"/>
          <w:szCs w:val="24"/>
        </w:rPr>
      </w:pPr>
      <w:r w:rsidRPr="006E5A81">
        <w:rPr>
          <w:rFonts w:ascii="Garamond" w:hAnsi="Garamond" w:cs="Helvetica"/>
          <w:sz w:val="24"/>
          <w:szCs w:val="24"/>
        </w:rPr>
        <w:t>Oferta może być złożona tylko do upływu terminu składania ofert.</w:t>
      </w:r>
    </w:p>
    <w:p w14:paraId="7E0ABC79" w14:textId="4F944437" w:rsidR="00710467" w:rsidRPr="006E5A81" w:rsidRDefault="00447461" w:rsidP="00FA220C">
      <w:pPr>
        <w:pStyle w:val="Akapitzlist"/>
        <w:widowControl w:val="0"/>
        <w:numPr>
          <w:ilvl w:val="1"/>
          <w:numId w:val="35"/>
        </w:numPr>
        <w:suppressAutoHyphens/>
        <w:spacing w:line="276" w:lineRule="auto"/>
        <w:outlineLvl w:val="3"/>
        <w:rPr>
          <w:rFonts w:ascii="Garamond" w:hAnsi="Garamond" w:cs="Helvetica"/>
          <w:sz w:val="24"/>
          <w:szCs w:val="24"/>
        </w:rPr>
      </w:pPr>
      <w:r w:rsidRPr="006E5A81">
        <w:rPr>
          <w:rFonts w:ascii="Garamond" w:hAnsi="Garamond" w:cs="Helvetica"/>
          <w:sz w:val="24"/>
          <w:szCs w:val="24"/>
        </w:rPr>
        <w:t xml:space="preserve">Wykonawca może </w:t>
      </w:r>
      <w:r w:rsidR="00167515" w:rsidRPr="006E5A81">
        <w:rPr>
          <w:rFonts w:ascii="Garamond" w:hAnsi="Garamond" w:cs="Helvetica"/>
          <w:sz w:val="24"/>
          <w:szCs w:val="24"/>
        </w:rPr>
        <w:t xml:space="preserve">przed upływem terminu składania ofert zmienić lub wycofać ofertę. Wykonawca wycofuje ofertę w zakładce </w:t>
      </w:r>
      <w:r w:rsidR="00167515" w:rsidRPr="00643B2A">
        <w:rPr>
          <w:rFonts w:ascii="Garamond" w:hAnsi="Garamond" w:cs="Helvetica"/>
          <w:i/>
          <w:iCs/>
          <w:sz w:val="24"/>
          <w:szCs w:val="24"/>
        </w:rPr>
        <w:t>„Oferty/wnioski”</w:t>
      </w:r>
      <w:r w:rsidR="00167515" w:rsidRPr="006E5A81">
        <w:rPr>
          <w:rFonts w:ascii="Garamond" w:hAnsi="Garamond" w:cs="Helvetica"/>
          <w:sz w:val="24"/>
          <w:szCs w:val="24"/>
        </w:rPr>
        <w:t xml:space="preserve"> używając przycisku </w:t>
      </w:r>
      <w:r w:rsidR="00167515" w:rsidRPr="00643B2A">
        <w:rPr>
          <w:rFonts w:ascii="Garamond" w:hAnsi="Garamond" w:cs="Helvetica"/>
          <w:i/>
          <w:iCs/>
          <w:sz w:val="24"/>
          <w:szCs w:val="24"/>
        </w:rPr>
        <w:t>„Wycofaj ofertę”</w:t>
      </w:r>
      <w:r w:rsidR="00167515" w:rsidRPr="006E5A81">
        <w:rPr>
          <w:rFonts w:ascii="Garamond" w:hAnsi="Garamond" w:cs="Helvetica"/>
          <w:sz w:val="24"/>
          <w:szCs w:val="24"/>
        </w:rPr>
        <w:t>.</w:t>
      </w:r>
    </w:p>
    <w:p w14:paraId="1E48ADE4" w14:textId="77777777" w:rsidR="00710467" w:rsidRPr="006E5A81" w:rsidRDefault="00447461" w:rsidP="00FA220C">
      <w:pPr>
        <w:pStyle w:val="Akapitzlist"/>
        <w:widowControl w:val="0"/>
        <w:numPr>
          <w:ilvl w:val="1"/>
          <w:numId w:val="35"/>
        </w:numPr>
        <w:suppressAutoHyphens/>
        <w:spacing w:line="276" w:lineRule="auto"/>
        <w:outlineLvl w:val="3"/>
        <w:rPr>
          <w:rFonts w:ascii="Garamond" w:hAnsi="Garamond" w:cs="Helvetica"/>
          <w:sz w:val="24"/>
          <w:szCs w:val="24"/>
        </w:rPr>
      </w:pPr>
      <w:r w:rsidRPr="006E5A81">
        <w:rPr>
          <w:rFonts w:ascii="Garamond" w:hAnsi="Garamond" w:cs="Helvetica"/>
          <w:sz w:val="24"/>
          <w:szCs w:val="24"/>
        </w:rPr>
        <w:t xml:space="preserve">Zamawiający, najpóźniej przed otwarciem ofert, udostępnia na stronie internetowej prowadzonego postępowania informację o kwocie, jaką zamierza przeznaczyć na sfinansowanie zamówienia. </w:t>
      </w:r>
      <w:bookmarkStart w:id="22" w:name="_Hlk65232366"/>
      <w:bookmarkEnd w:id="22"/>
    </w:p>
    <w:p w14:paraId="28F86C65" w14:textId="6ACF6DB9" w:rsidR="00710467" w:rsidRPr="00643B2A" w:rsidRDefault="00710467" w:rsidP="00FA220C">
      <w:pPr>
        <w:widowControl w:val="0"/>
        <w:numPr>
          <w:ilvl w:val="1"/>
          <w:numId w:val="35"/>
        </w:numPr>
        <w:spacing w:line="276" w:lineRule="auto"/>
        <w:jc w:val="both"/>
        <w:outlineLvl w:val="3"/>
        <w:rPr>
          <w:rFonts w:ascii="Garamond" w:hAnsi="Garamond" w:cs="Helvetica"/>
        </w:rPr>
      </w:pPr>
      <w:r w:rsidRPr="006E5A81">
        <w:rPr>
          <w:rFonts w:ascii="Garamond" w:hAnsi="Garamond" w:cs="Helvetica"/>
        </w:rPr>
        <w:t xml:space="preserve">Otwarcie ofert </w:t>
      </w:r>
      <w:r w:rsidR="00167515" w:rsidRPr="006E5A81">
        <w:rPr>
          <w:rFonts w:ascii="Garamond" w:hAnsi="Garamond" w:cs="Helvetica"/>
        </w:rPr>
        <w:t xml:space="preserve">następuje poprzez użycie mechanizmu do odszyfrowania ofert </w:t>
      </w:r>
      <w:r w:rsidR="00167515" w:rsidRPr="00643B2A">
        <w:rPr>
          <w:rFonts w:ascii="Garamond" w:hAnsi="Garamond" w:cs="Helvetica"/>
        </w:rPr>
        <w:t>dostępnego po zalogowaniu w zakładce „</w:t>
      </w:r>
      <w:r w:rsidR="00167515" w:rsidRPr="00643B2A">
        <w:rPr>
          <w:rFonts w:ascii="Garamond" w:hAnsi="Garamond" w:cs="Helvetica"/>
          <w:i/>
          <w:iCs/>
        </w:rPr>
        <w:t>Oferty/wnioski”.</w:t>
      </w:r>
    </w:p>
    <w:p w14:paraId="6F51B66C" w14:textId="57BA39CF" w:rsidR="00447461" w:rsidRPr="006E5A81" w:rsidRDefault="00447461" w:rsidP="00FA220C">
      <w:pPr>
        <w:pStyle w:val="Akapitzlist"/>
        <w:widowControl w:val="0"/>
        <w:numPr>
          <w:ilvl w:val="1"/>
          <w:numId w:val="35"/>
        </w:numPr>
        <w:suppressAutoHyphens/>
        <w:spacing w:line="276" w:lineRule="auto"/>
        <w:outlineLvl w:val="3"/>
        <w:rPr>
          <w:rFonts w:ascii="Garamond" w:hAnsi="Garamond" w:cs="Helvetica"/>
          <w:sz w:val="24"/>
          <w:szCs w:val="24"/>
        </w:rPr>
      </w:pPr>
      <w:r w:rsidRPr="006E5A81">
        <w:rPr>
          <w:rFonts w:ascii="Garamond" w:hAnsi="Garamond" w:cs="Helvetica"/>
          <w:sz w:val="24"/>
          <w:szCs w:val="24"/>
        </w:rPr>
        <w:t>Zamawiający, niezwłocznie po otwarciu ofert, udostępnia na stronie internetowej prowadzonego postępowania informacje o:</w:t>
      </w:r>
    </w:p>
    <w:p w14:paraId="2CD04D23" w14:textId="075355EA" w:rsidR="00447461" w:rsidRPr="006E5A81" w:rsidRDefault="00447461" w:rsidP="00FA220C">
      <w:pPr>
        <w:pStyle w:val="Akapitzlist"/>
        <w:numPr>
          <w:ilvl w:val="0"/>
          <w:numId w:val="37"/>
        </w:numPr>
        <w:spacing w:line="276" w:lineRule="auto"/>
        <w:ind w:left="1276"/>
        <w:rPr>
          <w:rFonts w:ascii="Garamond" w:hAnsi="Garamond" w:cs="Helvetica"/>
          <w:sz w:val="24"/>
          <w:szCs w:val="24"/>
        </w:rPr>
      </w:pPr>
      <w:r w:rsidRPr="006E5A81">
        <w:rPr>
          <w:rFonts w:ascii="Garamond" w:hAnsi="Garamond" w:cs="Helvetica"/>
          <w:sz w:val="24"/>
          <w:szCs w:val="24"/>
        </w:rPr>
        <w:t>nazwach albo imionach i nazwiskach oraz siedzibach lub miejscach prowadzonej działalności gospodarczej albo miejscach zamieszkania Wykonawców, których oferty zostały otwarte;</w:t>
      </w:r>
    </w:p>
    <w:p w14:paraId="4E2C13F3" w14:textId="420E4B3F" w:rsidR="00447461" w:rsidRPr="006E5A81" w:rsidRDefault="00447461" w:rsidP="00FA220C">
      <w:pPr>
        <w:pStyle w:val="Akapitzlist"/>
        <w:numPr>
          <w:ilvl w:val="0"/>
          <w:numId w:val="37"/>
        </w:numPr>
        <w:spacing w:line="276" w:lineRule="auto"/>
        <w:ind w:left="1276"/>
        <w:rPr>
          <w:rFonts w:ascii="Garamond" w:hAnsi="Garamond" w:cs="Helvetica"/>
          <w:sz w:val="24"/>
          <w:szCs w:val="24"/>
        </w:rPr>
      </w:pPr>
      <w:r w:rsidRPr="006E5A81">
        <w:rPr>
          <w:rFonts w:ascii="Garamond" w:hAnsi="Garamond" w:cs="Helvetica"/>
          <w:sz w:val="24"/>
          <w:szCs w:val="24"/>
        </w:rPr>
        <w:t>cenach lub kosztach zawartych w ofertach.</w:t>
      </w:r>
    </w:p>
    <w:p w14:paraId="0C06421F" w14:textId="2237C5B6" w:rsidR="00447461" w:rsidRPr="006E5A81" w:rsidRDefault="00447461" w:rsidP="00FA220C">
      <w:pPr>
        <w:pStyle w:val="Akapitzlist"/>
        <w:widowControl w:val="0"/>
        <w:numPr>
          <w:ilvl w:val="1"/>
          <w:numId w:val="35"/>
        </w:numPr>
        <w:suppressAutoHyphens/>
        <w:spacing w:line="276" w:lineRule="auto"/>
        <w:outlineLvl w:val="3"/>
        <w:rPr>
          <w:rFonts w:ascii="Garamond" w:hAnsi="Garamond" w:cs="Helvetica"/>
          <w:sz w:val="24"/>
          <w:szCs w:val="24"/>
        </w:rPr>
      </w:pPr>
      <w:r w:rsidRPr="006E5A81">
        <w:rPr>
          <w:rFonts w:ascii="Garamond" w:hAnsi="Garamond" w:cs="Helvetica"/>
          <w:sz w:val="24"/>
          <w:szCs w:val="24"/>
        </w:rPr>
        <w:t xml:space="preserve">Zamawiający odrzuca ofertę, jeżeli została złożona po terminie składania ofert, </w:t>
      </w:r>
      <w:r w:rsidRPr="006E5A81">
        <w:rPr>
          <w:rFonts w:ascii="Garamond" w:hAnsi="Garamond" w:cs="Helvetica"/>
          <w:sz w:val="24"/>
          <w:szCs w:val="24"/>
        </w:rPr>
        <w:br/>
        <w:t>o którym mowa w pkt. 14.2 SWZ.</w:t>
      </w:r>
      <w:bookmarkStart w:id="23" w:name="_Hlk65232087"/>
      <w:bookmarkEnd w:id="23"/>
    </w:p>
    <w:p w14:paraId="6E710823" w14:textId="77777777" w:rsidR="00710467" w:rsidRDefault="00710467" w:rsidP="00FA220C">
      <w:pPr>
        <w:widowControl w:val="0"/>
        <w:numPr>
          <w:ilvl w:val="1"/>
          <w:numId w:val="35"/>
        </w:numPr>
        <w:spacing w:line="276" w:lineRule="auto"/>
        <w:ind w:left="709" w:hanging="709"/>
        <w:jc w:val="both"/>
        <w:outlineLvl w:val="3"/>
        <w:rPr>
          <w:rFonts w:ascii="Garamond" w:hAnsi="Garamond" w:cs="Helvetica"/>
        </w:rPr>
      </w:pPr>
      <w:r w:rsidRPr="006E5A81">
        <w:rPr>
          <w:rFonts w:ascii="Garamond" w:hAnsi="Garamond" w:cs="Helvetica"/>
        </w:rPr>
        <w:t>W przypadku wystąpienia awarii systemu teleinformatycznego, która spowoduje brak możliwości otwarcia ofert w terminie określonym przez Zamawiającego, otwarcie ofert nastąpi niezwłocznie po usunięciu awarii.</w:t>
      </w:r>
    </w:p>
    <w:p w14:paraId="54169E15" w14:textId="1BD49DA4" w:rsidR="004C6DAE" w:rsidRPr="006E5A81" w:rsidRDefault="004C6DAE" w:rsidP="00FA220C">
      <w:pPr>
        <w:widowControl w:val="0"/>
        <w:numPr>
          <w:ilvl w:val="1"/>
          <w:numId w:val="35"/>
        </w:numPr>
        <w:spacing w:line="276" w:lineRule="auto"/>
        <w:ind w:left="709" w:hanging="709"/>
        <w:jc w:val="both"/>
        <w:outlineLvl w:val="3"/>
        <w:rPr>
          <w:rFonts w:ascii="Garamond" w:hAnsi="Garamond" w:cs="Helvetica"/>
        </w:rPr>
      </w:pPr>
      <w:r>
        <w:rPr>
          <w:rFonts w:ascii="Garamond" w:hAnsi="Garamond" w:cs="Helvetica"/>
        </w:rPr>
        <w:t>Zamawiający nie ponosi odpowiedzialności za złożenie przez Wykonawcę oferty po terminie składania ofert czy złożenie oferty w sposób inny niż określa niniejsza SWZ.</w:t>
      </w:r>
    </w:p>
    <w:p w14:paraId="291FD326" w14:textId="77777777" w:rsidR="00167515" w:rsidRPr="006E5A81" w:rsidRDefault="00167515" w:rsidP="00167515">
      <w:pPr>
        <w:widowControl w:val="0"/>
        <w:spacing w:line="276" w:lineRule="auto"/>
        <w:ind w:left="709"/>
        <w:jc w:val="both"/>
        <w:outlineLvl w:val="3"/>
        <w:rPr>
          <w:rFonts w:ascii="Garamond" w:hAnsi="Garamond" w:cs="Helvetica"/>
        </w:rPr>
      </w:pPr>
    </w:p>
    <w:tbl>
      <w:tblPr>
        <w:tblW w:w="0" w:type="auto"/>
        <w:tblInd w:w="108" w:type="dxa"/>
        <w:tblBorders>
          <w:bottom w:val="single" w:sz="4" w:space="0" w:color="auto"/>
        </w:tblBorders>
        <w:tblLook w:val="00A0" w:firstRow="1" w:lastRow="0" w:firstColumn="1" w:lastColumn="0" w:noHBand="0" w:noVBand="0"/>
      </w:tblPr>
      <w:tblGrid>
        <w:gridCol w:w="8964"/>
      </w:tblGrid>
      <w:tr w:rsidR="009C577E" w:rsidRPr="006E5A81" w14:paraId="2258DA79" w14:textId="77777777" w:rsidTr="00AC585D">
        <w:trPr>
          <w:trHeight w:val="652"/>
        </w:trPr>
        <w:tc>
          <w:tcPr>
            <w:tcW w:w="8964" w:type="dxa"/>
            <w:tcBorders>
              <w:bottom w:val="single" w:sz="4" w:space="0" w:color="auto"/>
            </w:tcBorders>
            <w:shd w:val="clear" w:color="auto" w:fill="C2D69B" w:themeFill="accent3" w:themeFillTint="99"/>
          </w:tcPr>
          <w:p w14:paraId="545489DC"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15</w:t>
            </w:r>
          </w:p>
          <w:p w14:paraId="4A39B16F"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TERMIN ZWIĄZANIA OFERTĄ</w:t>
            </w:r>
          </w:p>
        </w:tc>
      </w:tr>
    </w:tbl>
    <w:p w14:paraId="4006BF17" w14:textId="77777777" w:rsidR="004A7DF6" w:rsidRPr="006E5A81" w:rsidRDefault="004A7DF6" w:rsidP="004A7DF6">
      <w:pPr>
        <w:pStyle w:val="Akapitzlist"/>
        <w:widowControl w:val="0"/>
        <w:spacing w:line="276" w:lineRule="auto"/>
        <w:outlineLvl w:val="3"/>
        <w:rPr>
          <w:rFonts w:ascii="Garamond" w:hAnsi="Garamond" w:cs="Helvetica"/>
          <w:bCs/>
          <w:color w:val="000000" w:themeColor="text1"/>
          <w:sz w:val="24"/>
          <w:szCs w:val="24"/>
        </w:rPr>
      </w:pPr>
    </w:p>
    <w:p w14:paraId="45C2240E" w14:textId="47A6FAC0" w:rsidR="002152DC" w:rsidRPr="006E5A81" w:rsidRDefault="00D9784D" w:rsidP="00583972">
      <w:pPr>
        <w:pStyle w:val="Akapitzlist"/>
        <w:widowControl w:val="0"/>
        <w:numPr>
          <w:ilvl w:val="1"/>
          <w:numId w:val="9"/>
        </w:numPr>
        <w:spacing w:line="276" w:lineRule="auto"/>
        <w:outlineLvl w:val="3"/>
        <w:rPr>
          <w:rFonts w:ascii="Garamond" w:hAnsi="Garamond" w:cs="Helvetica"/>
          <w:bCs/>
          <w:color w:val="000000" w:themeColor="text1"/>
          <w:sz w:val="24"/>
          <w:szCs w:val="24"/>
        </w:rPr>
      </w:pPr>
      <w:r w:rsidRPr="006E5A81">
        <w:rPr>
          <w:rFonts w:ascii="Garamond" w:hAnsi="Garamond" w:cs="Helvetica"/>
          <w:bCs/>
          <w:color w:val="000000" w:themeColor="text1"/>
          <w:sz w:val="24"/>
          <w:szCs w:val="24"/>
        </w:rPr>
        <w:t xml:space="preserve">Wykonawca jest związany ofertą </w:t>
      </w:r>
      <w:r w:rsidR="00B6142F" w:rsidRPr="006E5A81">
        <w:rPr>
          <w:rFonts w:ascii="Garamond" w:hAnsi="Garamond" w:cs="Helvetica"/>
          <w:b/>
          <w:color w:val="000000" w:themeColor="text1"/>
          <w:sz w:val="24"/>
          <w:szCs w:val="24"/>
        </w:rPr>
        <w:t>do dnia</w:t>
      </w:r>
      <w:r w:rsidR="00710467" w:rsidRPr="006E5A81">
        <w:rPr>
          <w:rFonts w:ascii="Garamond" w:hAnsi="Garamond" w:cs="Helvetica"/>
          <w:b/>
          <w:color w:val="000000" w:themeColor="text1"/>
          <w:sz w:val="24"/>
          <w:szCs w:val="24"/>
        </w:rPr>
        <w:t xml:space="preserve"> </w:t>
      </w:r>
      <w:r w:rsidR="002F499D">
        <w:rPr>
          <w:rFonts w:ascii="Garamond" w:hAnsi="Garamond" w:cs="Helvetica"/>
          <w:b/>
          <w:color w:val="000000" w:themeColor="text1"/>
          <w:sz w:val="24"/>
          <w:szCs w:val="24"/>
        </w:rPr>
        <w:t>09</w:t>
      </w:r>
      <w:r w:rsidR="00B915E6">
        <w:rPr>
          <w:rFonts w:ascii="Garamond" w:hAnsi="Garamond" w:cs="Helvetica"/>
          <w:b/>
          <w:color w:val="000000" w:themeColor="text1"/>
          <w:sz w:val="24"/>
          <w:szCs w:val="24"/>
        </w:rPr>
        <w:t>-</w:t>
      </w:r>
      <w:r w:rsidR="00666565">
        <w:rPr>
          <w:rFonts w:ascii="Garamond" w:hAnsi="Garamond" w:cs="Helvetica"/>
          <w:b/>
          <w:color w:val="000000" w:themeColor="text1"/>
          <w:sz w:val="24"/>
          <w:szCs w:val="24"/>
        </w:rPr>
        <w:t>01</w:t>
      </w:r>
      <w:r w:rsidR="00B915E6">
        <w:rPr>
          <w:rFonts w:ascii="Garamond" w:hAnsi="Garamond" w:cs="Helvetica"/>
          <w:b/>
          <w:color w:val="000000" w:themeColor="text1"/>
          <w:sz w:val="24"/>
          <w:szCs w:val="24"/>
        </w:rPr>
        <w:t>-</w:t>
      </w:r>
      <w:r w:rsidR="00B22AC6">
        <w:rPr>
          <w:rFonts w:ascii="Garamond" w:hAnsi="Garamond" w:cs="Helvetica"/>
          <w:b/>
          <w:color w:val="000000" w:themeColor="text1"/>
          <w:sz w:val="24"/>
          <w:szCs w:val="24"/>
        </w:rPr>
        <w:t>202</w:t>
      </w:r>
      <w:r w:rsidR="00666565">
        <w:rPr>
          <w:rFonts w:ascii="Garamond" w:hAnsi="Garamond" w:cs="Helvetica"/>
          <w:b/>
          <w:color w:val="000000" w:themeColor="text1"/>
          <w:sz w:val="24"/>
          <w:szCs w:val="24"/>
        </w:rPr>
        <w:t>6</w:t>
      </w:r>
      <w:r w:rsidR="00B22AC6">
        <w:rPr>
          <w:rFonts w:ascii="Garamond" w:hAnsi="Garamond" w:cs="Helvetica"/>
          <w:b/>
          <w:color w:val="000000" w:themeColor="text1"/>
          <w:sz w:val="24"/>
          <w:szCs w:val="24"/>
        </w:rPr>
        <w:t xml:space="preserve"> r.</w:t>
      </w:r>
    </w:p>
    <w:p w14:paraId="43EE0D98" w14:textId="7F0B19EF" w:rsidR="002152DC" w:rsidRPr="006E5A81" w:rsidRDefault="002152DC" w:rsidP="00583972">
      <w:pPr>
        <w:pStyle w:val="Akapitzlist"/>
        <w:widowControl w:val="0"/>
        <w:numPr>
          <w:ilvl w:val="1"/>
          <w:numId w:val="9"/>
        </w:numPr>
        <w:spacing w:line="276" w:lineRule="auto"/>
        <w:outlineLvl w:val="3"/>
        <w:rPr>
          <w:rFonts w:ascii="Garamond" w:hAnsi="Garamond" w:cs="Helvetica"/>
          <w:bCs/>
          <w:color w:val="000000" w:themeColor="text1"/>
          <w:sz w:val="24"/>
          <w:szCs w:val="24"/>
        </w:rPr>
      </w:pPr>
      <w:r w:rsidRPr="006E5A81">
        <w:rPr>
          <w:rFonts w:ascii="Garamond" w:hAnsi="Garamond" w:cs="Helvetica"/>
          <w:color w:val="000000" w:themeColor="text1"/>
          <w:sz w:val="24"/>
          <w:szCs w:val="24"/>
        </w:rPr>
        <w:t>W przypadku gdy wybór najkorzystniejszej oferty nie nastąpi przed upływem terminu związania ofertą, o którym mowa w pkt 15.1</w:t>
      </w:r>
      <w:r w:rsidR="004A7DF6" w:rsidRPr="006E5A81">
        <w:rPr>
          <w:rFonts w:ascii="Garamond" w:hAnsi="Garamond" w:cs="Helvetica"/>
          <w:color w:val="000000" w:themeColor="text1"/>
          <w:sz w:val="24"/>
          <w:szCs w:val="24"/>
        </w:rPr>
        <w:t xml:space="preserve"> SWZ</w:t>
      </w:r>
      <w:r w:rsidRPr="006E5A81">
        <w:rPr>
          <w:rFonts w:ascii="Garamond" w:hAnsi="Garamond" w:cs="Helvetica"/>
          <w:color w:val="000000" w:themeColor="text1"/>
          <w:sz w:val="24"/>
          <w:szCs w:val="24"/>
        </w:rPr>
        <w:t xml:space="preserve">, </w:t>
      </w:r>
      <w:r w:rsidR="00CB4701" w:rsidRPr="006E5A81">
        <w:rPr>
          <w:rFonts w:ascii="Garamond" w:hAnsi="Garamond" w:cs="Helvetica"/>
          <w:color w:val="000000" w:themeColor="text1"/>
          <w:sz w:val="24"/>
          <w:szCs w:val="24"/>
        </w:rPr>
        <w:t>Z</w:t>
      </w:r>
      <w:r w:rsidRPr="006E5A81">
        <w:rPr>
          <w:rFonts w:ascii="Garamond" w:hAnsi="Garamond" w:cs="Helvetica"/>
          <w:color w:val="000000" w:themeColor="text1"/>
          <w:sz w:val="24"/>
          <w:szCs w:val="24"/>
        </w:rPr>
        <w:t xml:space="preserve">amawiający przed upływem terminu związania ofertą, zwróci się jednokrotnie do </w:t>
      </w:r>
      <w:r w:rsidR="00CB4701" w:rsidRPr="006E5A81">
        <w:rPr>
          <w:rFonts w:ascii="Garamond" w:hAnsi="Garamond" w:cs="Helvetica"/>
          <w:color w:val="000000" w:themeColor="text1"/>
          <w:sz w:val="24"/>
          <w:szCs w:val="24"/>
        </w:rPr>
        <w:t>W</w:t>
      </w:r>
      <w:r w:rsidRPr="006E5A81">
        <w:rPr>
          <w:rFonts w:ascii="Garamond" w:hAnsi="Garamond" w:cs="Helvetica"/>
          <w:color w:val="000000" w:themeColor="text1"/>
          <w:sz w:val="24"/>
          <w:szCs w:val="24"/>
        </w:rPr>
        <w:t xml:space="preserve">ykonawców o wyrażenie zgody na </w:t>
      </w:r>
      <w:r w:rsidRPr="006E5A81">
        <w:rPr>
          <w:rFonts w:ascii="Garamond" w:hAnsi="Garamond" w:cs="Helvetica"/>
          <w:color w:val="000000" w:themeColor="text1"/>
          <w:sz w:val="24"/>
          <w:szCs w:val="24"/>
        </w:rPr>
        <w:lastRenderedPageBreak/>
        <w:t>przedłużenie tego terminu o wskazywany prze</w:t>
      </w:r>
      <w:r w:rsidR="00E00FF6" w:rsidRPr="006E5A81">
        <w:rPr>
          <w:rFonts w:ascii="Garamond" w:hAnsi="Garamond" w:cs="Helvetica"/>
          <w:color w:val="000000" w:themeColor="text1"/>
          <w:sz w:val="24"/>
          <w:szCs w:val="24"/>
        </w:rPr>
        <w:t>z niego okres, nie dłuższy niż 3</w:t>
      </w:r>
      <w:r w:rsidRPr="006E5A81">
        <w:rPr>
          <w:rFonts w:ascii="Garamond" w:hAnsi="Garamond" w:cs="Helvetica"/>
          <w:color w:val="000000" w:themeColor="text1"/>
          <w:sz w:val="24"/>
          <w:szCs w:val="24"/>
        </w:rPr>
        <w:t>0 dni.</w:t>
      </w:r>
    </w:p>
    <w:p w14:paraId="1E8C5843" w14:textId="77777777" w:rsidR="002152DC" w:rsidRPr="006E5A81" w:rsidRDefault="0046682B" w:rsidP="00583972">
      <w:pPr>
        <w:pStyle w:val="Akapitzlist"/>
        <w:widowControl w:val="0"/>
        <w:numPr>
          <w:ilvl w:val="1"/>
          <w:numId w:val="9"/>
        </w:numPr>
        <w:spacing w:line="276" w:lineRule="auto"/>
        <w:outlineLvl w:val="3"/>
        <w:rPr>
          <w:rFonts w:ascii="Garamond" w:hAnsi="Garamond" w:cs="Helvetica"/>
          <w:bCs/>
          <w:color w:val="000000" w:themeColor="text1"/>
          <w:sz w:val="24"/>
          <w:szCs w:val="24"/>
        </w:rPr>
      </w:pPr>
      <w:r w:rsidRPr="006E5A81">
        <w:rPr>
          <w:rFonts w:ascii="Garamond" w:hAnsi="Garamond" w:cs="Helvetica"/>
          <w:bCs/>
          <w:color w:val="000000" w:themeColor="text1"/>
          <w:sz w:val="24"/>
          <w:szCs w:val="24"/>
        </w:rPr>
        <w:t>Przedłużenie terminu związania ofertą, o którym mowa w pkt. 15.2 SWZ, wymaga złożenia przez Wykonawcę pisemnego oświadczenia o wyrażeniu zgody na przedłużenie terminu związania ofertą.</w:t>
      </w:r>
    </w:p>
    <w:p w14:paraId="161B6847" w14:textId="77777777" w:rsidR="00732255" w:rsidRPr="006E5A81" w:rsidRDefault="00732255" w:rsidP="002152DC">
      <w:pPr>
        <w:widowControl w:val="0"/>
        <w:spacing w:line="276" w:lineRule="auto"/>
        <w:ind w:left="720"/>
        <w:jc w:val="both"/>
        <w:outlineLvl w:val="3"/>
        <w:rPr>
          <w:rFonts w:ascii="Garamond" w:hAnsi="Garamond" w:cs="Helvetica"/>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60"/>
      </w:tblGrid>
      <w:tr w:rsidR="009C577E" w:rsidRPr="006E5A81" w14:paraId="730A1322" w14:textId="77777777" w:rsidTr="00AC585D">
        <w:trPr>
          <w:jc w:val="center"/>
        </w:trPr>
        <w:tc>
          <w:tcPr>
            <w:tcW w:w="9060" w:type="dxa"/>
            <w:tcBorders>
              <w:bottom w:val="single" w:sz="4" w:space="0" w:color="auto"/>
            </w:tcBorders>
            <w:shd w:val="clear" w:color="auto" w:fill="C2D69B" w:themeFill="accent3" w:themeFillTint="99"/>
          </w:tcPr>
          <w:p w14:paraId="347C3107"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16</w:t>
            </w:r>
          </w:p>
          <w:p w14:paraId="1B71AD17"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OPIS SPOSOBU OBLICZENIA CENY OFERTY</w:t>
            </w:r>
          </w:p>
        </w:tc>
      </w:tr>
    </w:tbl>
    <w:p w14:paraId="648D0000" w14:textId="77777777" w:rsidR="00D9784D" w:rsidRPr="006E5A81" w:rsidRDefault="00D9784D" w:rsidP="00627C7D">
      <w:pPr>
        <w:pStyle w:val="Kolorowalistaakcent11"/>
        <w:widowControl w:val="0"/>
        <w:spacing w:before="0" w:after="0" w:line="276" w:lineRule="auto"/>
        <w:ind w:left="0"/>
        <w:contextualSpacing w:val="0"/>
        <w:outlineLvl w:val="3"/>
        <w:rPr>
          <w:rFonts w:ascii="Garamond" w:hAnsi="Garamond" w:cs="Helvetica"/>
          <w:bCs/>
          <w:color w:val="000000" w:themeColor="text1"/>
          <w:sz w:val="24"/>
          <w:szCs w:val="24"/>
          <w:lang w:eastAsia="pl-PL"/>
        </w:rPr>
      </w:pPr>
    </w:p>
    <w:p w14:paraId="5A354E1F" w14:textId="77777777" w:rsidR="002E7D10" w:rsidRPr="006E5A81" w:rsidRDefault="002E7D10" w:rsidP="00FA220C">
      <w:pPr>
        <w:pStyle w:val="Akapitzlist"/>
        <w:widowControl w:val="0"/>
        <w:numPr>
          <w:ilvl w:val="0"/>
          <w:numId w:val="38"/>
        </w:numPr>
        <w:suppressAutoHyphens/>
        <w:spacing w:line="276" w:lineRule="auto"/>
        <w:outlineLvl w:val="3"/>
        <w:rPr>
          <w:rFonts w:ascii="Garamond" w:hAnsi="Garamond" w:cs="Helvetica"/>
          <w:bCs/>
          <w:vanish/>
          <w:sz w:val="24"/>
          <w:szCs w:val="24"/>
        </w:rPr>
      </w:pPr>
    </w:p>
    <w:p w14:paraId="6B7C43AE" w14:textId="77777777" w:rsidR="002E7D10" w:rsidRPr="006E5A81" w:rsidRDefault="002E7D10" w:rsidP="00FA220C">
      <w:pPr>
        <w:pStyle w:val="Akapitzlist"/>
        <w:widowControl w:val="0"/>
        <w:numPr>
          <w:ilvl w:val="0"/>
          <w:numId w:val="38"/>
        </w:numPr>
        <w:suppressAutoHyphens/>
        <w:spacing w:line="276" w:lineRule="auto"/>
        <w:outlineLvl w:val="3"/>
        <w:rPr>
          <w:rFonts w:ascii="Garamond" w:hAnsi="Garamond" w:cs="Helvetica"/>
          <w:bCs/>
          <w:vanish/>
          <w:sz w:val="24"/>
          <w:szCs w:val="24"/>
        </w:rPr>
      </w:pPr>
    </w:p>
    <w:p w14:paraId="6573E542" w14:textId="0159D3EC" w:rsidR="002E7D10" w:rsidRDefault="004C6DAE" w:rsidP="00FA220C">
      <w:pPr>
        <w:pStyle w:val="Akapitzlist"/>
        <w:numPr>
          <w:ilvl w:val="1"/>
          <w:numId w:val="38"/>
        </w:numPr>
        <w:rPr>
          <w:rFonts w:ascii="Garamond" w:hAnsi="Garamond" w:cs="Helvetica"/>
          <w:bCs/>
          <w:sz w:val="24"/>
          <w:szCs w:val="24"/>
        </w:rPr>
      </w:pPr>
      <w:r w:rsidRPr="004C6DAE">
        <w:rPr>
          <w:rFonts w:ascii="Garamond" w:hAnsi="Garamond" w:cs="Helvetica"/>
          <w:bCs/>
          <w:sz w:val="24"/>
          <w:szCs w:val="24"/>
        </w:rPr>
        <w:t>Cena ofertowa winna spełniać wymogi ustawy z dnia 9 maja 2014 r. o informowaniu o cenach towarów i usług (Dz. U. z 20</w:t>
      </w:r>
      <w:r>
        <w:rPr>
          <w:rFonts w:ascii="Garamond" w:hAnsi="Garamond" w:cs="Helvetica"/>
          <w:bCs/>
          <w:sz w:val="24"/>
          <w:szCs w:val="24"/>
        </w:rPr>
        <w:t>23</w:t>
      </w:r>
      <w:r w:rsidRPr="004C6DAE">
        <w:rPr>
          <w:rFonts w:ascii="Garamond" w:hAnsi="Garamond" w:cs="Helvetica"/>
          <w:bCs/>
          <w:sz w:val="24"/>
          <w:szCs w:val="24"/>
        </w:rPr>
        <w:t xml:space="preserve"> r. poz. 1</w:t>
      </w:r>
      <w:r>
        <w:rPr>
          <w:rFonts w:ascii="Garamond" w:hAnsi="Garamond" w:cs="Helvetica"/>
          <w:bCs/>
          <w:sz w:val="24"/>
          <w:szCs w:val="24"/>
        </w:rPr>
        <w:t>6</w:t>
      </w:r>
      <w:r w:rsidRPr="004C6DAE">
        <w:rPr>
          <w:rFonts w:ascii="Garamond" w:hAnsi="Garamond" w:cs="Helvetica"/>
          <w:bCs/>
          <w:sz w:val="24"/>
          <w:szCs w:val="24"/>
        </w:rPr>
        <w:t>8),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31A27C7E" w14:textId="2B649D8A" w:rsidR="004C6DAE" w:rsidRDefault="004C6DAE" w:rsidP="00FA220C">
      <w:pPr>
        <w:pStyle w:val="Akapitzlist"/>
        <w:numPr>
          <w:ilvl w:val="2"/>
          <w:numId w:val="38"/>
        </w:numPr>
        <w:rPr>
          <w:rFonts w:ascii="Garamond" w:hAnsi="Garamond" w:cs="Helvetica"/>
          <w:bCs/>
          <w:sz w:val="24"/>
          <w:szCs w:val="24"/>
        </w:rPr>
      </w:pPr>
      <w:r>
        <w:rPr>
          <w:rFonts w:ascii="Garamond" w:hAnsi="Garamond" w:cs="Helvetica"/>
          <w:bCs/>
          <w:sz w:val="24"/>
          <w:szCs w:val="24"/>
        </w:rPr>
        <w:t>Cenę należy podać w polskich złotych w zapisie liczbowym i słownie z dokładnością do dwóch miejsc po przecinku.</w:t>
      </w:r>
    </w:p>
    <w:p w14:paraId="6B2A8AF5" w14:textId="49ADE217" w:rsidR="004C6DAE" w:rsidRDefault="004C6DAE" w:rsidP="00FA220C">
      <w:pPr>
        <w:pStyle w:val="Akapitzlist"/>
        <w:numPr>
          <w:ilvl w:val="2"/>
          <w:numId w:val="38"/>
        </w:numPr>
        <w:rPr>
          <w:rFonts w:ascii="Garamond" w:hAnsi="Garamond" w:cs="Helvetica"/>
          <w:bCs/>
          <w:sz w:val="24"/>
          <w:szCs w:val="24"/>
        </w:rPr>
      </w:pPr>
      <w:r>
        <w:rPr>
          <w:rFonts w:ascii="Garamond" w:hAnsi="Garamond" w:cs="Helvetica"/>
          <w:bCs/>
          <w:sz w:val="24"/>
          <w:szCs w:val="24"/>
        </w:rPr>
        <w:t>Podstawą określenia ceny oferty jest SWZ wraz z załącznikami.</w:t>
      </w:r>
    </w:p>
    <w:p w14:paraId="2CE00ADB" w14:textId="68B4F1DE" w:rsidR="004C6DAE" w:rsidRPr="004C6DAE" w:rsidRDefault="004C6DAE" w:rsidP="00FA220C">
      <w:pPr>
        <w:pStyle w:val="Akapitzlist"/>
        <w:numPr>
          <w:ilvl w:val="2"/>
          <w:numId w:val="38"/>
        </w:numPr>
        <w:rPr>
          <w:rFonts w:ascii="Garamond" w:hAnsi="Garamond" w:cs="Helvetica"/>
          <w:bCs/>
          <w:sz w:val="24"/>
          <w:szCs w:val="24"/>
        </w:rPr>
      </w:pPr>
      <w:r>
        <w:rPr>
          <w:rFonts w:ascii="Garamond" w:hAnsi="Garamond" w:cs="Helvetica"/>
          <w:bCs/>
          <w:sz w:val="24"/>
          <w:szCs w:val="24"/>
        </w:rPr>
        <w:t>Podana cena jednostkowa w ofercie będzie stanowić wynagrodzenie ryczałtowe Wykonawcy.</w:t>
      </w:r>
    </w:p>
    <w:p w14:paraId="398961EA" w14:textId="77777777" w:rsidR="004C6DAE" w:rsidRDefault="004C6DAE" w:rsidP="00FA220C">
      <w:pPr>
        <w:pStyle w:val="Akapitzlist"/>
        <w:numPr>
          <w:ilvl w:val="1"/>
          <w:numId w:val="38"/>
        </w:numPr>
        <w:rPr>
          <w:rFonts w:ascii="Garamond" w:hAnsi="Garamond" w:cs="Helvetica"/>
          <w:bCs/>
          <w:sz w:val="24"/>
          <w:szCs w:val="24"/>
        </w:rPr>
      </w:pPr>
      <w:r w:rsidRPr="004C6DAE">
        <w:rPr>
          <w:rFonts w:ascii="Garamond" w:hAnsi="Garamond" w:cs="Helvetica"/>
          <w:bCs/>
          <w:sz w:val="24"/>
          <w:szCs w:val="24"/>
        </w:rPr>
        <w:t>Wykonawca uwzględniając wszystkie wymogi, o których mowa w niniejszej SWZ, powinien w cenie ofertowej ująć wszelkie koszty związane z przedmiotem zamówienia, niezbędne dla prawidłowego i pełnego wykonania przedmiotu zamówienia zgodnie z SWZ i jego załącznikami w tym ewentualne ryzyko wynikające z okoliczności, które można było przewidzieć w terminie opracowywania oferty do czasu jej złożenia.</w:t>
      </w:r>
    </w:p>
    <w:p w14:paraId="76642524" w14:textId="22DB3BD4" w:rsidR="004C6DAE" w:rsidRPr="004C6DAE" w:rsidRDefault="004C6DAE" w:rsidP="00FA220C">
      <w:pPr>
        <w:pStyle w:val="Akapitzlist"/>
        <w:numPr>
          <w:ilvl w:val="2"/>
          <w:numId w:val="38"/>
        </w:numPr>
        <w:rPr>
          <w:rFonts w:ascii="Garamond" w:hAnsi="Garamond" w:cs="Helvetica"/>
          <w:bCs/>
          <w:sz w:val="24"/>
          <w:szCs w:val="24"/>
        </w:rPr>
      </w:pPr>
      <w:r w:rsidRPr="004C6DAE">
        <w:rPr>
          <w:rFonts w:ascii="Garamond" w:hAnsi="Garamond" w:cs="Helvetica"/>
          <w:bCs/>
          <w:sz w:val="24"/>
          <w:szCs w:val="24"/>
        </w:rPr>
        <w:t>Cena ryczałtowa brutto oferty obejmuje wszystkie koszty i składniki związane z realizacją zamówienia, w tym m.in. podatek VAT, upusty, rabaty, koszt transportu, opakowania, utylizacji odpadów. Cena oferty powinna obejmować kompletne wykonanie zamówienia publicznego</w:t>
      </w:r>
    </w:p>
    <w:p w14:paraId="6136E2E5" w14:textId="0E65CDCA" w:rsidR="004C6DAE" w:rsidRDefault="004C6DAE" w:rsidP="00FA220C">
      <w:pPr>
        <w:widowControl w:val="0"/>
        <w:numPr>
          <w:ilvl w:val="1"/>
          <w:numId w:val="38"/>
        </w:numPr>
        <w:suppressAutoHyphens/>
        <w:spacing w:before="20" w:after="40" w:line="276" w:lineRule="auto"/>
        <w:contextualSpacing/>
        <w:jc w:val="both"/>
        <w:outlineLvl w:val="3"/>
        <w:rPr>
          <w:rFonts w:ascii="Garamond" w:eastAsia="SimSun" w:hAnsi="Garamond" w:cs="Helvetica"/>
          <w:bCs/>
          <w:lang w:eastAsia="zh-CN"/>
        </w:rPr>
      </w:pPr>
      <w:r>
        <w:rPr>
          <w:rFonts w:ascii="Garamond" w:eastAsia="SimSun" w:hAnsi="Garamond" w:cs="Helvetica"/>
          <w:bCs/>
          <w:lang w:eastAsia="zh-CN"/>
        </w:rPr>
        <w:t>W formularzu ofertowym Zamawiający wymaga podania:</w:t>
      </w:r>
    </w:p>
    <w:p w14:paraId="2BDF6BBF" w14:textId="77777777" w:rsidR="004C6DAE" w:rsidRPr="004C6DAE" w:rsidRDefault="004C6DAE" w:rsidP="00FA220C">
      <w:pPr>
        <w:pStyle w:val="Akapitzlist"/>
        <w:widowControl w:val="0"/>
        <w:numPr>
          <w:ilvl w:val="0"/>
          <w:numId w:val="45"/>
        </w:numPr>
        <w:suppressAutoHyphens/>
        <w:spacing w:line="276" w:lineRule="auto"/>
        <w:outlineLvl w:val="3"/>
        <w:rPr>
          <w:rFonts w:ascii="Garamond" w:hAnsi="Garamond" w:cs="Helvetica"/>
          <w:bCs/>
          <w:sz w:val="24"/>
          <w:szCs w:val="24"/>
        </w:rPr>
      </w:pPr>
      <w:r w:rsidRPr="004C6DAE">
        <w:rPr>
          <w:rFonts w:ascii="Garamond" w:hAnsi="Garamond" w:cs="Helvetica"/>
          <w:bCs/>
          <w:sz w:val="24"/>
          <w:szCs w:val="24"/>
        </w:rPr>
        <w:t>łącznej ceny ofertowej brutto za realizację całości przedmiotu zamówienia;</w:t>
      </w:r>
    </w:p>
    <w:p w14:paraId="35353F93" w14:textId="77777777" w:rsidR="004C6DAE" w:rsidRPr="004C6DAE" w:rsidRDefault="004C6DAE" w:rsidP="00FA220C">
      <w:pPr>
        <w:pStyle w:val="Akapitzlist"/>
        <w:widowControl w:val="0"/>
        <w:numPr>
          <w:ilvl w:val="0"/>
          <w:numId w:val="45"/>
        </w:numPr>
        <w:suppressAutoHyphens/>
        <w:spacing w:line="276" w:lineRule="auto"/>
        <w:outlineLvl w:val="3"/>
        <w:rPr>
          <w:rFonts w:ascii="Garamond" w:hAnsi="Garamond" w:cs="Helvetica"/>
          <w:bCs/>
          <w:sz w:val="24"/>
          <w:szCs w:val="24"/>
        </w:rPr>
      </w:pPr>
      <w:r w:rsidRPr="004C6DAE">
        <w:rPr>
          <w:rFonts w:ascii="Garamond" w:hAnsi="Garamond" w:cs="Helvetica"/>
          <w:bCs/>
          <w:sz w:val="24"/>
          <w:szCs w:val="24"/>
        </w:rPr>
        <w:t>stawki podatku VAT (w %) albo zwolnienie wraz z podstawą prawną zastosowania tego zwolnienia;</w:t>
      </w:r>
    </w:p>
    <w:p w14:paraId="56D4C54A" w14:textId="77777777" w:rsidR="004C6DAE" w:rsidRPr="004C6DAE" w:rsidRDefault="004C6DAE" w:rsidP="00FA220C">
      <w:pPr>
        <w:pStyle w:val="Akapitzlist"/>
        <w:widowControl w:val="0"/>
        <w:numPr>
          <w:ilvl w:val="0"/>
          <w:numId w:val="45"/>
        </w:numPr>
        <w:suppressAutoHyphens/>
        <w:spacing w:line="276" w:lineRule="auto"/>
        <w:outlineLvl w:val="3"/>
        <w:rPr>
          <w:rFonts w:ascii="Garamond" w:hAnsi="Garamond" w:cs="Helvetica"/>
          <w:bCs/>
          <w:sz w:val="24"/>
          <w:szCs w:val="24"/>
        </w:rPr>
      </w:pPr>
      <w:r w:rsidRPr="004C6DAE">
        <w:rPr>
          <w:rFonts w:ascii="Garamond" w:hAnsi="Garamond" w:cs="Helvetica"/>
          <w:bCs/>
          <w:sz w:val="24"/>
          <w:szCs w:val="24"/>
        </w:rPr>
        <w:t>ceny ryczałtowej brutto za jeden posiłek ucznia w rozbiciu na:</w:t>
      </w:r>
    </w:p>
    <w:p w14:paraId="3BA18E63" w14:textId="347A381C" w:rsidR="004C6DAE" w:rsidRDefault="004C6DAE" w:rsidP="004C6DAE">
      <w:pPr>
        <w:pStyle w:val="Akapitzlist"/>
        <w:widowControl w:val="0"/>
        <w:numPr>
          <w:ilvl w:val="1"/>
          <w:numId w:val="5"/>
        </w:numPr>
        <w:suppressAutoHyphens/>
        <w:spacing w:line="276" w:lineRule="auto"/>
        <w:ind w:left="1560" w:hanging="426"/>
        <w:outlineLvl w:val="3"/>
        <w:rPr>
          <w:rFonts w:ascii="Garamond" w:hAnsi="Garamond" w:cs="Helvetica"/>
          <w:bCs/>
          <w:sz w:val="24"/>
          <w:szCs w:val="24"/>
        </w:rPr>
      </w:pPr>
      <w:r w:rsidRPr="004C6DAE">
        <w:rPr>
          <w:rFonts w:ascii="Garamond" w:hAnsi="Garamond" w:cs="Helvetica"/>
          <w:bCs/>
          <w:sz w:val="24"/>
          <w:szCs w:val="24"/>
        </w:rPr>
        <w:t>cenę  tzw. wsadu do kotła tj. koszt zakupu produktów spożywczych użytych do przygotowania jednego  posiłku</w:t>
      </w:r>
    </w:p>
    <w:p w14:paraId="12BC115B" w14:textId="30F1BB70" w:rsidR="004C6DAE" w:rsidRDefault="004C6DAE" w:rsidP="004C6DAE">
      <w:pPr>
        <w:pStyle w:val="Akapitzlist"/>
        <w:widowControl w:val="0"/>
        <w:numPr>
          <w:ilvl w:val="1"/>
          <w:numId w:val="5"/>
        </w:numPr>
        <w:suppressAutoHyphens/>
        <w:spacing w:line="276" w:lineRule="auto"/>
        <w:ind w:left="1560" w:hanging="426"/>
        <w:outlineLvl w:val="3"/>
        <w:rPr>
          <w:rFonts w:ascii="Garamond" w:hAnsi="Garamond" w:cs="Helvetica"/>
          <w:bCs/>
          <w:sz w:val="24"/>
          <w:szCs w:val="24"/>
        </w:rPr>
      </w:pPr>
      <w:r>
        <w:rPr>
          <w:rFonts w:ascii="Garamond" w:hAnsi="Garamond" w:cs="Helvetica"/>
          <w:bCs/>
          <w:sz w:val="24"/>
          <w:szCs w:val="24"/>
        </w:rPr>
        <w:t>cenę za inne składniki ceny inne niż koszt zakupu produktów spożywczych użytych do przygotowania jednego posiłku</w:t>
      </w:r>
      <w:r w:rsidR="00666565">
        <w:rPr>
          <w:rFonts w:ascii="Garamond" w:hAnsi="Garamond" w:cs="Helvetica"/>
          <w:bCs/>
          <w:sz w:val="24"/>
          <w:szCs w:val="24"/>
        </w:rPr>
        <w:t xml:space="preserve">, </w:t>
      </w:r>
      <w:r w:rsidR="00666565" w:rsidRPr="00666565">
        <w:rPr>
          <w:rFonts w:ascii="Garamond" w:hAnsi="Garamond" w:cs="Helvetica"/>
          <w:bCs/>
          <w:sz w:val="24"/>
          <w:szCs w:val="24"/>
        </w:rPr>
        <w:t>przy czym ostateczne wysokości tzw. wsadu do kotła strony potwierdzą w osobnym porozumieniu. Ustalenie to nie wpływa na wysokość stawki za posiłek lub łącznej ceny ofertowej</w:t>
      </w:r>
      <w:r w:rsidR="00666565">
        <w:rPr>
          <w:rFonts w:ascii="Garamond" w:hAnsi="Garamond" w:cs="Helvetica"/>
          <w:bCs/>
          <w:sz w:val="24"/>
          <w:szCs w:val="24"/>
        </w:rPr>
        <w:t>.</w:t>
      </w:r>
    </w:p>
    <w:p w14:paraId="5799B0FE" w14:textId="77777777" w:rsidR="004C6DAE" w:rsidRPr="004C6DAE" w:rsidRDefault="004C6DAE" w:rsidP="00FA220C">
      <w:pPr>
        <w:pStyle w:val="Akapitzlist"/>
        <w:widowControl w:val="0"/>
        <w:numPr>
          <w:ilvl w:val="0"/>
          <w:numId w:val="45"/>
        </w:numPr>
        <w:suppressAutoHyphens/>
        <w:spacing w:line="276" w:lineRule="auto"/>
        <w:outlineLvl w:val="3"/>
        <w:rPr>
          <w:rFonts w:ascii="Garamond" w:hAnsi="Garamond" w:cs="Helvetica"/>
          <w:bCs/>
          <w:sz w:val="24"/>
          <w:szCs w:val="24"/>
        </w:rPr>
      </w:pPr>
      <w:r w:rsidRPr="004C6DAE">
        <w:rPr>
          <w:rFonts w:ascii="Garamond" w:hAnsi="Garamond" w:cs="Helvetica"/>
          <w:bCs/>
          <w:sz w:val="24"/>
          <w:szCs w:val="24"/>
        </w:rPr>
        <w:t xml:space="preserve">wartość zamówienia brutto, należy wyliczyć w następujący sposób: cena ryczałtowa brutto za jeden posiłek x szacunkowa ilość posiłków; </w:t>
      </w:r>
    </w:p>
    <w:p w14:paraId="44E38AF4" w14:textId="31BA6E24" w:rsidR="004C6DAE" w:rsidRPr="004C6DAE" w:rsidRDefault="004C6DAE" w:rsidP="00FA220C">
      <w:pPr>
        <w:pStyle w:val="Akapitzlist"/>
        <w:widowControl w:val="0"/>
        <w:numPr>
          <w:ilvl w:val="0"/>
          <w:numId w:val="45"/>
        </w:numPr>
        <w:suppressAutoHyphens/>
        <w:spacing w:line="276" w:lineRule="auto"/>
        <w:outlineLvl w:val="3"/>
        <w:rPr>
          <w:rFonts w:ascii="Garamond" w:hAnsi="Garamond" w:cs="Helvetica"/>
          <w:bCs/>
          <w:sz w:val="24"/>
          <w:szCs w:val="24"/>
        </w:rPr>
      </w:pPr>
      <w:r w:rsidRPr="004C6DAE">
        <w:rPr>
          <w:rFonts w:ascii="Garamond" w:hAnsi="Garamond" w:cs="Helvetica"/>
          <w:bCs/>
          <w:sz w:val="24"/>
          <w:szCs w:val="24"/>
        </w:rPr>
        <w:t xml:space="preserve">następnie Wykonawca dokona zsumowania wartość zamówienia brutto (kol. 4) za </w:t>
      </w:r>
      <w:r w:rsidRPr="004C6DAE">
        <w:rPr>
          <w:rFonts w:ascii="Garamond" w:hAnsi="Garamond" w:cs="Helvetica"/>
          <w:bCs/>
          <w:sz w:val="24"/>
          <w:szCs w:val="24"/>
        </w:rPr>
        <w:lastRenderedPageBreak/>
        <w:t>realizację przedmiotu zamówienia  i przeniesie do łącznej ceny ofertowej brutto za realizację całości przedmiotu zamówienia.</w:t>
      </w:r>
    </w:p>
    <w:p w14:paraId="20E1EEB1" w14:textId="65694841" w:rsidR="002E7D10" w:rsidRPr="004C6DAE" w:rsidRDefault="002E7D10" w:rsidP="004C6DAE">
      <w:pPr>
        <w:widowControl w:val="0"/>
        <w:suppressAutoHyphens/>
        <w:spacing w:line="276" w:lineRule="auto"/>
        <w:ind w:left="720"/>
        <w:jc w:val="both"/>
        <w:outlineLvl w:val="3"/>
        <w:rPr>
          <w:rFonts w:ascii="Garamond" w:hAnsi="Garamond" w:cs="Helvetica"/>
          <w:b/>
          <w:bCs/>
          <w:color w:val="000000"/>
          <w:u w:val="single"/>
          <w:lang w:eastAsia="zh-CN"/>
        </w:rPr>
      </w:pPr>
      <w:r w:rsidRPr="006E5A81">
        <w:rPr>
          <w:rFonts w:ascii="Garamond" w:hAnsi="Garamond" w:cs="Helvetica"/>
          <w:b/>
          <w:bCs/>
          <w:color w:val="000000"/>
          <w:u w:val="single"/>
          <w:lang w:eastAsia="zh-CN"/>
        </w:rPr>
        <w:t xml:space="preserve">Wykonawca otrzyma wynagrodzenie za rzeczywiście zamówioną ilość </w:t>
      </w:r>
      <w:r w:rsidR="00B74C68">
        <w:rPr>
          <w:rFonts w:ascii="Garamond" w:hAnsi="Garamond" w:cs="Helvetica"/>
          <w:b/>
          <w:bCs/>
          <w:color w:val="000000"/>
          <w:u w:val="single"/>
          <w:lang w:eastAsia="zh-CN"/>
        </w:rPr>
        <w:t xml:space="preserve">posiłków </w:t>
      </w:r>
      <w:r w:rsidRPr="006E5A81">
        <w:rPr>
          <w:rFonts w:ascii="Garamond" w:hAnsi="Garamond" w:cs="Helvetica"/>
          <w:b/>
          <w:bCs/>
          <w:color w:val="000000"/>
          <w:u w:val="single"/>
          <w:lang w:eastAsia="zh-CN"/>
        </w:rPr>
        <w:t>wg zasad określonych w Projekcie umowy.</w:t>
      </w:r>
    </w:p>
    <w:p w14:paraId="168EB660" w14:textId="4B7D9910" w:rsidR="002E7D10" w:rsidRPr="006E5A81" w:rsidRDefault="002E7D10" w:rsidP="00FA220C">
      <w:pPr>
        <w:widowControl w:val="0"/>
        <w:numPr>
          <w:ilvl w:val="1"/>
          <w:numId w:val="38"/>
        </w:numPr>
        <w:suppressAutoHyphens/>
        <w:spacing w:before="20" w:after="40" w:line="276" w:lineRule="auto"/>
        <w:contextualSpacing/>
        <w:jc w:val="both"/>
        <w:outlineLvl w:val="3"/>
        <w:rPr>
          <w:rFonts w:ascii="Garamond" w:eastAsia="SimSun" w:hAnsi="Garamond" w:cs="Helvetica"/>
          <w:lang w:eastAsia="zh-CN"/>
        </w:rPr>
      </w:pPr>
      <w:r w:rsidRPr="006E5A81">
        <w:rPr>
          <w:rFonts w:ascii="Garamond" w:eastAsia="SimSun" w:hAnsi="Garamond" w:cs="Helvetica"/>
          <w:bCs/>
          <w:lang w:eastAsia="zh-CN"/>
        </w:rPr>
        <w:t>Cena winna uwzględniać wymagania wskazane w SWZ i wzorze umowy</w:t>
      </w:r>
      <w:r w:rsidR="003F2D7C">
        <w:rPr>
          <w:rFonts w:ascii="Garamond" w:eastAsia="SimSun" w:hAnsi="Garamond" w:cs="Helvetica"/>
          <w:bCs/>
          <w:lang w:eastAsia="zh-CN"/>
        </w:rPr>
        <w:t xml:space="preserve"> oraz wzorze umowy dzierżawy</w:t>
      </w:r>
      <w:r w:rsidRPr="006E5A81">
        <w:rPr>
          <w:rFonts w:ascii="Garamond" w:eastAsia="SimSun" w:hAnsi="Garamond" w:cs="Helvetica"/>
          <w:bCs/>
          <w:lang w:eastAsia="zh-CN"/>
        </w:rPr>
        <w:t>.</w:t>
      </w:r>
    </w:p>
    <w:p w14:paraId="7BF72B95" w14:textId="1AB93868" w:rsidR="002E7D10" w:rsidRPr="006E5A81" w:rsidRDefault="002E7D10" w:rsidP="00FA220C">
      <w:pPr>
        <w:widowControl w:val="0"/>
        <w:numPr>
          <w:ilvl w:val="1"/>
          <w:numId w:val="38"/>
        </w:numPr>
        <w:suppressAutoHyphens/>
        <w:spacing w:before="20" w:after="40" w:line="276" w:lineRule="auto"/>
        <w:contextualSpacing/>
        <w:jc w:val="both"/>
        <w:outlineLvl w:val="3"/>
        <w:rPr>
          <w:rFonts w:ascii="Garamond" w:eastAsia="SimSun" w:hAnsi="Garamond" w:cs="Helvetica"/>
          <w:lang w:eastAsia="zh-CN"/>
        </w:rPr>
      </w:pPr>
      <w:r w:rsidRPr="006E5A81">
        <w:rPr>
          <w:rFonts w:ascii="Garamond" w:eastAsia="SimSun" w:hAnsi="Garamond" w:cs="Helvetica"/>
          <w:bCs/>
          <w:lang w:eastAsia="zh-CN"/>
        </w:rPr>
        <w:t>Wszelkie rozliczenia dotyczące realizacji przedmiotu zamówienia opisanego w niniejszej specyfikacji dokonywane będą w złotych polskich.</w:t>
      </w:r>
    </w:p>
    <w:p w14:paraId="1F26B18B" w14:textId="658D2380" w:rsidR="002E7D10" w:rsidRPr="006E5A81" w:rsidRDefault="002E7D10" w:rsidP="00FA220C">
      <w:pPr>
        <w:widowControl w:val="0"/>
        <w:numPr>
          <w:ilvl w:val="1"/>
          <w:numId w:val="38"/>
        </w:numPr>
        <w:suppressAutoHyphens/>
        <w:spacing w:before="20" w:after="40" w:line="276" w:lineRule="auto"/>
        <w:contextualSpacing/>
        <w:jc w:val="both"/>
        <w:outlineLvl w:val="3"/>
        <w:rPr>
          <w:rFonts w:ascii="Garamond" w:eastAsia="SimSun" w:hAnsi="Garamond" w:cs="Helvetica"/>
          <w:lang w:eastAsia="zh-CN"/>
        </w:rPr>
      </w:pPr>
      <w:r w:rsidRPr="006E5A81">
        <w:rPr>
          <w:rFonts w:ascii="Garamond" w:eastAsia="SimSun" w:hAnsi="Garamond" w:cs="Helvetica"/>
          <w:bCs/>
          <w:lang w:eastAsia="zh-CN"/>
        </w:rPr>
        <w:t>Wykonawca musi uwzględnić w cenie oferty wszelkie koszty niezbędne dla prawidłowego i pełnego wykonania zamówienia oraz wszelkie opłaty i podatki wynikające z obowiązujących przepisów. Po stronie wykonawcy leżą wszystkie koszty związane z tzw. cyklem życia dostawy</w:t>
      </w:r>
      <w:r w:rsidR="00DB773A">
        <w:rPr>
          <w:rFonts w:ascii="Garamond" w:eastAsia="SimSun" w:hAnsi="Garamond" w:cs="Helvetica"/>
          <w:bCs/>
          <w:lang w:eastAsia="zh-CN"/>
        </w:rPr>
        <w:t>.</w:t>
      </w:r>
    </w:p>
    <w:p w14:paraId="47560B57" w14:textId="77777777" w:rsidR="002E7D10" w:rsidRPr="006E5A81" w:rsidRDefault="00975D00" w:rsidP="00FA220C">
      <w:pPr>
        <w:widowControl w:val="0"/>
        <w:numPr>
          <w:ilvl w:val="1"/>
          <w:numId w:val="38"/>
        </w:numPr>
        <w:suppressAutoHyphens/>
        <w:spacing w:before="20" w:after="40" w:line="276" w:lineRule="auto"/>
        <w:contextualSpacing/>
        <w:jc w:val="both"/>
        <w:outlineLvl w:val="3"/>
        <w:rPr>
          <w:rFonts w:ascii="Garamond" w:eastAsia="SimSun" w:hAnsi="Garamond" w:cs="Helvetica"/>
          <w:lang w:eastAsia="zh-CN"/>
        </w:rPr>
      </w:pPr>
      <w:r w:rsidRPr="006E5A81">
        <w:rPr>
          <w:rFonts w:ascii="Garamond" w:eastAsia="TimesNewRoman" w:hAnsi="Garamond" w:cs="Helvetica"/>
        </w:rPr>
        <w:t xml:space="preserve">Jeżeli została złożona oferta, której wybór prowadziłby do powstania </w:t>
      </w:r>
      <w:r w:rsidR="00732255" w:rsidRPr="006E5A81">
        <w:rPr>
          <w:rFonts w:ascii="Garamond" w:hAnsi="Garamond" w:cs="Helvetica"/>
          <w:color w:val="000000"/>
        </w:rPr>
        <w:t>u Zamawiającego obowiązku podatkowego zgodnie z ustawą z dnia 11 marca 2004 r. o podatku od towarów i usług (Dz. U. z 20</w:t>
      </w:r>
      <w:r w:rsidR="00390690" w:rsidRPr="006E5A81">
        <w:rPr>
          <w:rFonts w:ascii="Garamond" w:hAnsi="Garamond" w:cs="Helvetica"/>
          <w:color w:val="000000"/>
        </w:rPr>
        <w:t>24</w:t>
      </w:r>
      <w:r w:rsidR="00732255" w:rsidRPr="006E5A81">
        <w:rPr>
          <w:rFonts w:ascii="Garamond" w:hAnsi="Garamond" w:cs="Helvetica"/>
          <w:color w:val="000000"/>
        </w:rPr>
        <w:t xml:space="preserve"> r. poz. </w:t>
      </w:r>
      <w:r w:rsidR="00390690" w:rsidRPr="006E5A81">
        <w:rPr>
          <w:rFonts w:ascii="Garamond" w:hAnsi="Garamond" w:cs="Helvetica"/>
          <w:color w:val="000000"/>
        </w:rPr>
        <w:t>361</w:t>
      </w:r>
      <w:r w:rsidR="00732255" w:rsidRPr="006E5A81">
        <w:rPr>
          <w:rFonts w:ascii="Garamond" w:hAnsi="Garamond" w:cs="Helvetica"/>
          <w:color w:val="000000"/>
        </w:rPr>
        <w:t>), dla celów zastosowania kryterium ceny lub kosztu Zamawiający dolicza do przedstawionej w tej ofercie ceny kwotę podatku od towarów i usług, którą miałby obowiązek rozliczyć.</w:t>
      </w:r>
    </w:p>
    <w:p w14:paraId="60236C73" w14:textId="3BE286CD" w:rsidR="00732255" w:rsidRPr="006E5A81" w:rsidRDefault="00732255" w:rsidP="00FA220C">
      <w:pPr>
        <w:widowControl w:val="0"/>
        <w:numPr>
          <w:ilvl w:val="1"/>
          <w:numId w:val="38"/>
        </w:numPr>
        <w:suppressAutoHyphens/>
        <w:spacing w:before="20" w:line="276" w:lineRule="auto"/>
        <w:contextualSpacing/>
        <w:jc w:val="both"/>
        <w:outlineLvl w:val="3"/>
        <w:rPr>
          <w:rFonts w:ascii="Garamond" w:eastAsia="SimSun" w:hAnsi="Garamond" w:cs="Helvetica"/>
          <w:lang w:eastAsia="zh-CN"/>
        </w:rPr>
      </w:pPr>
      <w:r w:rsidRPr="006E5A81">
        <w:rPr>
          <w:rFonts w:ascii="Garamond" w:hAnsi="Garamond" w:cs="Helvetica"/>
          <w:color w:val="000000"/>
        </w:rPr>
        <w:t>W ofercie, o której mowa w pkt 16.</w:t>
      </w:r>
      <w:r w:rsidR="002E7D10" w:rsidRPr="006E5A81">
        <w:rPr>
          <w:rFonts w:ascii="Garamond" w:hAnsi="Garamond" w:cs="Helvetica"/>
          <w:color w:val="000000"/>
        </w:rPr>
        <w:t>6</w:t>
      </w:r>
      <w:r w:rsidR="00390690" w:rsidRPr="006E5A81">
        <w:rPr>
          <w:rFonts w:ascii="Garamond" w:hAnsi="Garamond" w:cs="Helvetica"/>
          <w:color w:val="000000"/>
        </w:rPr>
        <w:t xml:space="preserve"> </w:t>
      </w:r>
      <w:r w:rsidRPr="006E5A81">
        <w:rPr>
          <w:rFonts w:ascii="Garamond" w:hAnsi="Garamond" w:cs="Helvetica"/>
          <w:color w:val="000000"/>
        </w:rPr>
        <w:t>SWZ Wykonawca ma obowiązek:</w:t>
      </w:r>
    </w:p>
    <w:p w14:paraId="4A045716" w14:textId="77777777" w:rsidR="00732255" w:rsidRPr="006E5A81" w:rsidRDefault="00732255" w:rsidP="002E7D10">
      <w:pPr>
        <w:pStyle w:val="Akapitzlist"/>
        <w:numPr>
          <w:ilvl w:val="0"/>
          <w:numId w:val="20"/>
        </w:numPr>
        <w:shd w:val="clear" w:color="auto" w:fill="FFFFFF"/>
        <w:tabs>
          <w:tab w:val="left" w:pos="851"/>
        </w:tabs>
        <w:spacing w:before="0" w:after="72" w:line="276" w:lineRule="auto"/>
        <w:ind w:left="993" w:hanging="284"/>
        <w:rPr>
          <w:rFonts w:ascii="Garamond" w:hAnsi="Garamond" w:cs="Helvetica"/>
          <w:color w:val="000000"/>
          <w:sz w:val="24"/>
          <w:szCs w:val="24"/>
        </w:rPr>
      </w:pPr>
      <w:r w:rsidRPr="006E5A81">
        <w:rPr>
          <w:rFonts w:ascii="Garamond" w:hAnsi="Garamond" w:cs="Helvetica"/>
          <w:color w:val="000000"/>
          <w:sz w:val="24"/>
          <w:szCs w:val="24"/>
        </w:rPr>
        <w:t>poinformowania Zamawiającego, że wybór jego oferty będzie prowadził do powstania u Zamawiającego obowiązku podatkowego;</w:t>
      </w:r>
    </w:p>
    <w:p w14:paraId="238DC2A2" w14:textId="77777777" w:rsidR="00732255" w:rsidRPr="006E5A81" w:rsidRDefault="00732255">
      <w:pPr>
        <w:pStyle w:val="Akapitzlist"/>
        <w:numPr>
          <w:ilvl w:val="0"/>
          <w:numId w:val="20"/>
        </w:numPr>
        <w:shd w:val="clear" w:color="auto" w:fill="FFFFFF"/>
        <w:tabs>
          <w:tab w:val="left" w:pos="851"/>
        </w:tabs>
        <w:spacing w:before="72" w:after="72" w:line="276" w:lineRule="auto"/>
        <w:ind w:left="993" w:hanging="284"/>
        <w:rPr>
          <w:rFonts w:ascii="Garamond" w:hAnsi="Garamond" w:cs="Helvetica"/>
          <w:color w:val="000000"/>
          <w:sz w:val="24"/>
          <w:szCs w:val="24"/>
        </w:rPr>
      </w:pPr>
      <w:r w:rsidRPr="006E5A81">
        <w:rPr>
          <w:rFonts w:ascii="Garamond" w:hAnsi="Garamond" w:cs="Helvetica"/>
          <w:color w:val="000000"/>
          <w:sz w:val="24"/>
          <w:szCs w:val="24"/>
        </w:rPr>
        <w:t>wskazania nazwy (rodzaju) towaru lub usługi, których dostawa lub świadczenie będą prowadziły do powstania obowiązku podatkowego;</w:t>
      </w:r>
    </w:p>
    <w:p w14:paraId="107079F3" w14:textId="77777777" w:rsidR="00732255" w:rsidRPr="006E5A81" w:rsidRDefault="00732255">
      <w:pPr>
        <w:pStyle w:val="Akapitzlist"/>
        <w:numPr>
          <w:ilvl w:val="0"/>
          <w:numId w:val="20"/>
        </w:numPr>
        <w:shd w:val="clear" w:color="auto" w:fill="FFFFFF"/>
        <w:tabs>
          <w:tab w:val="left" w:pos="851"/>
        </w:tabs>
        <w:spacing w:before="72" w:after="72" w:line="276" w:lineRule="auto"/>
        <w:ind w:left="993" w:hanging="284"/>
        <w:rPr>
          <w:rFonts w:ascii="Garamond" w:hAnsi="Garamond" w:cs="Helvetica"/>
          <w:color w:val="000000"/>
          <w:sz w:val="24"/>
          <w:szCs w:val="24"/>
        </w:rPr>
      </w:pPr>
      <w:r w:rsidRPr="006E5A81">
        <w:rPr>
          <w:rFonts w:ascii="Garamond" w:hAnsi="Garamond" w:cs="Helvetica"/>
          <w:color w:val="000000"/>
          <w:sz w:val="24"/>
          <w:szCs w:val="24"/>
        </w:rPr>
        <w:t>wskazania wartości towaru lub usługi objętego obowiązkiem podatkowym Zamawiającego, bez kwoty podatku;</w:t>
      </w:r>
    </w:p>
    <w:p w14:paraId="4603227D" w14:textId="77777777" w:rsidR="00732255" w:rsidRPr="006E5A81" w:rsidRDefault="00732255">
      <w:pPr>
        <w:pStyle w:val="Akapitzlist"/>
        <w:numPr>
          <w:ilvl w:val="0"/>
          <w:numId w:val="20"/>
        </w:numPr>
        <w:shd w:val="clear" w:color="auto" w:fill="FFFFFF"/>
        <w:tabs>
          <w:tab w:val="left" w:pos="851"/>
        </w:tabs>
        <w:spacing w:before="72" w:after="72" w:line="276" w:lineRule="auto"/>
        <w:ind w:left="993" w:hanging="284"/>
        <w:rPr>
          <w:rFonts w:ascii="Garamond" w:hAnsi="Garamond" w:cs="Helvetica"/>
          <w:color w:val="000000"/>
          <w:sz w:val="24"/>
          <w:szCs w:val="24"/>
        </w:rPr>
      </w:pPr>
      <w:r w:rsidRPr="006E5A81">
        <w:rPr>
          <w:rFonts w:ascii="Garamond" w:hAnsi="Garamond" w:cs="Helvetica"/>
          <w:color w:val="000000"/>
          <w:sz w:val="24"/>
          <w:szCs w:val="24"/>
        </w:rPr>
        <w:t>wskazania stawki podatku od towarów i usług, która zgodnie z wiedzą Wykonawcy, będzie miała zastosowanie.</w:t>
      </w:r>
    </w:p>
    <w:p w14:paraId="014EECA1" w14:textId="026A1DE9" w:rsidR="00732255" w:rsidRPr="006E5A81" w:rsidRDefault="00732255" w:rsidP="002E7D10">
      <w:pPr>
        <w:pStyle w:val="Kolorowalistaakcent11"/>
        <w:widowControl w:val="0"/>
        <w:numPr>
          <w:ilvl w:val="1"/>
          <w:numId w:val="10"/>
        </w:numPr>
        <w:autoSpaceDE w:val="0"/>
        <w:autoSpaceDN w:val="0"/>
        <w:adjustRightInd w:val="0"/>
        <w:spacing w:before="0" w:after="0" w:line="276" w:lineRule="auto"/>
        <w:rPr>
          <w:rFonts w:ascii="Garamond" w:hAnsi="Garamond" w:cs="Helvetica"/>
          <w:sz w:val="24"/>
          <w:szCs w:val="24"/>
        </w:rPr>
      </w:pPr>
      <w:r w:rsidRPr="006E5A81">
        <w:rPr>
          <w:rFonts w:ascii="Garamond" w:hAnsi="Garamond" w:cs="Helvetica"/>
          <w:sz w:val="24"/>
          <w:szCs w:val="24"/>
        </w:rPr>
        <w:t>W Formularzu oferty Wykonawca podaje cen</w:t>
      </w:r>
      <w:r w:rsidRPr="006E5A81">
        <w:rPr>
          <w:rFonts w:ascii="Garamond" w:eastAsia="TimesNewRoman" w:hAnsi="Garamond" w:cs="Helvetica"/>
          <w:sz w:val="24"/>
          <w:szCs w:val="24"/>
        </w:rPr>
        <w:t>ę</w:t>
      </w:r>
      <w:r w:rsidRPr="006E5A81">
        <w:rPr>
          <w:rFonts w:ascii="Garamond" w:hAnsi="Garamond" w:cs="Helvetica"/>
          <w:sz w:val="24"/>
          <w:szCs w:val="24"/>
        </w:rPr>
        <w:t>, z dokładno</w:t>
      </w:r>
      <w:r w:rsidRPr="006E5A81">
        <w:rPr>
          <w:rFonts w:ascii="Garamond" w:eastAsia="TimesNewRoman" w:hAnsi="Garamond" w:cs="Helvetica"/>
          <w:sz w:val="24"/>
          <w:szCs w:val="24"/>
        </w:rPr>
        <w:t>ś</w:t>
      </w:r>
      <w:r w:rsidRPr="006E5A81">
        <w:rPr>
          <w:rFonts w:ascii="Garamond" w:hAnsi="Garamond" w:cs="Helvetica"/>
          <w:sz w:val="24"/>
          <w:szCs w:val="24"/>
        </w:rPr>
        <w:t>ci</w:t>
      </w:r>
      <w:r w:rsidRPr="006E5A81">
        <w:rPr>
          <w:rFonts w:ascii="Garamond" w:eastAsia="TimesNewRoman" w:hAnsi="Garamond" w:cs="Helvetica"/>
          <w:sz w:val="24"/>
          <w:szCs w:val="24"/>
        </w:rPr>
        <w:t xml:space="preserve">ą </w:t>
      </w:r>
      <w:r w:rsidRPr="006E5A81">
        <w:rPr>
          <w:rFonts w:ascii="Garamond" w:hAnsi="Garamond" w:cs="Helvetica"/>
          <w:sz w:val="24"/>
          <w:szCs w:val="24"/>
        </w:rPr>
        <w:t>do dwóch miejsc po przecinku w rozumieniu art. 3 ust. 1 pkt 1 i ust. 2 ustawy z dnia 9 maja 2014r. o informowaniu o cenach towarów i usług oraz ustawy z dnia 7 lipca 1994 r. o denominacji złotego, za któr</w:t>
      </w:r>
      <w:r w:rsidRPr="006E5A81">
        <w:rPr>
          <w:rFonts w:ascii="Garamond" w:eastAsia="TimesNewRoman" w:hAnsi="Garamond" w:cs="Helvetica"/>
          <w:sz w:val="24"/>
          <w:szCs w:val="24"/>
        </w:rPr>
        <w:t xml:space="preserve">ą </w:t>
      </w:r>
      <w:r w:rsidRPr="006E5A81">
        <w:rPr>
          <w:rFonts w:ascii="Garamond" w:hAnsi="Garamond" w:cs="Helvetica"/>
          <w:sz w:val="24"/>
          <w:szCs w:val="24"/>
        </w:rPr>
        <w:t>podejmuje si</w:t>
      </w:r>
      <w:r w:rsidRPr="006E5A81">
        <w:rPr>
          <w:rFonts w:ascii="Garamond" w:eastAsia="TimesNewRoman" w:hAnsi="Garamond" w:cs="Helvetica"/>
          <w:sz w:val="24"/>
          <w:szCs w:val="24"/>
        </w:rPr>
        <w:t xml:space="preserve">ę </w:t>
      </w:r>
      <w:r w:rsidRPr="006E5A81">
        <w:rPr>
          <w:rFonts w:ascii="Garamond" w:hAnsi="Garamond" w:cs="Helvetica"/>
          <w:sz w:val="24"/>
          <w:szCs w:val="24"/>
        </w:rPr>
        <w:t>zrealizowa</w:t>
      </w:r>
      <w:r w:rsidRPr="006E5A81">
        <w:rPr>
          <w:rFonts w:ascii="Garamond" w:eastAsia="TimesNewRoman" w:hAnsi="Garamond" w:cs="Helvetica"/>
          <w:sz w:val="24"/>
          <w:szCs w:val="24"/>
        </w:rPr>
        <w:t xml:space="preserve">ć </w:t>
      </w:r>
      <w:r w:rsidRPr="006E5A81">
        <w:rPr>
          <w:rFonts w:ascii="Garamond" w:hAnsi="Garamond" w:cs="Helvetica"/>
          <w:sz w:val="24"/>
          <w:szCs w:val="24"/>
        </w:rPr>
        <w:t xml:space="preserve">przedmiot zamówienia. </w:t>
      </w:r>
    </w:p>
    <w:p w14:paraId="4BD8A073" w14:textId="77777777" w:rsidR="00636DFC" w:rsidRPr="006E5A81" w:rsidRDefault="00636DFC" w:rsidP="00583972">
      <w:pPr>
        <w:pStyle w:val="Kolorowalistaakcent11"/>
        <w:widowControl w:val="0"/>
        <w:numPr>
          <w:ilvl w:val="1"/>
          <w:numId w:val="10"/>
        </w:numPr>
        <w:autoSpaceDE w:val="0"/>
        <w:autoSpaceDN w:val="0"/>
        <w:adjustRightInd w:val="0"/>
        <w:spacing w:before="0" w:after="0" w:line="276" w:lineRule="auto"/>
        <w:ind w:left="709"/>
        <w:rPr>
          <w:rFonts w:ascii="Garamond" w:hAnsi="Garamond" w:cs="Helvetica"/>
          <w:bCs/>
          <w:color w:val="111111"/>
          <w:sz w:val="24"/>
          <w:szCs w:val="24"/>
        </w:rPr>
      </w:pPr>
      <w:r w:rsidRPr="006E5A81">
        <w:rPr>
          <w:rFonts w:ascii="Garamond" w:hAnsi="Garamond" w:cs="Helvetica"/>
          <w:bCs/>
          <w:sz w:val="24"/>
          <w:szCs w:val="24"/>
        </w:rPr>
        <w:t xml:space="preserve">Wszelkie rozliczenia dotyczące realizacji przedmiotu zamówienia opisanego w </w:t>
      </w:r>
      <w:r w:rsidRPr="006E5A81">
        <w:rPr>
          <w:rFonts w:ascii="Garamond" w:hAnsi="Garamond" w:cs="Helvetica"/>
          <w:bCs/>
          <w:color w:val="111111"/>
          <w:sz w:val="24"/>
          <w:szCs w:val="24"/>
        </w:rPr>
        <w:t>niniejszej specyfikacji dokonywane będą w złotych polskich.</w:t>
      </w:r>
    </w:p>
    <w:p w14:paraId="50902BF3" w14:textId="7E2CE027" w:rsidR="00732255" w:rsidRPr="006E5A81" w:rsidRDefault="00732255" w:rsidP="00583972">
      <w:pPr>
        <w:pStyle w:val="Kolorowalistaakcent11"/>
        <w:widowControl w:val="0"/>
        <w:numPr>
          <w:ilvl w:val="1"/>
          <w:numId w:val="10"/>
        </w:numPr>
        <w:autoSpaceDE w:val="0"/>
        <w:autoSpaceDN w:val="0"/>
        <w:adjustRightInd w:val="0"/>
        <w:spacing w:before="0" w:after="0" w:line="276" w:lineRule="auto"/>
        <w:ind w:left="709"/>
        <w:rPr>
          <w:rFonts w:ascii="Garamond" w:hAnsi="Garamond" w:cs="Helvetica"/>
          <w:b/>
          <w:bCs/>
          <w:color w:val="111111"/>
        </w:rPr>
      </w:pPr>
      <w:r w:rsidRPr="006E5A81">
        <w:rPr>
          <w:rFonts w:ascii="Garamond" w:hAnsi="Garamond" w:cs="Helvetica"/>
          <w:color w:val="111111"/>
          <w:sz w:val="24"/>
          <w:szCs w:val="24"/>
        </w:rPr>
        <w:t xml:space="preserve">Wynagrodzenie będzie płatne zgodnie z Projektem umowy </w:t>
      </w:r>
      <w:r w:rsidR="00DB773A">
        <w:rPr>
          <w:rFonts w:ascii="Garamond" w:hAnsi="Garamond" w:cs="Helvetica"/>
          <w:color w:val="111111"/>
          <w:sz w:val="24"/>
          <w:szCs w:val="24"/>
        </w:rPr>
        <w:t xml:space="preserve">stanowiącym </w:t>
      </w:r>
      <w:r w:rsidRPr="006E5A81">
        <w:rPr>
          <w:rFonts w:ascii="Garamond" w:hAnsi="Garamond" w:cs="Helvetica"/>
          <w:b/>
          <w:color w:val="111111"/>
          <w:sz w:val="24"/>
          <w:szCs w:val="24"/>
        </w:rPr>
        <w:t xml:space="preserve">Załącznik Nr </w:t>
      </w:r>
      <w:r w:rsidR="00F967B7">
        <w:rPr>
          <w:rFonts w:ascii="Garamond" w:hAnsi="Garamond" w:cs="Helvetica"/>
          <w:b/>
          <w:color w:val="111111"/>
          <w:sz w:val="24"/>
          <w:szCs w:val="24"/>
        </w:rPr>
        <w:t>2</w:t>
      </w:r>
      <w:r w:rsidR="00DD2426" w:rsidRPr="006E5A81">
        <w:rPr>
          <w:rFonts w:ascii="Garamond" w:hAnsi="Garamond" w:cs="Helvetica"/>
          <w:b/>
          <w:color w:val="111111"/>
          <w:sz w:val="24"/>
          <w:szCs w:val="24"/>
        </w:rPr>
        <w:t xml:space="preserve"> </w:t>
      </w:r>
      <w:r w:rsidRPr="006E5A81">
        <w:rPr>
          <w:rFonts w:ascii="Garamond" w:hAnsi="Garamond" w:cs="Helvetica"/>
          <w:b/>
          <w:color w:val="111111"/>
          <w:sz w:val="24"/>
          <w:szCs w:val="24"/>
        </w:rPr>
        <w:t>do SWZ</w:t>
      </w:r>
      <w:r w:rsidR="00F27851" w:rsidRPr="006E5A81">
        <w:rPr>
          <w:rFonts w:ascii="Garamond" w:hAnsi="Garamond" w:cs="Helvetica"/>
          <w:b/>
          <w:color w:val="111111"/>
          <w:sz w:val="24"/>
          <w:szCs w:val="24"/>
        </w:rPr>
        <w:t>.</w:t>
      </w:r>
    </w:p>
    <w:p w14:paraId="45F2FC38" w14:textId="77777777" w:rsidR="00732255" w:rsidRPr="00DB773A" w:rsidRDefault="00732255" w:rsidP="00583972">
      <w:pPr>
        <w:pStyle w:val="Kolorowalistaakcent11"/>
        <w:widowControl w:val="0"/>
        <w:numPr>
          <w:ilvl w:val="1"/>
          <w:numId w:val="10"/>
        </w:numPr>
        <w:autoSpaceDE w:val="0"/>
        <w:autoSpaceDN w:val="0"/>
        <w:adjustRightInd w:val="0"/>
        <w:spacing w:before="0" w:after="0" w:line="276" w:lineRule="auto"/>
        <w:ind w:left="709"/>
        <w:rPr>
          <w:rFonts w:ascii="Garamond" w:eastAsia="TimesNewRoman" w:hAnsi="Garamond" w:cs="Helvetica"/>
          <w:bCs/>
          <w:sz w:val="24"/>
          <w:szCs w:val="24"/>
        </w:rPr>
      </w:pPr>
      <w:r w:rsidRPr="00DB773A">
        <w:rPr>
          <w:rFonts w:ascii="Garamond" w:eastAsia="TimesNewRoman" w:hAnsi="Garamond" w:cs="Helvetica"/>
          <w:bCs/>
          <w:sz w:val="24"/>
          <w:szCs w:val="24"/>
        </w:rPr>
        <w:t>Dla porównania i oceny ofert Zamawiający przyjmie całkowitą cenę brutto, jaką poniesie na realizację przedmiotu zamówienia.</w:t>
      </w:r>
    </w:p>
    <w:p w14:paraId="60F3A2D5" w14:textId="77777777" w:rsidR="00710467" w:rsidRPr="006E5A81" w:rsidRDefault="00710467" w:rsidP="00710467">
      <w:pPr>
        <w:pStyle w:val="Kolorowalistaakcent11"/>
        <w:widowControl w:val="0"/>
        <w:autoSpaceDE w:val="0"/>
        <w:autoSpaceDN w:val="0"/>
        <w:adjustRightInd w:val="0"/>
        <w:spacing w:before="0" w:after="0" w:line="276" w:lineRule="auto"/>
        <w:rPr>
          <w:rFonts w:ascii="Garamond" w:eastAsia="TimesNewRoman" w:hAnsi="Garamond" w:cs="Helvetica"/>
          <w:b/>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410DCF" w:rsidRPr="006E5A81" w14:paraId="643AA0CD" w14:textId="77777777" w:rsidTr="00AC585D">
        <w:trPr>
          <w:jc w:val="center"/>
        </w:trPr>
        <w:tc>
          <w:tcPr>
            <w:tcW w:w="9072" w:type="dxa"/>
            <w:tcBorders>
              <w:bottom w:val="single" w:sz="4" w:space="0" w:color="auto"/>
            </w:tcBorders>
            <w:shd w:val="clear" w:color="auto" w:fill="C2D69B" w:themeFill="accent3" w:themeFillTint="99"/>
          </w:tcPr>
          <w:p w14:paraId="6ABC96CC" w14:textId="77777777" w:rsidR="00410DCF" w:rsidRPr="006E5A81" w:rsidRDefault="00410DCF" w:rsidP="005A3078">
            <w:pPr>
              <w:suppressAutoHyphens/>
              <w:spacing w:line="276" w:lineRule="auto"/>
              <w:contextualSpacing/>
              <w:jc w:val="center"/>
              <w:textAlignment w:val="baseline"/>
              <w:rPr>
                <w:rFonts w:ascii="Garamond" w:hAnsi="Garamond" w:cs="Helvetica"/>
                <w:sz w:val="26"/>
                <w:szCs w:val="26"/>
              </w:rPr>
            </w:pPr>
            <w:r w:rsidRPr="006E5A81">
              <w:rPr>
                <w:rFonts w:ascii="Garamond" w:hAnsi="Garamond" w:cs="Helvetica"/>
                <w:sz w:val="26"/>
                <w:szCs w:val="26"/>
              </w:rPr>
              <w:t>Rozdział 17</w:t>
            </w:r>
          </w:p>
          <w:p w14:paraId="5FF20F1C" w14:textId="77777777" w:rsidR="00410DCF" w:rsidRPr="006E5A81" w:rsidRDefault="00410DCF" w:rsidP="005A3078">
            <w:pPr>
              <w:suppressAutoHyphens/>
              <w:spacing w:line="276" w:lineRule="auto"/>
              <w:contextualSpacing/>
              <w:jc w:val="center"/>
              <w:textAlignment w:val="baseline"/>
              <w:rPr>
                <w:rFonts w:ascii="Garamond" w:hAnsi="Garamond" w:cs="Helvetica"/>
              </w:rPr>
            </w:pPr>
            <w:r w:rsidRPr="006E5A81">
              <w:rPr>
                <w:rFonts w:ascii="Garamond" w:hAnsi="Garamond" w:cs="Helvetica"/>
                <w:b/>
                <w:sz w:val="26"/>
                <w:szCs w:val="26"/>
              </w:rPr>
              <w:t>OPIS KRYTERIÓW OCENY OFERT, WRAZ Z PODANIEM WAG TYCH KRYTERIÓW I SPOSOBU OCENY OFERT</w:t>
            </w:r>
          </w:p>
        </w:tc>
      </w:tr>
    </w:tbl>
    <w:p w14:paraId="21765A1C" w14:textId="77777777" w:rsidR="00F23ED9" w:rsidRPr="006E5A81" w:rsidRDefault="00F23ED9" w:rsidP="00577AE7">
      <w:pPr>
        <w:pStyle w:val="Listanumerowana2"/>
        <w:numPr>
          <w:ilvl w:val="0"/>
          <w:numId w:val="0"/>
        </w:numPr>
        <w:tabs>
          <w:tab w:val="left" w:pos="709"/>
          <w:tab w:val="left" w:pos="1276"/>
          <w:tab w:val="left" w:pos="1418"/>
        </w:tabs>
        <w:suppressAutoHyphens/>
        <w:spacing w:line="276" w:lineRule="auto"/>
        <w:rPr>
          <w:rFonts w:ascii="Garamond" w:hAnsi="Garamond" w:cs="Helvetica"/>
          <w:sz w:val="24"/>
        </w:rPr>
      </w:pPr>
    </w:p>
    <w:p w14:paraId="5E42BD7A" w14:textId="74B3FFF1" w:rsidR="00DD64EB" w:rsidRPr="006E5A81" w:rsidRDefault="00732255" w:rsidP="00FA220C">
      <w:pPr>
        <w:pStyle w:val="Listanumerowana2"/>
        <w:numPr>
          <w:ilvl w:val="1"/>
          <w:numId w:val="24"/>
        </w:numPr>
        <w:tabs>
          <w:tab w:val="left" w:pos="709"/>
          <w:tab w:val="left" w:pos="1276"/>
          <w:tab w:val="left" w:pos="1418"/>
        </w:tabs>
        <w:suppressAutoHyphens/>
        <w:spacing w:line="276" w:lineRule="auto"/>
        <w:ind w:left="709" w:hanging="709"/>
        <w:rPr>
          <w:rFonts w:ascii="Garamond" w:hAnsi="Garamond" w:cs="Helvetica"/>
          <w:sz w:val="24"/>
        </w:rPr>
      </w:pPr>
      <w:r w:rsidRPr="006E5A81">
        <w:rPr>
          <w:rFonts w:ascii="Garamond" w:hAnsi="Garamond" w:cs="Helvetica"/>
          <w:sz w:val="24"/>
        </w:rPr>
        <w:lastRenderedPageBreak/>
        <w:t>Zamawiający dokona oceny ofert, które nie zostały odrzucone, na podstawie następujących kryteriów oceny ofert</w:t>
      </w:r>
      <w:r w:rsidR="004C6DAE">
        <w:rPr>
          <w:rFonts w:ascii="Garamond" w:hAnsi="Garamond" w:cs="Helvetica"/>
          <w:sz w:val="24"/>
        </w:rPr>
        <w:t xml:space="preserve"> – w celu wyboru najkorzystniejszej oferty Zamawiający przyjął następujące kryteria oceny ofert przypisując im odpowiednią wagę procentową:</w:t>
      </w:r>
    </w:p>
    <w:p w14:paraId="2E4D1963" w14:textId="77777777" w:rsidR="005270A8" w:rsidRPr="006E5A81" w:rsidRDefault="005270A8" w:rsidP="007618CF">
      <w:pPr>
        <w:pStyle w:val="Listanumerowana2"/>
        <w:numPr>
          <w:ilvl w:val="0"/>
          <w:numId w:val="0"/>
        </w:numPr>
        <w:tabs>
          <w:tab w:val="left" w:pos="709"/>
          <w:tab w:val="left" w:pos="1276"/>
          <w:tab w:val="left" w:pos="1418"/>
        </w:tabs>
        <w:suppressAutoHyphens/>
        <w:spacing w:line="276" w:lineRule="auto"/>
        <w:rPr>
          <w:rFonts w:ascii="Garamond" w:hAnsi="Garamond" w:cs="Helvetica"/>
          <w:sz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4938"/>
        <w:gridCol w:w="2606"/>
      </w:tblGrid>
      <w:tr w:rsidR="00732255" w:rsidRPr="006E5A81" w14:paraId="42B30422" w14:textId="77777777" w:rsidTr="00AC585D">
        <w:tc>
          <w:tcPr>
            <w:tcW w:w="8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3FFB9D96" w14:textId="77777777" w:rsidR="00732255" w:rsidRPr="006E5A81" w:rsidRDefault="00732255" w:rsidP="005A3078">
            <w:pPr>
              <w:pStyle w:val="Akapitzlist"/>
              <w:tabs>
                <w:tab w:val="left" w:pos="709"/>
                <w:tab w:val="left" w:pos="1276"/>
                <w:tab w:val="left" w:pos="1418"/>
              </w:tabs>
              <w:suppressAutoHyphens/>
              <w:spacing w:line="276" w:lineRule="auto"/>
              <w:ind w:left="0"/>
              <w:jc w:val="center"/>
              <w:rPr>
                <w:rFonts w:ascii="Garamond" w:hAnsi="Garamond" w:cs="Helvetica"/>
                <w:b/>
                <w:sz w:val="24"/>
                <w:szCs w:val="24"/>
              </w:rPr>
            </w:pPr>
            <w:r w:rsidRPr="006E5A81">
              <w:rPr>
                <w:rFonts w:ascii="Garamond" w:hAnsi="Garamond" w:cs="Helvetica"/>
                <w:b/>
                <w:sz w:val="24"/>
                <w:szCs w:val="24"/>
              </w:rPr>
              <w:t>Lp.</w:t>
            </w:r>
          </w:p>
        </w:tc>
        <w:tc>
          <w:tcPr>
            <w:tcW w:w="493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32D96533" w14:textId="77777777" w:rsidR="00732255" w:rsidRPr="006E5A81" w:rsidRDefault="00732255" w:rsidP="005A3078">
            <w:pPr>
              <w:pStyle w:val="Akapitzlist"/>
              <w:tabs>
                <w:tab w:val="left" w:pos="709"/>
                <w:tab w:val="left" w:pos="1276"/>
                <w:tab w:val="left" w:pos="1418"/>
              </w:tabs>
              <w:suppressAutoHyphens/>
              <w:spacing w:line="276" w:lineRule="auto"/>
              <w:ind w:left="0"/>
              <w:rPr>
                <w:rFonts w:ascii="Garamond" w:hAnsi="Garamond" w:cs="Helvetica"/>
                <w:b/>
                <w:sz w:val="24"/>
                <w:szCs w:val="24"/>
              </w:rPr>
            </w:pPr>
            <w:r w:rsidRPr="006E5A81">
              <w:rPr>
                <w:rFonts w:ascii="Garamond" w:hAnsi="Garamond" w:cs="Helvetica"/>
                <w:b/>
                <w:sz w:val="24"/>
                <w:szCs w:val="24"/>
              </w:rPr>
              <w:t>Nazwa kryterium</w:t>
            </w:r>
          </w:p>
        </w:tc>
        <w:tc>
          <w:tcPr>
            <w:tcW w:w="26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590C29F8" w14:textId="77777777" w:rsidR="00732255" w:rsidRPr="006E5A81" w:rsidRDefault="00732255" w:rsidP="005A3078">
            <w:pPr>
              <w:pStyle w:val="Akapitzlist"/>
              <w:tabs>
                <w:tab w:val="left" w:pos="709"/>
                <w:tab w:val="left" w:pos="1276"/>
                <w:tab w:val="left" w:pos="1418"/>
              </w:tabs>
              <w:suppressAutoHyphens/>
              <w:spacing w:line="276" w:lineRule="auto"/>
              <w:ind w:left="0"/>
              <w:jc w:val="center"/>
              <w:rPr>
                <w:rFonts w:ascii="Garamond" w:hAnsi="Garamond" w:cs="Helvetica"/>
                <w:b/>
                <w:sz w:val="24"/>
                <w:szCs w:val="24"/>
              </w:rPr>
            </w:pPr>
            <w:r w:rsidRPr="006E5A81">
              <w:rPr>
                <w:rFonts w:ascii="Garamond" w:hAnsi="Garamond" w:cs="Helvetica"/>
                <w:b/>
                <w:sz w:val="24"/>
                <w:szCs w:val="24"/>
              </w:rPr>
              <w:t>Znaczenie kryterium (w %)</w:t>
            </w:r>
          </w:p>
        </w:tc>
      </w:tr>
      <w:tr w:rsidR="00267C05" w:rsidRPr="006E5A81" w14:paraId="738E05C3" w14:textId="77777777" w:rsidTr="006269C0">
        <w:trPr>
          <w:trHeight w:val="672"/>
        </w:trPr>
        <w:tc>
          <w:tcPr>
            <w:tcW w:w="814" w:type="dxa"/>
            <w:tcBorders>
              <w:top w:val="single" w:sz="4" w:space="0" w:color="auto"/>
              <w:left w:val="single" w:sz="4" w:space="0" w:color="auto"/>
              <w:bottom w:val="single" w:sz="4" w:space="0" w:color="auto"/>
              <w:right w:val="single" w:sz="4" w:space="0" w:color="auto"/>
            </w:tcBorders>
            <w:vAlign w:val="center"/>
            <w:hideMark/>
          </w:tcPr>
          <w:p w14:paraId="68B25B8C" w14:textId="77777777" w:rsidR="00267C05" w:rsidRPr="006E5A81" w:rsidRDefault="00267C05" w:rsidP="005A3078">
            <w:pPr>
              <w:pStyle w:val="Akapitzlist"/>
              <w:tabs>
                <w:tab w:val="left" w:pos="709"/>
                <w:tab w:val="left" w:pos="1276"/>
                <w:tab w:val="left" w:pos="1418"/>
              </w:tabs>
              <w:suppressAutoHyphens/>
              <w:spacing w:before="0" w:after="0" w:line="276" w:lineRule="auto"/>
              <w:ind w:left="0"/>
              <w:jc w:val="center"/>
              <w:rPr>
                <w:rFonts w:ascii="Garamond" w:hAnsi="Garamond" w:cs="Helvetica"/>
                <w:sz w:val="24"/>
                <w:szCs w:val="24"/>
              </w:rPr>
            </w:pPr>
            <w:r w:rsidRPr="006E5A81">
              <w:rPr>
                <w:rFonts w:ascii="Garamond" w:hAnsi="Garamond" w:cs="Helvetica"/>
                <w:sz w:val="24"/>
                <w:szCs w:val="24"/>
              </w:rPr>
              <w:t>1</w:t>
            </w:r>
          </w:p>
        </w:tc>
        <w:tc>
          <w:tcPr>
            <w:tcW w:w="4938" w:type="dxa"/>
            <w:tcBorders>
              <w:top w:val="single" w:sz="4" w:space="0" w:color="auto"/>
              <w:left w:val="single" w:sz="4" w:space="0" w:color="auto"/>
              <w:bottom w:val="single" w:sz="4" w:space="0" w:color="auto"/>
              <w:right w:val="single" w:sz="4" w:space="0" w:color="auto"/>
            </w:tcBorders>
            <w:vAlign w:val="center"/>
            <w:hideMark/>
          </w:tcPr>
          <w:p w14:paraId="1D6F09D7" w14:textId="7461D538" w:rsidR="00267C05" w:rsidRPr="006E5A81" w:rsidRDefault="00267C05" w:rsidP="005A3078">
            <w:pPr>
              <w:pStyle w:val="Akapitzlist"/>
              <w:tabs>
                <w:tab w:val="left" w:pos="709"/>
                <w:tab w:val="left" w:pos="1276"/>
                <w:tab w:val="left" w:pos="1418"/>
              </w:tabs>
              <w:suppressAutoHyphens/>
              <w:spacing w:before="0" w:after="0" w:line="276" w:lineRule="auto"/>
              <w:ind w:left="0"/>
              <w:rPr>
                <w:rFonts w:ascii="Garamond" w:hAnsi="Garamond" w:cs="Helvetica"/>
                <w:sz w:val="24"/>
                <w:szCs w:val="24"/>
              </w:rPr>
            </w:pPr>
            <w:r w:rsidRPr="006E5A81">
              <w:rPr>
                <w:rFonts w:ascii="Garamond" w:hAnsi="Garamond" w:cs="Helvetica"/>
                <w:sz w:val="24"/>
                <w:szCs w:val="24"/>
              </w:rPr>
              <w:t xml:space="preserve">Cena (C)  </w:t>
            </w:r>
          </w:p>
        </w:tc>
        <w:tc>
          <w:tcPr>
            <w:tcW w:w="2606" w:type="dxa"/>
            <w:tcBorders>
              <w:top w:val="single" w:sz="4" w:space="0" w:color="auto"/>
              <w:left w:val="single" w:sz="4" w:space="0" w:color="auto"/>
              <w:bottom w:val="single" w:sz="4" w:space="0" w:color="auto"/>
              <w:right w:val="single" w:sz="4" w:space="0" w:color="auto"/>
            </w:tcBorders>
            <w:vAlign w:val="center"/>
          </w:tcPr>
          <w:p w14:paraId="47D939DF" w14:textId="7442D1CC" w:rsidR="00267C05" w:rsidRPr="006E5A81" w:rsidRDefault="004B3D7C" w:rsidP="005A3078">
            <w:pPr>
              <w:pStyle w:val="Akapitzlist"/>
              <w:tabs>
                <w:tab w:val="left" w:pos="709"/>
                <w:tab w:val="left" w:pos="1276"/>
                <w:tab w:val="left" w:pos="1418"/>
              </w:tabs>
              <w:suppressAutoHyphens/>
              <w:spacing w:before="0" w:after="0" w:line="276" w:lineRule="auto"/>
              <w:ind w:left="0"/>
              <w:jc w:val="center"/>
              <w:rPr>
                <w:rFonts w:ascii="Garamond" w:hAnsi="Garamond" w:cs="Helvetica"/>
                <w:sz w:val="24"/>
                <w:szCs w:val="24"/>
              </w:rPr>
            </w:pPr>
            <w:r>
              <w:rPr>
                <w:rFonts w:ascii="Garamond" w:hAnsi="Garamond" w:cs="Helvetica"/>
                <w:sz w:val="24"/>
                <w:szCs w:val="24"/>
              </w:rPr>
              <w:t>5</w:t>
            </w:r>
            <w:r w:rsidR="00FB18B8">
              <w:rPr>
                <w:rFonts w:ascii="Garamond" w:hAnsi="Garamond" w:cs="Helvetica"/>
                <w:sz w:val="24"/>
                <w:szCs w:val="24"/>
              </w:rPr>
              <w:t>0</w:t>
            </w:r>
          </w:p>
        </w:tc>
      </w:tr>
      <w:tr w:rsidR="00267C05" w:rsidRPr="006E5A81" w14:paraId="6F5A5B5A" w14:textId="77777777" w:rsidTr="00732255">
        <w:trPr>
          <w:trHeight w:val="672"/>
        </w:trPr>
        <w:tc>
          <w:tcPr>
            <w:tcW w:w="814" w:type="dxa"/>
            <w:tcBorders>
              <w:top w:val="single" w:sz="4" w:space="0" w:color="auto"/>
              <w:left w:val="single" w:sz="4" w:space="0" w:color="auto"/>
              <w:bottom w:val="single" w:sz="4" w:space="0" w:color="auto"/>
              <w:right w:val="single" w:sz="4" w:space="0" w:color="auto"/>
            </w:tcBorders>
            <w:vAlign w:val="center"/>
          </w:tcPr>
          <w:p w14:paraId="2850E13C" w14:textId="5BE52176" w:rsidR="00267C05" w:rsidRDefault="00CE7069" w:rsidP="005A3078">
            <w:pPr>
              <w:pStyle w:val="Akapitzlist"/>
              <w:tabs>
                <w:tab w:val="left" w:pos="709"/>
                <w:tab w:val="left" w:pos="1276"/>
                <w:tab w:val="left" w:pos="1418"/>
              </w:tabs>
              <w:suppressAutoHyphens/>
              <w:spacing w:before="0" w:after="0" w:line="276" w:lineRule="auto"/>
              <w:ind w:left="0"/>
              <w:jc w:val="center"/>
              <w:rPr>
                <w:rFonts w:ascii="Garamond" w:hAnsi="Garamond" w:cs="Helvetica"/>
                <w:sz w:val="24"/>
                <w:szCs w:val="24"/>
              </w:rPr>
            </w:pPr>
            <w:r>
              <w:rPr>
                <w:rFonts w:ascii="Garamond" w:hAnsi="Garamond" w:cs="Helvetica"/>
                <w:sz w:val="24"/>
                <w:szCs w:val="24"/>
              </w:rPr>
              <w:t>3</w:t>
            </w:r>
          </w:p>
        </w:tc>
        <w:tc>
          <w:tcPr>
            <w:tcW w:w="4938" w:type="dxa"/>
            <w:tcBorders>
              <w:top w:val="single" w:sz="4" w:space="0" w:color="auto"/>
              <w:left w:val="single" w:sz="4" w:space="0" w:color="auto"/>
              <w:bottom w:val="single" w:sz="4" w:space="0" w:color="auto"/>
              <w:right w:val="single" w:sz="4" w:space="0" w:color="auto"/>
            </w:tcBorders>
            <w:vAlign w:val="center"/>
          </w:tcPr>
          <w:p w14:paraId="41DD923D" w14:textId="1D00A12B" w:rsidR="00267C05" w:rsidRDefault="00CB549B" w:rsidP="005A3078">
            <w:pPr>
              <w:pStyle w:val="Akapitzlist"/>
              <w:tabs>
                <w:tab w:val="left" w:pos="709"/>
                <w:tab w:val="left" w:pos="1276"/>
                <w:tab w:val="left" w:pos="1418"/>
              </w:tabs>
              <w:suppressAutoHyphens/>
              <w:spacing w:before="0" w:after="0" w:line="276" w:lineRule="auto"/>
              <w:ind w:left="0"/>
              <w:rPr>
                <w:rFonts w:ascii="Garamond" w:hAnsi="Garamond" w:cs="Helvetica"/>
                <w:sz w:val="24"/>
                <w:szCs w:val="24"/>
              </w:rPr>
            </w:pPr>
            <w:r w:rsidRPr="00CB549B">
              <w:rPr>
                <w:rFonts w:ascii="Garamond" w:hAnsi="Garamond" w:cs="Helvetica"/>
                <w:sz w:val="24"/>
                <w:szCs w:val="24"/>
              </w:rPr>
              <w:t>Jakość i smak potraw</w:t>
            </w:r>
          </w:p>
        </w:tc>
        <w:tc>
          <w:tcPr>
            <w:tcW w:w="2606" w:type="dxa"/>
            <w:tcBorders>
              <w:top w:val="single" w:sz="4" w:space="0" w:color="auto"/>
              <w:left w:val="single" w:sz="4" w:space="0" w:color="auto"/>
              <w:bottom w:val="single" w:sz="4" w:space="0" w:color="auto"/>
              <w:right w:val="single" w:sz="4" w:space="0" w:color="auto"/>
            </w:tcBorders>
            <w:vAlign w:val="center"/>
          </w:tcPr>
          <w:p w14:paraId="6C400706" w14:textId="67E4C220" w:rsidR="00267C05" w:rsidRDefault="00CB549B" w:rsidP="005A3078">
            <w:pPr>
              <w:pStyle w:val="Akapitzlist"/>
              <w:tabs>
                <w:tab w:val="left" w:pos="709"/>
                <w:tab w:val="left" w:pos="1276"/>
                <w:tab w:val="left" w:pos="1418"/>
              </w:tabs>
              <w:suppressAutoHyphens/>
              <w:spacing w:before="0" w:after="0" w:line="276" w:lineRule="auto"/>
              <w:ind w:left="0"/>
              <w:jc w:val="center"/>
              <w:rPr>
                <w:rFonts w:ascii="Garamond" w:hAnsi="Garamond" w:cs="Helvetica"/>
                <w:sz w:val="24"/>
                <w:szCs w:val="24"/>
              </w:rPr>
            </w:pPr>
            <w:r>
              <w:rPr>
                <w:rFonts w:ascii="Garamond" w:hAnsi="Garamond" w:cs="Helvetica"/>
                <w:sz w:val="24"/>
                <w:szCs w:val="24"/>
              </w:rPr>
              <w:t>3</w:t>
            </w:r>
            <w:r w:rsidR="00CE7069">
              <w:rPr>
                <w:rFonts w:ascii="Garamond" w:hAnsi="Garamond" w:cs="Helvetica"/>
                <w:sz w:val="24"/>
                <w:szCs w:val="24"/>
              </w:rPr>
              <w:t>0</w:t>
            </w:r>
          </w:p>
        </w:tc>
      </w:tr>
      <w:tr w:rsidR="00CE7069" w:rsidRPr="006E5A81" w14:paraId="1CDDADE1" w14:textId="77777777" w:rsidTr="00732255">
        <w:trPr>
          <w:trHeight w:val="672"/>
        </w:trPr>
        <w:tc>
          <w:tcPr>
            <w:tcW w:w="814" w:type="dxa"/>
            <w:tcBorders>
              <w:top w:val="single" w:sz="4" w:space="0" w:color="auto"/>
              <w:left w:val="single" w:sz="4" w:space="0" w:color="auto"/>
              <w:bottom w:val="single" w:sz="4" w:space="0" w:color="auto"/>
              <w:right w:val="single" w:sz="4" w:space="0" w:color="auto"/>
            </w:tcBorders>
            <w:vAlign w:val="center"/>
          </w:tcPr>
          <w:p w14:paraId="349B4182" w14:textId="1F855B10" w:rsidR="00CE7069" w:rsidRDefault="00CE7069" w:rsidP="005A3078">
            <w:pPr>
              <w:pStyle w:val="Akapitzlist"/>
              <w:tabs>
                <w:tab w:val="left" w:pos="709"/>
                <w:tab w:val="left" w:pos="1276"/>
                <w:tab w:val="left" w:pos="1418"/>
              </w:tabs>
              <w:suppressAutoHyphens/>
              <w:spacing w:before="0" w:after="0" w:line="276" w:lineRule="auto"/>
              <w:ind w:left="0"/>
              <w:jc w:val="center"/>
              <w:rPr>
                <w:rFonts w:ascii="Garamond" w:hAnsi="Garamond" w:cs="Helvetica"/>
                <w:sz w:val="24"/>
                <w:szCs w:val="24"/>
              </w:rPr>
            </w:pPr>
            <w:r>
              <w:rPr>
                <w:rFonts w:ascii="Garamond" w:hAnsi="Garamond" w:cs="Helvetica"/>
                <w:sz w:val="24"/>
                <w:szCs w:val="24"/>
              </w:rPr>
              <w:t>4</w:t>
            </w:r>
          </w:p>
        </w:tc>
        <w:tc>
          <w:tcPr>
            <w:tcW w:w="4938" w:type="dxa"/>
            <w:tcBorders>
              <w:top w:val="single" w:sz="4" w:space="0" w:color="auto"/>
              <w:left w:val="single" w:sz="4" w:space="0" w:color="auto"/>
              <w:bottom w:val="single" w:sz="4" w:space="0" w:color="auto"/>
              <w:right w:val="single" w:sz="4" w:space="0" w:color="auto"/>
            </w:tcBorders>
            <w:vAlign w:val="center"/>
          </w:tcPr>
          <w:p w14:paraId="432CF19E" w14:textId="5A237524" w:rsidR="00CE7069" w:rsidRDefault="00C36986" w:rsidP="005A3078">
            <w:pPr>
              <w:pStyle w:val="Akapitzlist"/>
              <w:tabs>
                <w:tab w:val="left" w:pos="709"/>
                <w:tab w:val="left" w:pos="1276"/>
                <w:tab w:val="left" w:pos="1418"/>
              </w:tabs>
              <w:suppressAutoHyphens/>
              <w:spacing w:before="0" w:after="0" w:line="276" w:lineRule="auto"/>
              <w:ind w:left="0"/>
              <w:rPr>
                <w:rFonts w:ascii="Garamond" w:hAnsi="Garamond" w:cs="Helvetica"/>
                <w:sz w:val="24"/>
                <w:szCs w:val="24"/>
              </w:rPr>
            </w:pPr>
            <w:r w:rsidRPr="00C36986">
              <w:rPr>
                <w:rFonts w:ascii="Garamond" w:hAnsi="Garamond" w:cs="Helvetica"/>
                <w:sz w:val="24"/>
                <w:szCs w:val="24"/>
              </w:rPr>
              <w:t>Doświadczenie w zakresie edukacji</w:t>
            </w:r>
          </w:p>
        </w:tc>
        <w:tc>
          <w:tcPr>
            <w:tcW w:w="2606" w:type="dxa"/>
            <w:tcBorders>
              <w:top w:val="single" w:sz="4" w:space="0" w:color="auto"/>
              <w:left w:val="single" w:sz="4" w:space="0" w:color="auto"/>
              <w:bottom w:val="single" w:sz="4" w:space="0" w:color="auto"/>
              <w:right w:val="single" w:sz="4" w:space="0" w:color="auto"/>
            </w:tcBorders>
            <w:vAlign w:val="center"/>
          </w:tcPr>
          <w:p w14:paraId="2E3E08A0" w14:textId="0DE4F572" w:rsidR="00CE7069" w:rsidRDefault="00CB549B" w:rsidP="005A3078">
            <w:pPr>
              <w:pStyle w:val="Akapitzlist"/>
              <w:tabs>
                <w:tab w:val="left" w:pos="709"/>
                <w:tab w:val="left" w:pos="1276"/>
                <w:tab w:val="left" w:pos="1418"/>
              </w:tabs>
              <w:suppressAutoHyphens/>
              <w:spacing w:before="0" w:after="0" w:line="276" w:lineRule="auto"/>
              <w:ind w:left="0"/>
              <w:jc w:val="center"/>
              <w:rPr>
                <w:rFonts w:ascii="Garamond" w:hAnsi="Garamond" w:cs="Helvetica"/>
                <w:sz w:val="24"/>
                <w:szCs w:val="24"/>
              </w:rPr>
            </w:pPr>
            <w:r>
              <w:rPr>
                <w:rFonts w:ascii="Garamond" w:hAnsi="Garamond" w:cs="Helvetica"/>
                <w:sz w:val="24"/>
                <w:szCs w:val="24"/>
              </w:rPr>
              <w:t>2</w:t>
            </w:r>
            <w:r w:rsidR="00CE7069">
              <w:rPr>
                <w:rFonts w:ascii="Garamond" w:hAnsi="Garamond" w:cs="Helvetica"/>
                <w:sz w:val="24"/>
                <w:szCs w:val="24"/>
              </w:rPr>
              <w:t>0</w:t>
            </w:r>
          </w:p>
        </w:tc>
      </w:tr>
    </w:tbl>
    <w:p w14:paraId="42443A27" w14:textId="77777777" w:rsidR="00732255" w:rsidRPr="004C6DAE" w:rsidRDefault="00732255" w:rsidP="00732255">
      <w:pPr>
        <w:pStyle w:val="Akapitzlist"/>
        <w:tabs>
          <w:tab w:val="left" w:pos="709"/>
          <w:tab w:val="left" w:pos="1276"/>
          <w:tab w:val="left" w:pos="1418"/>
        </w:tabs>
        <w:suppressAutoHyphens/>
        <w:spacing w:before="0" w:after="0" w:line="276" w:lineRule="auto"/>
        <w:ind w:left="709"/>
        <w:rPr>
          <w:rFonts w:ascii="Garamond" w:hAnsi="Garamond" w:cs="Helvetica"/>
          <w:sz w:val="24"/>
          <w:szCs w:val="24"/>
        </w:rPr>
      </w:pPr>
      <w:r w:rsidRPr="004C6DAE">
        <w:rPr>
          <w:rFonts w:ascii="Garamond" w:hAnsi="Garamond" w:cs="Helvetica"/>
          <w:sz w:val="24"/>
          <w:szCs w:val="24"/>
        </w:rPr>
        <w:t>Zamawiający dokona oceny ofert przyznając punkty w ramach poszczególnych kryteriów oceny ofert, przyjmując zasadę, że 1% = 1 punkt.</w:t>
      </w:r>
    </w:p>
    <w:p w14:paraId="4E77BE76" w14:textId="77777777" w:rsidR="00732255" w:rsidRPr="006E5A81" w:rsidRDefault="00732255" w:rsidP="00732255">
      <w:pPr>
        <w:pStyle w:val="Akapitzlist"/>
        <w:tabs>
          <w:tab w:val="left" w:pos="709"/>
          <w:tab w:val="left" w:pos="1276"/>
          <w:tab w:val="left" w:pos="1418"/>
        </w:tabs>
        <w:suppressAutoHyphens/>
        <w:spacing w:before="0" w:after="0" w:line="276" w:lineRule="auto"/>
        <w:ind w:left="709"/>
        <w:rPr>
          <w:rFonts w:ascii="Garamond" w:hAnsi="Garamond" w:cs="Helvetica"/>
          <w:sz w:val="10"/>
          <w:szCs w:val="10"/>
        </w:rPr>
      </w:pPr>
    </w:p>
    <w:p w14:paraId="62D29BF7" w14:textId="77777777" w:rsidR="00732255" w:rsidRPr="006E5A81" w:rsidRDefault="00732255" w:rsidP="00FA220C">
      <w:pPr>
        <w:pStyle w:val="Akapitzlist"/>
        <w:numPr>
          <w:ilvl w:val="1"/>
          <w:numId w:val="24"/>
        </w:numPr>
        <w:tabs>
          <w:tab w:val="left" w:pos="709"/>
          <w:tab w:val="left" w:pos="1276"/>
          <w:tab w:val="left" w:pos="1418"/>
        </w:tabs>
        <w:suppressAutoHyphens/>
        <w:spacing w:before="0" w:after="0" w:line="276" w:lineRule="auto"/>
        <w:ind w:left="709" w:hanging="709"/>
        <w:rPr>
          <w:rFonts w:ascii="Garamond" w:hAnsi="Garamond" w:cs="Helvetica"/>
          <w:sz w:val="24"/>
          <w:szCs w:val="24"/>
        </w:rPr>
      </w:pPr>
      <w:r w:rsidRPr="006E5A81">
        <w:rPr>
          <w:rFonts w:ascii="Garamond" w:hAnsi="Garamond" w:cs="Helvetica"/>
          <w:sz w:val="24"/>
          <w:szCs w:val="24"/>
        </w:rPr>
        <w:t xml:space="preserve">Punkty za kryterium </w:t>
      </w:r>
      <w:r w:rsidRPr="006E5A81">
        <w:rPr>
          <w:rFonts w:ascii="Garamond" w:hAnsi="Garamond" w:cs="Helvetica"/>
          <w:b/>
          <w:sz w:val="24"/>
          <w:szCs w:val="24"/>
        </w:rPr>
        <w:t>„Cena”</w:t>
      </w:r>
      <w:r w:rsidRPr="006E5A81">
        <w:rPr>
          <w:rFonts w:ascii="Garamond" w:hAnsi="Garamond" w:cs="Helvetica"/>
          <w:sz w:val="24"/>
          <w:szCs w:val="24"/>
        </w:rPr>
        <w:t xml:space="preserve"> zostaną obliczone według wzoru:</w:t>
      </w:r>
    </w:p>
    <w:p w14:paraId="44B65089" w14:textId="77777777" w:rsidR="00732255" w:rsidRPr="006E5A81" w:rsidRDefault="00732255" w:rsidP="00732255">
      <w:pPr>
        <w:pStyle w:val="Akapitzlist"/>
        <w:tabs>
          <w:tab w:val="left" w:pos="709"/>
          <w:tab w:val="left" w:pos="1276"/>
          <w:tab w:val="left" w:pos="1418"/>
        </w:tabs>
        <w:suppressAutoHyphens/>
        <w:spacing w:line="276" w:lineRule="auto"/>
        <w:ind w:left="709"/>
        <w:rPr>
          <w:rFonts w:ascii="Garamond" w:hAnsi="Garamond" w:cs="Helvetica"/>
          <w:sz w:val="24"/>
          <w:szCs w:val="24"/>
        </w:rPr>
      </w:pPr>
      <w:r w:rsidRPr="006E5A81">
        <w:rPr>
          <w:rFonts w:ascii="Garamond" w:hAnsi="Garamond" w:cs="Helvetica"/>
          <w:sz w:val="24"/>
          <w:szCs w:val="24"/>
        </w:rPr>
        <w:tab/>
      </w:r>
      <w:r w:rsidRPr="006E5A81">
        <w:rPr>
          <w:rFonts w:ascii="Garamond" w:hAnsi="Garamond" w:cs="Helvetica"/>
          <w:sz w:val="24"/>
          <w:szCs w:val="24"/>
        </w:rPr>
        <w:tab/>
        <w:t>C</w:t>
      </w:r>
      <w:r w:rsidRPr="006E5A81">
        <w:rPr>
          <w:rFonts w:ascii="Garamond" w:hAnsi="Garamond" w:cs="Helvetica"/>
          <w:sz w:val="24"/>
          <w:szCs w:val="24"/>
          <w:vertAlign w:val="subscript"/>
        </w:rPr>
        <w:t>n</w:t>
      </w:r>
    </w:p>
    <w:p w14:paraId="213C70A3" w14:textId="0450CBCC" w:rsidR="00732255" w:rsidRPr="006E5A81" w:rsidRDefault="00732255" w:rsidP="00732255">
      <w:pPr>
        <w:pStyle w:val="Akapitzlist"/>
        <w:tabs>
          <w:tab w:val="left" w:pos="709"/>
          <w:tab w:val="left" w:pos="1276"/>
          <w:tab w:val="left" w:pos="1418"/>
        </w:tabs>
        <w:suppressAutoHyphens/>
        <w:spacing w:line="276" w:lineRule="auto"/>
        <w:ind w:left="709"/>
        <w:rPr>
          <w:rFonts w:ascii="Garamond" w:hAnsi="Garamond" w:cs="Helvetica"/>
          <w:sz w:val="24"/>
          <w:szCs w:val="24"/>
        </w:rPr>
      </w:pPr>
      <w:r w:rsidRPr="006E5A81">
        <w:rPr>
          <w:rFonts w:ascii="Garamond" w:hAnsi="Garamond" w:cs="Helvetica"/>
          <w:sz w:val="24"/>
          <w:szCs w:val="24"/>
        </w:rPr>
        <w:t>P</w:t>
      </w:r>
      <w:r w:rsidRPr="006E5A81">
        <w:rPr>
          <w:rFonts w:ascii="Garamond" w:hAnsi="Garamond" w:cs="Helvetica"/>
          <w:sz w:val="24"/>
          <w:szCs w:val="24"/>
          <w:vertAlign w:val="subscript"/>
        </w:rPr>
        <w:t>c</w:t>
      </w:r>
      <w:r w:rsidRPr="006E5A81">
        <w:rPr>
          <w:rFonts w:ascii="Garamond" w:hAnsi="Garamond" w:cs="Helvetica"/>
          <w:sz w:val="24"/>
          <w:szCs w:val="24"/>
        </w:rPr>
        <w:t xml:space="preserve">= </w:t>
      </w:r>
      <w:r w:rsidRPr="006E5A81">
        <w:rPr>
          <w:rFonts w:ascii="Garamond" w:hAnsi="Garamond" w:cs="Helvetica"/>
          <w:sz w:val="24"/>
          <w:szCs w:val="24"/>
        </w:rPr>
        <w:tab/>
        <w:t xml:space="preserve">------- x </w:t>
      </w:r>
      <w:r w:rsidR="00CE7069">
        <w:rPr>
          <w:rFonts w:ascii="Garamond" w:hAnsi="Garamond" w:cs="Helvetica"/>
          <w:sz w:val="24"/>
          <w:szCs w:val="24"/>
        </w:rPr>
        <w:t>5</w:t>
      </w:r>
      <w:r w:rsidR="00CE7069" w:rsidRPr="006E5A81">
        <w:rPr>
          <w:rFonts w:ascii="Garamond" w:hAnsi="Garamond" w:cs="Helvetica"/>
          <w:sz w:val="24"/>
          <w:szCs w:val="24"/>
        </w:rPr>
        <w:t xml:space="preserve">0 </w:t>
      </w:r>
      <w:r w:rsidRPr="006E5A81">
        <w:rPr>
          <w:rFonts w:ascii="Garamond" w:hAnsi="Garamond" w:cs="Helvetica"/>
          <w:sz w:val="24"/>
          <w:szCs w:val="24"/>
        </w:rPr>
        <w:t xml:space="preserve">pkt </w:t>
      </w:r>
    </w:p>
    <w:p w14:paraId="26B9E107" w14:textId="77777777" w:rsidR="00732255" w:rsidRPr="006E5A81" w:rsidRDefault="00732255" w:rsidP="00732255">
      <w:pPr>
        <w:pStyle w:val="Akapitzlist"/>
        <w:tabs>
          <w:tab w:val="left" w:pos="709"/>
          <w:tab w:val="left" w:pos="1276"/>
          <w:tab w:val="left" w:pos="1418"/>
        </w:tabs>
        <w:suppressAutoHyphens/>
        <w:spacing w:line="276" w:lineRule="auto"/>
        <w:ind w:left="709"/>
        <w:rPr>
          <w:rFonts w:ascii="Garamond" w:hAnsi="Garamond" w:cs="Helvetica"/>
          <w:sz w:val="24"/>
          <w:szCs w:val="24"/>
        </w:rPr>
      </w:pPr>
      <w:r w:rsidRPr="006E5A81">
        <w:rPr>
          <w:rFonts w:ascii="Garamond" w:hAnsi="Garamond" w:cs="Helvetica"/>
          <w:sz w:val="24"/>
          <w:szCs w:val="24"/>
        </w:rPr>
        <w:tab/>
        <w:t>C</w:t>
      </w:r>
      <w:r w:rsidRPr="006E5A81">
        <w:rPr>
          <w:rFonts w:ascii="Garamond" w:hAnsi="Garamond" w:cs="Helvetica"/>
          <w:sz w:val="24"/>
          <w:szCs w:val="24"/>
          <w:vertAlign w:val="subscript"/>
        </w:rPr>
        <w:t>b</w:t>
      </w:r>
    </w:p>
    <w:p w14:paraId="43FA8BC8" w14:textId="77777777" w:rsidR="00732255" w:rsidRPr="006E5A81" w:rsidRDefault="00732255" w:rsidP="00732255">
      <w:pPr>
        <w:tabs>
          <w:tab w:val="left" w:pos="709"/>
          <w:tab w:val="left" w:pos="1276"/>
          <w:tab w:val="left" w:pos="1418"/>
        </w:tabs>
        <w:suppressAutoHyphens/>
        <w:spacing w:line="276" w:lineRule="auto"/>
        <w:rPr>
          <w:rFonts w:ascii="Garamond" w:hAnsi="Garamond" w:cs="Helvetica"/>
        </w:rPr>
      </w:pPr>
      <w:r w:rsidRPr="006E5A81">
        <w:rPr>
          <w:rFonts w:ascii="Garamond" w:hAnsi="Garamond" w:cs="Helvetica"/>
        </w:rPr>
        <w:tab/>
        <w:t>gdzie,</w:t>
      </w:r>
    </w:p>
    <w:p w14:paraId="7DD14102" w14:textId="77777777" w:rsidR="00732255" w:rsidRPr="006E5A81" w:rsidRDefault="00732255" w:rsidP="00732255">
      <w:pPr>
        <w:pStyle w:val="Bezodstpw"/>
        <w:spacing w:line="276" w:lineRule="auto"/>
        <w:ind w:left="708"/>
        <w:rPr>
          <w:rFonts w:ascii="Garamond" w:hAnsi="Garamond" w:cs="Helvetica"/>
          <w:sz w:val="24"/>
          <w:szCs w:val="24"/>
        </w:rPr>
      </w:pPr>
      <w:r w:rsidRPr="006E5A81">
        <w:rPr>
          <w:rFonts w:ascii="Garamond" w:hAnsi="Garamond" w:cs="Helvetica"/>
          <w:sz w:val="24"/>
          <w:szCs w:val="24"/>
        </w:rPr>
        <w:t>P</w:t>
      </w:r>
      <w:r w:rsidRPr="006E5A81">
        <w:rPr>
          <w:rFonts w:ascii="Garamond" w:hAnsi="Garamond" w:cs="Helvetica"/>
          <w:sz w:val="24"/>
          <w:szCs w:val="24"/>
          <w:vertAlign w:val="subscript"/>
        </w:rPr>
        <w:t>c</w:t>
      </w:r>
      <w:r w:rsidRPr="006E5A81">
        <w:rPr>
          <w:rFonts w:ascii="Garamond" w:hAnsi="Garamond" w:cs="Helvetica"/>
          <w:sz w:val="24"/>
          <w:szCs w:val="24"/>
        </w:rPr>
        <w:t xml:space="preserve"> – ilość punktów za kryterium cena,</w:t>
      </w:r>
    </w:p>
    <w:p w14:paraId="5FB7E342" w14:textId="77777777" w:rsidR="00732255" w:rsidRPr="006E5A81" w:rsidRDefault="00732255" w:rsidP="00732255">
      <w:pPr>
        <w:pStyle w:val="Bezodstpw"/>
        <w:spacing w:line="276" w:lineRule="auto"/>
        <w:ind w:left="708"/>
        <w:rPr>
          <w:rFonts w:ascii="Garamond" w:hAnsi="Garamond" w:cs="Helvetica"/>
          <w:sz w:val="24"/>
          <w:szCs w:val="24"/>
        </w:rPr>
      </w:pPr>
      <w:r w:rsidRPr="006E5A81">
        <w:rPr>
          <w:rFonts w:ascii="Garamond" w:hAnsi="Garamond" w:cs="Helvetica"/>
          <w:sz w:val="24"/>
          <w:szCs w:val="24"/>
        </w:rPr>
        <w:t>C</w:t>
      </w:r>
      <w:r w:rsidRPr="006E5A81">
        <w:rPr>
          <w:rFonts w:ascii="Garamond" w:hAnsi="Garamond" w:cs="Helvetica"/>
          <w:sz w:val="24"/>
          <w:szCs w:val="24"/>
          <w:vertAlign w:val="subscript"/>
        </w:rPr>
        <w:t>n</w:t>
      </w:r>
      <w:r w:rsidRPr="006E5A81">
        <w:rPr>
          <w:rFonts w:ascii="Garamond" w:hAnsi="Garamond" w:cs="Helvetica"/>
          <w:sz w:val="24"/>
          <w:szCs w:val="24"/>
        </w:rPr>
        <w:t xml:space="preserve"> – najniższa cena ofertowa spośród ofert nieodrzuconych,</w:t>
      </w:r>
    </w:p>
    <w:p w14:paraId="2C964CCB" w14:textId="77777777" w:rsidR="00732255" w:rsidRPr="006E5A81" w:rsidRDefault="00732255" w:rsidP="00732255">
      <w:pPr>
        <w:pStyle w:val="Bezodstpw"/>
        <w:spacing w:line="276" w:lineRule="auto"/>
        <w:ind w:left="708"/>
        <w:rPr>
          <w:rFonts w:ascii="Garamond" w:hAnsi="Garamond" w:cs="Helvetica"/>
          <w:sz w:val="24"/>
          <w:szCs w:val="24"/>
        </w:rPr>
      </w:pPr>
      <w:r w:rsidRPr="006E5A81">
        <w:rPr>
          <w:rFonts w:ascii="Garamond" w:hAnsi="Garamond" w:cs="Helvetica"/>
          <w:sz w:val="24"/>
          <w:szCs w:val="24"/>
        </w:rPr>
        <w:t>C</w:t>
      </w:r>
      <w:r w:rsidRPr="006E5A81">
        <w:rPr>
          <w:rFonts w:ascii="Garamond" w:hAnsi="Garamond" w:cs="Helvetica"/>
          <w:sz w:val="24"/>
          <w:szCs w:val="24"/>
          <w:vertAlign w:val="subscript"/>
        </w:rPr>
        <w:t>b</w:t>
      </w:r>
      <w:r w:rsidRPr="006E5A81">
        <w:rPr>
          <w:rFonts w:ascii="Garamond" w:hAnsi="Garamond" w:cs="Helvetica"/>
          <w:sz w:val="24"/>
          <w:szCs w:val="24"/>
        </w:rPr>
        <w:t xml:space="preserve"> – cena oferty badanej.</w:t>
      </w:r>
    </w:p>
    <w:p w14:paraId="1D0CDE37" w14:textId="77777777" w:rsidR="00732255" w:rsidRPr="006E5A81" w:rsidRDefault="00732255" w:rsidP="00732255">
      <w:pPr>
        <w:pStyle w:val="Akapitzlist"/>
        <w:spacing w:line="276" w:lineRule="auto"/>
        <w:ind w:left="708"/>
        <w:rPr>
          <w:rFonts w:ascii="Garamond" w:hAnsi="Garamond" w:cs="Helvetica"/>
          <w:sz w:val="10"/>
          <w:szCs w:val="10"/>
        </w:rPr>
      </w:pPr>
    </w:p>
    <w:p w14:paraId="11B5AEFD" w14:textId="5CA8DA90" w:rsidR="00732255" w:rsidRDefault="00732255" w:rsidP="00732255">
      <w:pPr>
        <w:pStyle w:val="Akapitzlist"/>
        <w:spacing w:line="276" w:lineRule="auto"/>
        <w:ind w:left="708"/>
        <w:rPr>
          <w:rFonts w:ascii="Garamond" w:hAnsi="Garamond" w:cs="Helvetica"/>
          <w:sz w:val="24"/>
          <w:szCs w:val="24"/>
        </w:rPr>
      </w:pPr>
      <w:r w:rsidRPr="006E5A81">
        <w:rPr>
          <w:rFonts w:ascii="Garamond" w:hAnsi="Garamond" w:cs="Helvetica"/>
          <w:sz w:val="24"/>
          <w:szCs w:val="24"/>
        </w:rPr>
        <w:t>W kryterium „</w:t>
      </w:r>
      <w:r w:rsidRPr="006E5A81">
        <w:rPr>
          <w:rFonts w:ascii="Garamond" w:hAnsi="Garamond" w:cs="Helvetica"/>
          <w:b/>
          <w:sz w:val="24"/>
          <w:szCs w:val="24"/>
        </w:rPr>
        <w:t>Cena”</w:t>
      </w:r>
      <w:r w:rsidRPr="006E5A81">
        <w:rPr>
          <w:rFonts w:ascii="Garamond" w:hAnsi="Garamond" w:cs="Helvetica"/>
          <w:sz w:val="24"/>
          <w:szCs w:val="24"/>
        </w:rPr>
        <w:t xml:space="preserve">, oferta z najniższą ceną </w:t>
      </w:r>
      <w:r w:rsidRPr="006E5A81">
        <w:rPr>
          <w:rFonts w:ascii="Garamond" w:hAnsi="Garamond" w:cs="Helvetica"/>
          <w:color w:val="000000"/>
          <w:sz w:val="24"/>
          <w:szCs w:val="24"/>
        </w:rPr>
        <w:t xml:space="preserve">otrzyma </w:t>
      </w:r>
      <w:r w:rsidR="00C36986">
        <w:rPr>
          <w:rFonts w:ascii="Garamond" w:hAnsi="Garamond" w:cs="Helvetica"/>
          <w:color w:val="000000"/>
          <w:sz w:val="24"/>
          <w:szCs w:val="24"/>
        </w:rPr>
        <w:t>5</w:t>
      </w:r>
      <w:r w:rsidR="00C431D0" w:rsidRPr="006E5A81">
        <w:rPr>
          <w:rFonts w:ascii="Garamond" w:hAnsi="Garamond" w:cs="Helvetica"/>
          <w:color w:val="000000"/>
          <w:sz w:val="24"/>
          <w:szCs w:val="24"/>
        </w:rPr>
        <w:t>0</w:t>
      </w:r>
      <w:r w:rsidRPr="006E5A81">
        <w:rPr>
          <w:rFonts w:ascii="Garamond" w:hAnsi="Garamond" w:cs="Helvetica"/>
          <w:color w:val="000000"/>
          <w:sz w:val="24"/>
          <w:szCs w:val="24"/>
        </w:rPr>
        <w:t xml:space="preserve"> punktów</w:t>
      </w:r>
      <w:r w:rsidRPr="006E5A81">
        <w:rPr>
          <w:rFonts w:ascii="Garamond" w:hAnsi="Garamond" w:cs="Helvetica"/>
          <w:sz w:val="24"/>
          <w:szCs w:val="24"/>
        </w:rPr>
        <w:t xml:space="preserve"> a pozostałe oferty po matematycznym przeliczeniu w odniesieniu do najniższej ceny odpowiednio mniej. Końcowy wynik powyższego działania zostanie zaokrąglony do dwóch miejsc po przecinku.</w:t>
      </w:r>
    </w:p>
    <w:p w14:paraId="1DFC306B" w14:textId="77777777" w:rsidR="00DB773A" w:rsidRDefault="00DB773A" w:rsidP="00732255">
      <w:pPr>
        <w:pStyle w:val="Akapitzlist"/>
        <w:spacing w:line="276" w:lineRule="auto"/>
        <w:ind w:left="708"/>
        <w:rPr>
          <w:rFonts w:ascii="Garamond" w:hAnsi="Garamond" w:cs="Helvetica"/>
          <w:sz w:val="24"/>
          <w:szCs w:val="24"/>
        </w:rPr>
      </w:pPr>
    </w:p>
    <w:p w14:paraId="77F2CC7C" w14:textId="77777777" w:rsidR="00CB549B" w:rsidRPr="00D948C1" w:rsidRDefault="00CB549B" w:rsidP="00D948C1">
      <w:pPr>
        <w:pStyle w:val="Akapitzlist"/>
        <w:numPr>
          <w:ilvl w:val="1"/>
          <w:numId w:val="24"/>
        </w:numPr>
        <w:tabs>
          <w:tab w:val="left" w:pos="709"/>
          <w:tab w:val="left" w:pos="1276"/>
          <w:tab w:val="left" w:pos="1418"/>
        </w:tabs>
        <w:suppressAutoHyphens/>
        <w:spacing w:before="0" w:after="0" w:line="276" w:lineRule="auto"/>
        <w:ind w:left="709" w:hanging="709"/>
        <w:rPr>
          <w:rFonts w:ascii="Garamond" w:hAnsi="Garamond" w:cs="Helvetica"/>
          <w:sz w:val="24"/>
          <w:szCs w:val="24"/>
        </w:rPr>
      </w:pPr>
      <w:r w:rsidRPr="00D948C1">
        <w:rPr>
          <w:rFonts w:ascii="Garamond" w:hAnsi="Garamond" w:cs="Helvetica"/>
          <w:sz w:val="24"/>
          <w:szCs w:val="24"/>
        </w:rPr>
        <w:t>Punkty za kryterium „Jakość i smak potraw” będą przyznawane w ramach degustacji przez członków komisji oceniającej potrawy. Każdy członek komisji oceni i przyzna punkty dla każdej próbki dania biorąc pod uwagę: estetykę podanej próbki, walory smakowe, walory jakościowe, wedle następujących reguł:</w:t>
      </w:r>
    </w:p>
    <w:p w14:paraId="389BABA1" w14:textId="77777777" w:rsidR="00CB549B" w:rsidRPr="003979D3" w:rsidRDefault="00CB549B" w:rsidP="003979D3">
      <w:pPr>
        <w:pStyle w:val="Akapitzlist"/>
        <w:numPr>
          <w:ilvl w:val="2"/>
          <w:numId w:val="24"/>
        </w:numPr>
        <w:tabs>
          <w:tab w:val="left" w:pos="709"/>
          <w:tab w:val="left" w:pos="1276"/>
          <w:tab w:val="left" w:pos="1418"/>
        </w:tabs>
        <w:suppressAutoHyphens/>
        <w:spacing w:before="0" w:after="0" w:line="276" w:lineRule="auto"/>
        <w:rPr>
          <w:rFonts w:ascii="Garamond" w:hAnsi="Garamond" w:cs="Helvetica"/>
          <w:sz w:val="24"/>
          <w:szCs w:val="24"/>
        </w:rPr>
      </w:pPr>
      <w:r w:rsidRPr="003979D3">
        <w:rPr>
          <w:rFonts w:ascii="Garamond" w:hAnsi="Garamond" w:cs="Helvetica"/>
          <w:sz w:val="24"/>
          <w:szCs w:val="24"/>
        </w:rPr>
        <w:t>Estetyka:</w:t>
      </w:r>
    </w:p>
    <w:p w14:paraId="47141F9F"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bookmarkStart w:id="24" w:name="_heading=h.s71ft1peybcr"/>
      <w:bookmarkEnd w:id="24"/>
      <w:r w:rsidRPr="00CB549B">
        <w:rPr>
          <w:rFonts w:ascii="Garamond" w:eastAsia="SimSun" w:hAnsi="Garamond" w:cs="Helvetica"/>
          <w:lang w:eastAsia="zh-CN"/>
        </w:rPr>
        <w:tab/>
        <w:t>0-2 pkt – niekorzystne wrażenie</w:t>
      </w:r>
    </w:p>
    <w:p w14:paraId="6A0DF252"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3-4 pkt - przeciętne wrażenie</w:t>
      </w:r>
    </w:p>
    <w:p w14:paraId="341632A5"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5-6 pkt – dobre wrażenie</w:t>
      </w:r>
    </w:p>
    <w:p w14:paraId="52A1AB46"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7-10 pkt – bardzo dobre wrażenie</w:t>
      </w:r>
    </w:p>
    <w:p w14:paraId="1F347346" w14:textId="77777777" w:rsidR="00CB549B" w:rsidRPr="003979D3" w:rsidRDefault="00CB549B" w:rsidP="003979D3">
      <w:pPr>
        <w:pStyle w:val="Akapitzlist"/>
        <w:numPr>
          <w:ilvl w:val="2"/>
          <w:numId w:val="24"/>
        </w:numPr>
        <w:tabs>
          <w:tab w:val="left" w:pos="709"/>
          <w:tab w:val="left" w:pos="1276"/>
          <w:tab w:val="left" w:pos="1418"/>
        </w:tabs>
        <w:suppressAutoHyphens/>
        <w:spacing w:before="0" w:after="0" w:line="276" w:lineRule="auto"/>
        <w:rPr>
          <w:rFonts w:ascii="Garamond" w:hAnsi="Garamond" w:cs="Helvetica"/>
          <w:sz w:val="24"/>
          <w:szCs w:val="24"/>
        </w:rPr>
      </w:pPr>
      <w:r w:rsidRPr="003979D3">
        <w:rPr>
          <w:rFonts w:ascii="Garamond" w:hAnsi="Garamond" w:cs="Helvetica"/>
          <w:sz w:val="24"/>
          <w:szCs w:val="24"/>
        </w:rPr>
        <w:t>Walory smakowe:</w:t>
      </w:r>
    </w:p>
    <w:p w14:paraId="3A370BE9"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0-2 pkt – niesmaczne</w:t>
      </w:r>
    </w:p>
    <w:p w14:paraId="6CD0CE6C"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3-4 pkt - słaby</w:t>
      </w:r>
    </w:p>
    <w:p w14:paraId="218BEAD7"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5-6 pkt – przeciętny</w:t>
      </w:r>
    </w:p>
    <w:p w14:paraId="0FBCF946"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7-10 pkt – bardzo smaczny</w:t>
      </w:r>
    </w:p>
    <w:p w14:paraId="5FB3AAA0" w14:textId="77777777" w:rsidR="00CB549B" w:rsidRPr="003979D3" w:rsidRDefault="00CB549B" w:rsidP="003979D3">
      <w:pPr>
        <w:pStyle w:val="Akapitzlist"/>
        <w:numPr>
          <w:ilvl w:val="2"/>
          <w:numId w:val="24"/>
        </w:numPr>
        <w:tabs>
          <w:tab w:val="left" w:pos="709"/>
          <w:tab w:val="left" w:pos="1276"/>
          <w:tab w:val="left" w:pos="1418"/>
        </w:tabs>
        <w:suppressAutoHyphens/>
        <w:spacing w:before="0" w:after="0" w:line="276" w:lineRule="auto"/>
        <w:rPr>
          <w:rFonts w:ascii="Garamond" w:hAnsi="Garamond" w:cs="Helvetica"/>
          <w:sz w:val="24"/>
          <w:szCs w:val="24"/>
        </w:rPr>
      </w:pPr>
      <w:r w:rsidRPr="003979D3">
        <w:rPr>
          <w:rFonts w:ascii="Garamond" w:hAnsi="Garamond" w:cs="Helvetica"/>
          <w:sz w:val="24"/>
          <w:szCs w:val="24"/>
        </w:rPr>
        <w:t>Walory jakościowe:</w:t>
      </w:r>
    </w:p>
    <w:p w14:paraId="0AA59ECF"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lastRenderedPageBreak/>
        <w:tab/>
        <w:t>0-2 pkt – niekorzystne wrażenie</w:t>
      </w:r>
    </w:p>
    <w:p w14:paraId="0ECA2725"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3-4 pkt - przeciętne wrażenie</w:t>
      </w:r>
    </w:p>
    <w:p w14:paraId="7C4C75E7"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5-6 pkt – dobre wrażenie</w:t>
      </w:r>
    </w:p>
    <w:p w14:paraId="1C54195A"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7-10 pkt – bardzo dobre wrażenie</w:t>
      </w:r>
    </w:p>
    <w:p w14:paraId="615D640A" w14:textId="77777777" w:rsidR="00CB549B" w:rsidRPr="00CB549B" w:rsidRDefault="00CB549B" w:rsidP="00CB549B">
      <w:pPr>
        <w:tabs>
          <w:tab w:val="left" w:pos="709"/>
          <w:tab w:val="left" w:pos="1276"/>
          <w:tab w:val="left" w:pos="1418"/>
        </w:tabs>
        <w:suppressAutoHyphens/>
        <w:spacing w:line="276" w:lineRule="auto"/>
        <w:ind w:left="1276"/>
        <w:rPr>
          <w:rFonts w:ascii="Garamond" w:eastAsia="SimSun" w:hAnsi="Garamond" w:cs="Helvetica"/>
          <w:lang w:eastAsia="zh-CN"/>
        </w:rPr>
      </w:pPr>
      <w:r w:rsidRPr="00CB549B">
        <w:rPr>
          <w:rFonts w:ascii="Garamond" w:eastAsia="SimSun" w:hAnsi="Garamond" w:cs="Helvetica"/>
          <w:lang w:eastAsia="zh-CN"/>
        </w:rPr>
        <w:tab/>
        <w:t>Wykonawca zobowiązany jest złożyć próbki do degustacji na wezwanie Zamawiającego, w terminie i miejscu przez niego określonym.</w:t>
      </w:r>
    </w:p>
    <w:p w14:paraId="67C246F5" w14:textId="77777777" w:rsidR="00CB549B" w:rsidRPr="00CB549B" w:rsidRDefault="00CB549B" w:rsidP="00CB549B">
      <w:pPr>
        <w:tabs>
          <w:tab w:val="left" w:pos="709"/>
          <w:tab w:val="left" w:pos="1276"/>
          <w:tab w:val="left" w:pos="1418"/>
        </w:tabs>
        <w:suppressAutoHyphens/>
        <w:spacing w:line="276" w:lineRule="auto"/>
        <w:ind w:left="1276"/>
        <w:rPr>
          <w:rFonts w:ascii="Garamond" w:hAnsi="Garamond" w:cs="Helvetica"/>
        </w:rPr>
      </w:pPr>
      <w:r w:rsidRPr="00CB549B">
        <w:rPr>
          <w:rFonts w:ascii="Garamond" w:hAnsi="Garamond" w:cs="Helvetica"/>
        </w:rPr>
        <w:t>Dla dania pierwszego: zupa pomidorowa</w:t>
      </w:r>
    </w:p>
    <w:p w14:paraId="232917A5" w14:textId="77777777" w:rsidR="00CB549B" w:rsidRPr="00CB549B" w:rsidRDefault="00CB549B" w:rsidP="00CB549B">
      <w:pPr>
        <w:tabs>
          <w:tab w:val="left" w:pos="709"/>
          <w:tab w:val="left" w:pos="1276"/>
          <w:tab w:val="left" w:pos="1418"/>
        </w:tabs>
        <w:suppressAutoHyphens/>
        <w:spacing w:line="276" w:lineRule="auto"/>
        <w:ind w:left="1276"/>
        <w:rPr>
          <w:rFonts w:ascii="Garamond" w:hAnsi="Garamond" w:cs="Helvetica"/>
        </w:rPr>
      </w:pPr>
      <w:r w:rsidRPr="00CB549B">
        <w:rPr>
          <w:rFonts w:ascii="Garamond" w:hAnsi="Garamond" w:cs="Helvetica"/>
        </w:rPr>
        <w:tab/>
        <w:t>Dla dania drugiego: polędwiczki w sosie ziołowym z ziemniakami puree, sałatką i kompot</w:t>
      </w:r>
    </w:p>
    <w:p w14:paraId="7A7CEB55" w14:textId="77777777" w:rsidR="00CB549B" w:rsidRPr="00CB549B" w:rsidRDefault="00CB549B" w:rsidP="00CB549B">
      <w:pPr>
        <w:tabs>
          <w:tab w:val="left" w:pos="709"/>
          <w:tab w:val="left" w:pos="1276"/>
          <w:tab w:val="left" w:pos="1418"/>
        </w:tabs>
        <w:suppressAutoHyphens/>
        <w:spacing w:line="276" w:lineRule="auto"/>
        <w:ind w:left="1276"/>
        <w:rPr>
          <w:rFonts w:ascii="Garamond" w:hAnsi="Garamond" w:cs="Helvetica"/>
        </w:rPr>
      </w:pPr>
    </w:p>
    <w:p w14:paraId="255D0647" w14:textId="77777777" w:rsidR="00CB549B" w:rsidRPr="00CB549B" w:rsidRDefault="00CB549B" w:rsidP="00CB549B">
      <w:pPr>
        <w:tabs>
          <w:tab w:val="left" w:pos="709"/>
          <w:tab w:val="left" w:pos="1276"/>
          <w:tab w:val="left" w:pos="1418"/>
        </w:tabs>
        <w:suppressAutoHyphens/>
        <w:spacing w:line="276" w:lineRule="auto"/>
        <w:ind w:left="1276"/>
        <w:rPr>
          <w:rFonts w:ascii="Garamond" w:hAnsi="Garamond" w:cs="Helvetica"/>
        </w:rPr>
      </w:pPr>
      <w:r w:rsidRPr="00CB549B">
        <w:rPr>
          <w:rFonts w:ascii="Garamond" w:hAnsi="Garamond" w:cs="Helvetica"/>
        </w:rPr>
        <w:tab/>
        <w:t>Powyższe próbki należy złożyć w trzech egzemplarzach dla każdej próbki dania. Każdy członek komisji przyzna punkty zgodnie z powyżej opisaną punktacją, osobno dla pierwszego dania i osobno dla drugiego dania. Średnia arytmetyczna wynikająca z oceny obu dań stanowić będzie ilość przyznanych punktów przez członka komisji oceniającej dania.</w:t>
      </w:r>
    </w:p>
    <w:p w14:paraId="7CC6A8EE" w14:textId="77777777" w:rsidR="00CB549B" w:rsidRPr="00CB549B" w:rsidRDefault="00CB549B" w:rsidP="00CB549B">
      <w:pPr>
        <w:tabs>
          <w:tab w:val="left" w:pos="709"/>
          <w:tab w:val="left" w:pos="1276"/>
          <w:tab w:val="left" w:pos="1418"/>
        </w:tabs>
        <w:suppressAutoHyphens/>
        <w:spacing w:line="276" w:lineRule="auto"/>
        <w:ind w:left="1276"/>
        <w:rPr>
          <w:rFonts w:ascii="Garamond" w:hAnsi="Garamond" w:cs="Helvetica"/>
        </w:rPr>
      </w:pPr>
      <w:r w:rsidRPr="00CB549B">
        <w:rPr>
          <w:rFonts w:ascii="Garamond" w:hAnsi="Garamond" w:cs="Helvetica"/>
        </w:rPr>
        <w:tab/>
        <w:t>Ocena danego wykonawcy w tym kryterium będzie wynikać ze średniej arytmetycznej oceny wszystkich członków komisji oceniającej.</w:t>
      </w:r>
    </w:p>
    <w:p w14:paraId="315C2F7B" w14:textId="77777777" w:rsidR="000B3799" w:rsidRPr="009B0EE2" w:rsidRDefault="000B3799" w:rsidP="00C36986">
      <w:pPr>
        <w:tabs>
          <w:tab w:val="left" w:pos="709"/>
          <w:tab w:val="left" w:pos="1276"/>
          <w:tab w:val="left" w:pos="1418"/>
        </w:tabs>
        <w:suppressAutoHyphens/>
        <w:spacing w:line="276" w:lineRule="auto"/>
        <w:ind w:left="1276"/>
        <w:rPr>
          <w:rFonts w:ascii="Garamond" w:hAnsi="Garamond" w:cs="Helvetica"/>
          <w:color w:val="EE0000"/>
        </w:rPr>
      </w:pPr>
    </w:p>
    <w:p w14:paraId="79E904DE" w14:textId="77777777" w:rsidR="000B3799" w:rsidRPr="00C36986" w:rsidRDefault="000B3799" w:rsidP="00C36986">
      <w:pPr>
        <w:tabs>
          <w:tab w:val="left" w:pos="709"/>
          <w:tab w:val="left" w:pos="1276"/>
          <w:tab w:val="left" w:pos="1418"/>
        </w:tabs>
        <w:suppressAutoHyphens/>
        <w:spacing w:line="276" w:lineRule="auto"/>
        <w:ind w:left="1276"/>
        <w:rPr>
          <w:rFonts w:ascii="Garamond" w:hAnsi="Garamond" w:cs="Helvetica"/>
        </w:rPr>
      </w:pPr>
    </w:p>
    <w:p w14:paraId="3DA946F4" w14:textId="49D06D1A" w:rsidR="004B3D7C" w:rsidRDefault="00C36986" w:rsidP="00FA220C">
      <w:pPr>
        <w:pStyle w:val="Akapitzlist"/>
        <w:numPr>
          <w:ilvl w:val="1"/>
          <w:numId w:val="24"/>
        </w:numPr>
        <w:tabs>
          <w:tab w:val="left" w:pos="709"/>
          <w:tab w:val="left" w:pos="1276"/>
          <w:tab w:val="left" w:pos="1418"/>
        </w:tabs>
        <w:suppressAutoHyphens/>
        <w:spacing w:before="0" w:after="0" w:line="276" w:lineRule="auto"/>
        <w:ind w:left="709" w:hanging="709"/>
        <w:rPr>
          <w:rFonts w:ascii="Garamond" w:hAnsi="Garamond" w:cs="Helvetica"/>
          <w:sz w:val="24"/>
          <w:szCs w:val="24"/>
        </w:rPr>
      </w:pPr>
      <w:r w:rsidRPr="00C36986">
        <w:rPr>
          <w:rFonts w:ascii="Garamond" w:hAnsi="Garamond" w:cs="Helvetica"/>
          <w:sz w:val="24"/>
          <w:szCs w:val="24"/>
        </w:rPr>
        <w:t>Punkty za kryterium „</w:t>
      </w:r>
      <w:r w:rsidRPr="00C36986">
        <w:rPr>
          <w:rFonts w:ascii="Garamond" w:hAnsi="Garamond" w:cs="Helvetica"/>
          <w:b/>
          <w:bCs/>
          <w:sz w:val="24"/>
          <w:szCs w:val="24"/>
        </w:rPr>
        <w:t>Doświadczenie w zakresie edukacji</w:t>
      </w:r>
      <w:r w:rsidRPr="00C36986">
        <w:rPr>
          <w:rFonts w:ascii="Garamond" w:hAnsi="Garamond" w:cs="Helvetica"/>
          <w:sz w:val="24"/>
          <w:szCs w:val="24"/>
        </w:rPr>
        <w:t xml:space="preserve">” będą przyznawane w następujący sposób: Wykonawca otrzyma </w:t>
      </w:r>
      <w:r w:rsidR="00CB549B">
        <w:rPr>
          <w:rFonts w:ascii="Garamond" w:hAnsi="Garamond" w:cs="Helvetica"/>
          <w:sz w:val="24"/>
          <w:szCs w:val="24"/>
        </w:rPr>
        <w:t>10</w:t>
      </w:r>
      <w:r w:rsidRPr="00C36986">
        <w:rPr>
          <w:rFonts w:ascii="Garamond" w:hAnsi="Garamond" w:cs="Helvetica"/>
          <w:sz w:val="24"/>
          <w:szCs w:val="24"/>
        </w:rPr>
        <w:t xml:space="preserve"> punktów w każdym wypadku i nie więcej niż </w:t>
      </w:r>
      <w:r w:rsidR="00CB549B">
        <w:rPr>
          <w:rFonts w:ascii="Garamond" w:hAnsi="Garamond" w:cs="Helvetica"/>
          <w:sz w:val="24"/>
          <w:szCs w:val="24"/>
        </w:rPr>
        <w:t>2</w:t>
      </w:r>
      <w:r w:rsidRPr="00C36986">
        <w:rPr>
          <w:rFonts w:ascii="Garamond" w:hAnsi="Garamond" w:cs="Helvetica"/>
          <w:sz w:val="24"/>
          <w:szCs w:val="24"/>
        </w:rPr>
        <w:t xml:space="preserve">0 punktów łącznie, jeżeli wykaże w ciągu ostatnich 3 lat przed upływem terminu składania ofert prowadził szkolenia, seminaria lub warsztaty kulinarne dla </w:t>
      </w:r>
      <w:r w:rsidR="00A332A0">
        <w:rPr>
          <w:rFonts w:ascii="Garamond" w:hAnsi="Garamond" w:cs="Helvetica"/>
          <w:sz w:val="24"/>
          <w:szCs w:val="24"/>
        </w:rPr>
        <w:t>uczniów szkół podstawowych</w:t>
      </w:r>
      <w:r w:rsidRPr="00C36986">
        <w:rPr>
          <w:rFonts w:ascii="Garamond" w:hAnsi="Garamond" w:cs="Helvetica"/>
          <w:sz w:val="24"/>
          <w:szCs w:val="24"/>
        </w:rPr>
        <w:t xml:space="preserve"> i ich rodziców z zakresu racjonalnego żywienia</w:t>
      </w:r>
      <w:r>
        <w:rPr>
          <w:rFonts w:ascii="Garamond" w:hAnsi="Garamond" w:cs="Helvetica"/>
          <w:sz w:val="24"/>
          <w:szCs w:val="24"/>
        </w:rPr>
        <w:t>.</w:t>
      </w:r>
    </w:p>
    <w:p w14:paraId="22675817" w14:textId="79BF3F6A" w:rsidR="00E91F69" w:rsidRPr="00CB549B" w:rsidRDefault="00E91F69" w:rsidP="00E91F69">
      <w:pPr>
        <w:tabs>
          <w:tab w:val="left" w:pos="709"/>
          <w:tab w:val="left" w:pos="1418"/>
        </w:tabs>
        <w:suppressAutoHyphens/>
        <w:spacing w:line="276" w:lineRule="auto"/>
        <w:ind w:left="709"/>
        <w:rPr>
          <w:rFonts w:ascii="Garamond" w:hAnsi="Garamond" w:cs="Helvetica"/>
        </w:rPr>
      </w:pPr>
      <w:r w:rsidRPr="00CB549B">
        <w:rPr>
          <w:rFonts w:ascii="Garamond" w:hAnsi="Garamond" w:cs="Helvetica"/>
        </w:rPr>
        <w:t>Warunkiem przyznania punkt</w:t>
      </w:r>
      <w:r w:rsidR="00F90462" w:rsidRPr="00CB549B">
        <w:rPr>
          <w:rFonts w:ascii="Garamond" w:hAnsi="Garamond" w:cs="Helvetica"/>
        </w:rPr>
        <w:t>ów</w:t>
      </w:r>
      <w:r w:rsidRPr="00CB549B">
        <w:rPr>
          <w:rFonts w:ascii="Garamond" w:hAnsi="Garamond" w:cs="Helvetica"/>
        </w:rPr>
        <w:t xml:space="preserve"> jest udokumentowanie wykonywania </w:t>
      </w:r>
      <w:r w:rsidR="00F90462" w:rsidRPr="00CB549B">
        <w:rPr>
          <w:rFonts w:ascii="Garamond" w:hAnsi="Garamond" w:cs="Helvetica"/>
        </w:rPr>
        <w:t xml:space="preserve">usługi </w:t>
      </w:r>
      <w:r w:rsidRPr="00CB549B">
        <w:rPr>
          <w:rFonts w:ascii="Garamond" w:hAnsi="Garamond" w:cs="Helvetica"/>
        </w:rPr>
        <w:t xml:space="preserve">poprzez pisemne poświadczenie </w:t>
      </w:r>
      <w:r w:rsidR="009C700D" w:rsidRPr="00CB549B">
        <w:rPr>
          <w:rFonts w:ascii="Garamond" w:hAnsi="Garamond" w:cs="Helvetica"/>
        </w:rPr>
        <w:t xml:space="preserve">jej rzetelnego wykonania </w:t>
      </w:r>
      <w:r w:rsidRPr="00CB549B">
        <w:rPr>
          <w:rFonts w:ascii="Garamond" w:hAnsi="Garamond" w:cs="Helvetica"/>
        </w:rPr>
        <w:t>przez placówkę będącą odbiorcą usługi.</w:t>
      </w:r>
    </w:p>
    <w:p w14:paraId="0C59D9B5" w14:textId="77777777" w:rsidR="000B3799" w:rsidRPr="000B3799" w:rsidRDefault="000B3799" w:rsidP="000B3799">
      <w:pPr>
        <w:tabs>
          <w:tab w:val="left" w:pos="709"/>
          <w:tab w:val="left" w:pos="1276"/>
          <w:tab w:val="left" w:pos="1418"/>
        </w:tabs>
        <w:suppressAutoHyphens/>
        <w:spacing w:line="276" w:lineRule="auto"/>
        <w:rPr>
          <w:rFonts w:ascii="Garamond" w:hAnsi="Garamond" w:cs="Helvetica"/>
        </w:rPr>
      </w:pPr>
    </w:p>
    <w:p w14:paraId="11AE9877" w14:textId="77ED3DC9" w:rsidR="00C36986" w:rsidRPr="00C36986" w:rsidRDefault="00C36986" w:rsidP="00FA220C">
      <w:pPr>
        <w:pStyle w:val="Akapitzlist"/>
        <w:numPr>
          <w:ilvl w:val="1"/>
          <w:numId w:val="24"/>
        </w:numPr>
        <w:tabs>
          <w:tab w:val="left" w:pos="709"/>
          <w:tab w:val="left" w:pos="1276"/>
          <w:tab w:val="left" w:pos="1418"/>
        </w:tabs>
        <w:suppressAutoHyphens/>
        <w:spacing w:before="0" w:after="0" w:line="276" w:lineRule="auto"/>
        <w:ind w:left="709" w:hanging="709"/>
        <w:rPr>
          <w:rFonts w:ascii="Garamond" w:hAnsi="Garamond" w:cs="Helvetica"/>
          <w:sz w:val="24"/>
          <w:szCs w:val="24"/>
        </w:rPr>
      </w:pPr>
      <w:r w:rsidRPr="00C36986">
        <w:rPr>
          <w:rFonts w:ascii="Garamond" w:hAnsi="Garamond" w:cs="Helvetica"/>
          <w:sz w:val="24"/>
          <w:szCs w:val="24"/>
        </w:rPr>
        <w:t>Za najkorzystniejszą ofertę zostanie uznana oferta, która otrzyma największą ilość punktów w kryterium oceny ofert, poprzez zsumowanie liczby punktów uzyskanych w kryterium „Cena” i liczby punktów uzyskanych w kryterium „</w:t>
      </w:r>
      <w:r w:rsidR="00CB549B" w:rsidRPr="00CB549B">
        <w:rPr>
          <w:rFonts w:ascii="Garamond" w:hAnsi="Garamond" w:cs="Helvetica"/>
          <w:sz w:val="24"/>
          <w:szCs w:val="24"/>
        </w:rPr>
        <w:t>Jakość i smak potraw</w:t>
      </w:r>
      <w:r w:rsidRPr="00C36986">
        <w:rPr>
          <w:rFonts w:ascii="Garamond" w:hAnsi="Garamond" w:cs="Helvetica"/>
          <w:sz w:val="24"/>
          <w:szCs w:val="24"/>
        </w:rPr>
        <w:t>” i „Doświadczenie w zakresie edukacji”.</w:t>
      </w:r>
    </w:p>
    <w:p w14:paraId="721BC01B" w14:textId="77777777" w:rsidR="00C36986" w:rsidRPr="00C36986" w:rsidRDefault="00C36986" w:rsidP="00FA220C">
      <w:pPr>
        <w:pStyle w:val="Akapitzlist"/>
        <w:numPr>
          <w:ilvl w:val="1"/>
          <w:numId w:val="24"/>
        </w:numPr>
        <w:tabs>
          <w:tab w:val="left" w:pos="709"/>
          <w:tab w:val="left" w:pos="1276"/>
          <w:tab w:val="left" w:pos="1418"/>
        </w:tabs>
        <w:suppressAutoHyphens/>
        <w:spacing w:before="0" w:after="0" w:line="276" w:lineRule="auto"/>
        <w:ind w:left="709" w:hanging="709"/>
        <w:rPr>
          <w:rFonts w:ascii="Garamond" w:hAnsi="Garamond" w:cs="Helvetica"/>
          <w:sz w:val="24"/>
          <w:szCs w:val="24"/>
        </w:rPr>
      </w:pPr>
      <w:r w:rsidRPr="00C36986">
        <w:rPr>
          <w:rFonts w:ascii="Garamond" w:hAnsi="Garamond" w:cs="Helvetica"/>
          <w:sz w:val="24"/>
          <w:szCs w:val="24"/>
        </w:rPr>
        <w:t>Wszystkie obliczenia będą dokonywane z dokładnością do dwóch miejsc po przecinku, po zaokrągleniu (końcówki poniżej 0,005 pkt. pomija się, a końcówki 0,005 pkt. i wyższe zaokrągla się do 0,01 pkt.).</w:t>
      </w:r>
    </w:p>
    <w:p w14:paraId="2DA5B276" w14:textId="77777777" w:rsidR="00C36986" w:rsidRPr="00C36986" w:rsidRDefault="00C36986" w:rsidP="00FA220C">
      <w:pPr>
        <w:pStyle w:val="Akapitzlist"/>
        <w:numPr>
          <w:ilvl w:val="1"/>
          <w:numId w:val="24"/>
        </w:numPr>
        <w:tabs>
          <w:tab w:val="left" w:pos="709"/>
          <w:tab w:val="left" w:pos="1276"/>
          <w:tab w:val="left" w:pos="1418"/>
        </w:tabs>
        <w:suppressAutoHyphens/>
        <w:spacing w:before="0" w:after="0" w:line="276" w:lineRule="auto"/>
        <w:ind w:left="709" w:hanging="709"/>
        <w:rPr>
          <w:rFonts w:ascii="Garamond" w:hAnsi="Garamond" w:cs="Helvetica"/>
          <w:sz w:val="24"/>
          <w:szCs w:val="24"/>
        </w:rPr>
      </w:pPr>
      <w:r w:rsidRPr="00C36986">
        <w:rPr>
          <w:rFonts w:ascii="Garamond" w:hAnsi="Garamond" w:cs="Helvetica"/>
          <w:sz w:val="24"/>
          <w:szCs w:val="24"/>
        </w:rPr>
        <w:t>Zamawiający udzieli zamówienia Wykonawcy, którego oferta zostanie uznana za najkorzystniejszą. Jeżeli Zamawiający nie będzie prowadzić negocjacji, dokona wyboru oferty najkorzystniejszej spośród tych, które nie podlegały odrzuceniu.</w:t>
      </w:r>
    </w:p>
    <w:p w14:paraId="57D76A06" w14:textId="77777777" w:rsidR="00C431D0" w:rsidRPr="006E5A81" w:rsidRDefault="00C431D0" w:rsidP="00C431D0">
      <w:pPr>
        <w:pStyle w:val="Listanumerowana2"/>
        <w:numPr>
          <w:ilvl w:val="0"/>
          <w:numId w:val="0"/>
        </w:numPr>
        <w:ind w:left="709"/>
        <w:rPr>
          <w:rFonts w:ascii="Garamond" w:hAnsi="Garamond" w:cs="Helvetica"/>
          <w:color w:val="000000" w:themeColor="text1"/>
        </w:rPr>
      </w:pPr>
    </w:p>
    <w:tbl>
      <w:tblPr>
        <w:tblW w:w="0" w:type="auto"/>
        <w:jc w:val="center"/>
        <w:tblBorders>
          <w:bottom w:val="single" w:sz="4" w:space="0" w:color="auto"/>
        </w:tblBorders>
        <w:tblLook w:val="00A0" w:firstRow="1" w:lastRow="0" w:firstColumn="1" w:lastColumn="0" w:noHBand="0" w:noVBand="0"/>
      </w:tblPr>
      <w:tblGrid>
        <w:gridCol w:w="9070"/>
      </w:tblGrid>
      <w:tr w:rsidR="009C577E" w:rsidRPr="006E5A81" w14:paraId="3788E085" w14:textId="77777777" w:rsidTr="00AC585D">
        <w:trPr>
          <w:jc w:val="center"/>
        </w:trPr>
        <w:tc>
          <w:tcPr>
            <w:tcW w:w="9070" w:type="dxa"/>
            <w:tcBorders>
              <w:bottom w:val="single" w:sz="4" w:space="0" w:color="auto"/>
            </w:tcBorders>
            <w:shd w:val="clear" w:color="auto" w:fill="C2D69B" w:themeFill="accent3" w:themeFillTint="99"/>
          </w:tcPr>
          <w:p w14:paraId="66437263"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1</w:t>
            </w:r>
            <w:r w:rsidR="00FE5B21" w:rsidRPr="006E5A81">
              <w:rPr>
                <w:rFonts w:ascii="Garamond" w:hAnsi="Garamond" w:cs="Helvetica"/>
                <w:color w:val="000000" w:themeColor="text1"/>
                <w:sz w:val="26"/>
                <w:szCs w:val="26"/>
              </w:rPr>
              <w:t>8</w:t>
            </w:r>
          </w:p>
          <w:p w14:paraId="6C575FF4" w14:textId="77777777" w:rsidR="00B26149" w:rsidRPr="00B26149" w:rsidRDefault="00B26149" w:rsidP="00B26149">
            <w:pPr>
              <w:suppressAutoHyphens/>
              <w:spacing w:line="276" w:lineRule="auto"/>
              <w:contextualSpacing/>
              <w:jc w:val="center"/>
              <w:textAlignment w:val="baseline"/>
              <w:rPr>
                <w:rFonts w:ascii="Garamond" w:hAnsi="Garamond" w:cs="Helvetica"/>
                <w:b/>
                <w:color w:val="000000" w:themeColor="text1"/>
                <w:sz w:val="26"/>
                <w:szCs w:val="26"/>
              </w:rPr>
            </w:pPr>
            <w:r w:rsidRPr="00B26149">
              <w:rPr>
                <w:rFonts w:ascii="Garamond" w:hAnsi="Garamond" w:cs="Helvetica"/>
                <w:b/>
                <w:color w:val="000000" w:themeColor="text1"/>
                <w:sz w:val="26"/>
                <w:szCs w:val="26"/>
              </w:rPr>
              <w:t>PROWADZENIE PROCEDURY WRAZ Z NEGOCJACJAMI</w:t>
            </w:r>
          </w:p>
          <w:p w14:paraId="44882F3C" w14:textId="6F0912F1" w:rsidR="00D9784D" w:rsidRPr="006E5A81" w:rsidRDefault="00B26149" w:rsidP="00B26149">
            <w:pPr>
              <w:suppressAutoHyphens/>
              <w:spacing w:line="276" w:lineRule="auto"/>
              <w:contextualSpacing/>
              <w:jc w:val="center"/>
              <w:textAlignment w:val="baseline"/>
              <w:rPr>
                <w:rFonts w:ascii="Garamond" w:hAnsi="Garamond" w:cs="Helvetica"/>
                <w:color w:val="000000" w:themeColor="text1"/>
              </w:rPr>
            </w:pPr>
            <w:r w:rsidRPr="00B26149">
              <w:rPr>
                <w:rFonts w:ascii="Garamond" w:hAnsi="Garamond" w:cs="Helvetica"/>
                <w:b/>
                <w:color w:val="000000" w:themeColor="text1"/>
                <w:sz w:val="26"/>
                <w:szCs w:val="26"/>
              </w:rPr>
              <w:t>WYBÓR NAJKORZYSTNIEJSZEJ OFERTY</w:t>
            </w:r>
          </w:p>
        </w:tc>
      </w:tr>
    </w:tbl>
    <w:p w14:paraId="191A3259" w14:textId="77777777" w:rsidR="008E02E9" w:rsidRDefault="008E02E9" w:rsidP="00FE5B21">
      <w:pPr>
        <w:pStyle w:val="Kolorowalistaakcent11"/>
        <w:tabs>
          <w:tab w:val="left" w:pos="709"/>
          <w:tab w:val="left" w:pos="1276"/>
          <w:tab w:val="left" w:pos="1418"/>
        </w:tabs>
        <w:suppressAutoHyphens/>
        <w:spacing w:before="0" w:after="0" w:line="276" w:lineRule="auto"/>
        <w:ind w:left="0"/>
        <w:rPr>
          <w:rFonts w:ascii="Garamond" w:hAnsi="Garamond" w:cs="Helvetica"/>
          <w:color w:val="000000" w:themeColor="text1"/>
        </w:rPr>
      </w:pPr>
    </w:p>
    <w:p w14:paraId="62EAB46D"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lastRenderedPageBreak/>
        <w:t xml:space="preserve">Zamawiający zastrzega sobie możliwość przeprowadzenia negocjacji, jednakże nie jest zobligowany do przeprowadzenia procedury negocjacji. </w:t>
      </w:r>
    </w:p>
    <w:p w14:paraId="6118B407"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Zamawiający nie korzysta z uprawnienia, o jakim mowa w art. 288 ust. 1 PZP.</w:t>
      </w:r>
    </w:p>
    <w:p w14:paraId="0BBF691B"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 xml:space="preserve">W przypadku podjęcia decyzji o przeprowadzeniu negocjacji, Zamawiający w pierwszej kolejności poinformuje równocześnie wszystkich wykonawców, którzy złożyli oferty, o wykonawcach: </w:t>
      </w:r>
    </w:p>
    <w:p w14:paraId="492FEE40" w14:textId="77777777" w:rsidR="00B26149" w:rsidRDefault="00B26149" w:rsidP="00FA220C">
      <w:pPr>
        <w:pStyle w:val="Akapitzlist"/>
        <w:numPr>
          <w:ilvl w:val="2"/>
          <w:numId w:val="48"/>
        </w:numPr>
        <w:shd w:val="clear" w:color="auto" w:fill="FFFFFF"/>
        <w:spacing w:before="72"/>
        <w:rPr>
          <w:rFonts w:ascii="Garamond" w:hAnsi="Garamond" w:cs="Helvetica"/>
          <w:color w:val="000000" w:themeColor="text1"/>
          <w:sz w:val="24"/>
          <w:szCs w:val="24"/>
        </w:rPr>
      </w:pPr>
      <w:r>
        <w:rPr>
          <w:rFonts w:ascii="Garamond" w:hAnsi="Garamond" w:cs="Helvetica"/>
          <w:color w:val="000000" w:themeColor="text1"/>
          <w:sz w:val="24"/>
          <w:szCs w:val="24"/>
        </w:rPr>
        <w:t>których oferty nie zostały odrzucone, oraz o punktacji przyznanej ofertom w każdym kryterium oceny ofert i łącznej punktacji,</w:t>
      </w:r>
    </w:p>
    <w:p w14:paraId="4ED3E4FE" w14:textId="77777777" w:rsidR="00B26149" w:rsidRDefault="00B26149" w:rsidP="00FA220C">
      <w:pPr>
        <w:pStyle w:val="Akapitzlist"/>
        <w:numPr>
          <w:ilvl w:val="2"/>
          <w:numId w:val="48"/>
        </w:numPr>
        <w:shd w:val="clear" w:color="auto" w:fill="FFFFFF"/>
        <w:spacing w:before="72"/>
        <w:rPr>
          <w:rFonts w:ascii="Garamond" w:hAnsi="Garamond" w:cs="Helvetica"/>
          <w:color w:val="000000" w:themeColor="text1"/>
          <w:sz w:val="24"/>
          <w:szCs w:val="24"/>
        </w:rPr>
      </w:pPr>
      <w:r>
        <w:rPr>
          <w:rFonts w:ascii="Garamond" w:hAnsi="Garamond" w:cs="Helvetica"/>
          <w:color w:val="000000" w:themeColor="text1"/>
          <w:sz w:val="24"/>
          <w:szCs w:val="24"/>
        </w:rPr>
        <w:t>których oferty zostały odrzucone</w:t>
      </w:r>
    </w:p>
    <w:p w14:paraId="3204B2A6" w14:textId="77777777" w:rsidR="00B26149" w:rsidRDefault="00B26149" w:rsidP="00B26149">
      <w:pPr>
        <w:shd w:val="clear" w:color="auto" w:fill="FFFFFF"/>
        <w:spacing w:before="72"/>
        <w:ind w:left="850"/>
        <w:rPr>
          <w:rFonts w:ascii="Garamond" w:hAnsi="Garamond" w:cs="Helvetica"/>
          <w:color w:val="000000" w:themeColor="text1"/>
        </w:rPr>
      </w:pPr>
      <w:r>
        <w:rPr>
          <w:rFonts w:ascii="Garamond" w:hAnsi="Garamond" w:cs="Helvetica"/>
          <w:color w:val="000000" w:themeColor="text1"/>
        </w:rPr>
        <w:t>- wraz z podaniem uzasadnienia faktycznego i prawnego.</w:t>
      </w:r>
    </w:p>
    <w:p w14:paraId="794663FE"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Zamawiający w zaproszeniu do negocjacji wskaże miejsce, termin i sposób przeprowadzenia negocjacji, oraz kryteria oceny ofert, w zakresie których negocjacje będą prowadzone w celu ulepszenia treści ofert.</w:t>
      </w:r>
    </w:p>
    <w:p w14:paraId="1C76F160"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Negocjacje mają charakter poufny. Ani Zamawiający, ani żaden z Wykonawców, nie może bez zgody drugiej strony, ujawniać jakichkolwiek informacji technicznych i handlowych związanych z negocjacjami. Zgoda jest udzielana w odniesieniu do konkretnych informacji, i musi nastąpić na piśmie, przed ujawnieniem tych informacji.</w:t>
      </w:r>
    </w:p>
    <w:p w14:paraId="1A16AB25"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Po zakończeniu negocjacji z wszystkimi wykonawcami, Zamawiający informuje o tym fakcie wykonawców, oraz zaprasza ich do składania ofert dodatkowych.</w:t>
      </w:r>
    </w:p>
    <w:p w14:paraId="72B077EA"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Zaproszenie do złożenia ofert dodatkowych zawierać będzie co najmniej sposób i termin składania ofert dodatkowych, oraz język, w którym muszą być sporządzone, oraz termin otwarcia tych ofert.</w:t>
      </w:r>
    </w:p>
    <w:p w14:paraId="76F5452A"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Wykonawca może złożyć ofertę dodatkową, która zawiera nowe propozycje w zakresie oferty podlegających ocenie w ramach kryteriów oceny ofert wskazanych przez Zamawiającego w zaproszeniu do negocjacji.</w:t>
      </w:r>
    </w:p>
    <w:p w14:paraId="3A6B5185"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Oferta dodatkowa nie może być mniej korzystna w żadnym z kryteriów oceny ofert wskazanych w zaproszeniu do negocjacji niż oferta złożona w odpowiedzi na ogłoszenie o zamówieniu.</w:t>
      </w:r>
    </w:p>
    <w:p w14:paraId="42233F7F"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Oferta przestaje wiązać wykonawcę w zakresie, w jakim złoży on ofertę dodatkową zawierającą korzystniejsze propozycje w ramach każdego z kryteriów oceny ofert wskazanych w zaproszeniu do negocjacji.</w:t>
      </w:r>
    </w:p>
    <w:p w14:paraId="5D47BF5B"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Oferta dodatkowa, która jest mniej korzystna w którymkolwiek z kryteriów oceny ofert wskazanych w zaproszeniu do negocjacji, niż oferta złożona w odpowiedzi na ogłoszenie o zamówieniu, podlega odrzuceniu.</w:t>
      </w:r>
    </w:p>
    <w:p w14:paraId="2484E632" w14:textId="77777777" w:rsidR="00B26149" w:rsidRDefault="00B26149" w:rsidP="00FA220C">
      <w:pPr>
        <w:pStyle w:val="Akapitzlist"/>
        <w:numPr>
          <w:ilvl w:val="1"/>
          <w:numId w:val="48"/>
        </w:numPr>
        <w:shd w:val="clear" w:color="auto" w:fill="FFFFFF"/>
        <w:spacing w:before="72"/>
        <w:ind w:left="709" w:hanging="709"/>
        <w:rPr>
          <w:rFonts w:ascii="Garamond" w:hAnsi="Garamond" w:cs="Helvetica"/>
          <w:color w:val="000000" w:themeColor="text1"/>
          <w:sz w:val="24"/>
          <w:szCs w:val="24"/>
        </w:rPr>
      </w:pPr>
      <w:r>
        <w:rPr>
          <w:rFonts w:ascii="Garamond" w:hAnsi="Garamond" w:cs="Helvetica"/>
          <w:color w:val="000000" w:themeColor="text1"/>
          <w:sz w:val="24"/>
          <w:szCs w:val="24"/>
        </w:rPr>
        <w:t>Zamawiający wybiera najkorzystniejszą ofertę w terminie związania ofertą.</w:t>
      </w:r>
    </w:p>
    <w:p w14:paraId="197FC15E" w14:textId="77777777" w:rsidR="00B26149" w:rsidRDefault="00B26149" w:rsidP="00FA220C">
      <w:pPr>
        <w:pStyle w:val="Listanumerowana2"/>
        <w:widowControl w:val="0"/>
        <w:numPr>
          <w:ilvl w:val="1"/>
          <w:numId w:val="48"/>
        </w:numPr>
        <w:tabs>
          <w:tab w:val="left" w:pos="993"/>
        </w:tabs>
        <w:spacing w:line="276" w:lineRule="auto"/>
        <w:ind w:left="709" w:hanging="709"/>
        <w:rPr>
          <w:rFonts w:ascii="Garamond" w:hAnsi="Garamond" w:cs="Helvetica"/>
          <w:color w:val="000000" w:themeColor="text1"/>
          <w:sz w:val="24"/>
        </w:rPr>
      </w:pPr>
      <w:r>
        <w:rPr>
          <w:rFonts w:ascii="Garamond" w:hAnsi="Garamond" w:cs="Helvetica"/>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529E546" w14:textId="39BECFDB" w:rsidR="00B26149" w:rsidRDefault="00B26149" w:rsidP="00FA220C">
      <w:pPr>
        <w:pStyle w:val="Listanumerowana2"/>
        <w:widowControl w:val="0"/>
        <w:numPr>
          <w:ilvl w:val="1"/>
          <w:numId w:val="48"/>
        </w:numPr>
        <w:tabs>
          <w:tab w:val="left" w:pos="993"/>
        </w:tabs>
        <w:spacing w:line="276" w:lineRule="auto"/>
        <w:ind w:left="709" w:hanging="709"/>
        <w:rPr>
          <w:rFonts w:ascii="Garamond" w:hAnsi="Garamond" w:cs="Helvetica"/>
          <w:color w:val="000000" w:themeColor="text1"/>
          <w:sz w:val="24"/>
        </w:rPr>
      </w:pPr>
      <w:r>
        <w:rPr>
          <w:rFonts w:ascii="Garamond" w:hAnsi="Garamond" w:cs="Helvetica"/>
          <w:color w:val="000000" w:themeColor="text1"/>
          <w:sz w:val="24"/>
        </w:rPr>
        <w:t>Stosownie do art. 253 ust. 1 ustawy Pzp, Zamawiający niezwłocznie po wyborze najkorzystniejszej oferty informuje równocześnie Wykonawców, którzy złożyli oferty, o:</w:t>
      </w:r>
    </w:p>
    <w:p w14:paraId="434D9C20" w14:textId="77777777" w:rsidR="00B26149" w:rsidRDefault="00B26149" w:rsidP="00FA220C">
      <w:pPr>
        <w:pStyle w:val="Akapitzlist"/>
        <w:numPr>
          <w:ilvl w:val="0"/>
          <w:numId w:val="49"/>
        </w:numPr>
        <w:tabs>
          <w:tab w:val="left" w:pos="1134"/>
          <w:tab w:val="left" w:pos="1276"/>
        </w:tabs>
        <w:suppressAutoHyphens/>
        <w:spacing w:line="276" w:lineRule="auto"/>
        <w:ind w:left="1134" w:hanging="425"/>
        <w:rPr>
          <w:rFonts w:ascii="Garamond" w:hAnsi="Garamond" w:cs="Helvetica"/>
          <w:color w:val="000000" w:themeColor="text1"/>
          <w:sz w:val="24"/>
          <w:szCs w:val="24"/>
        </w:rPr>
      </w:pPr>
      <w:r>
        <w:rPr>
          <w:rFonts w:ascii="Garamond" w:hAnsi="Garamond" w:cs="Helvetica"/>
          <w:color w:val="000000" w:themeColor="text1"/>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36B4E78" w14:textId="77777777" w:rsidR="00B26149" w:rsidRDefault="00B26149" w:rsidP="00FA220C">
      <w:pPr>
        <w:pStyle w:val="Akapitzlist"/>
        <w:numPr>
          <w:ilvl w:val="0"/>
          <w:numId w:val="49"/>
        </w:numPr>
        <w:tabs>
          <w:tab w:val="left" w:pos="1134"/>
          <w:tab w:val="left" w:pos="1276"/>
        </w:tabs>
        <w:suppressAutoHyphens/>
        <w:spacing w:line="276" w:lineRule="auto"/>
        <w:ind w:left="1134" w:hanging="425"/>
        <w:rPr>
          <w:rFonts w:ascii="Garamond" w:hAnsi="Garamond" w:cs="Helvetica"/>
          <w:color w:val="000000" w:themeColor="text1"/>
          <w:sz w:val="24"/>
          <w:szCs w:val="24"/>
        </w:rPr>
      </w:pPr>
      <w:r>
        <w:rPr>
          <w:rFonts w:ascii="Garamond" w:hAnsi="Garamond" w:cs="Helvetica"/>
          <w:color w:val="000000" w:themeColor="text1"/>
          <w:sz w:val="24"/>
          <w:szCs w:val="24"/>
        </w:rPr>
        <w:lastRenderedPageBreak/>
        <w:t>Wykonawcach, których oferty zostały odrzucone.</w:t>
      </w:r>
    </w:p>
    <w:p w14:paraId="16AE1914" w14:textId="77777777" w:rsidR="00B26149" w:rsidRDefault="00B26149" w:rsidP="00B26149">
      <w:pPr>
        <w:pStyle w:val="Akapitzlist"/>
        <w:tabs>
          <w:tab w:val="left" w:pos="709"/>
          <w:tab w:val="left" w:pos="1276"/>
          <w:tab w:val="left" w:pos="1418"/>
        </w:tabs>
        <w:suppressAutoHyphens/>
        <w:spacing w:before="0" w:after="0" w:line="276" w:lineRule="auto"/>
        <w:ind w:left="709" w:hanging="709"/>
        <w:rPr>
          <w:rFonts w:ascii="Garamond" w:hAnsi="Garamond" w:cs="Helvetica"/>
          <w:iCs/>
          <w:color w:val="000000" w:themeColor="text1"/>
          <w:sz w:val="24"/>
          <w:szCs w:val="24"/>
        </w:rPr>
      </w:pPr>
      <w:r>
        <w:rPr>
          <w:rFonts w:ascii="Garamond" w:hAnsi="Garamond" w:cs="Helvetica"/>
          <w:i/>
          <w:color w:val="000000" w:themeColor="text1"/>
          <w:sz w:val="24"/>
          <w:szCs w:val="24"/>
        </w:rPr>
        <w:tab/>
      </w:r>
      <w:r>
        <w:rPr>
          <w:rFonts w:ascii="Garamond" w:hAnsi="Garamond" w:cs="Helvetica"/>
          <w:iCs/>
          <w:color w:val="000000" w:themeColor="text1"/>
          <w:sz w:val="24"/>
          <w:szCs w:val="24"/>
        </w:rPr>
        <w:t>- podaj</w:t>
      </w:r>
      <w:r>
        <w:rPr>
          <w:rFonts w:ascii="Garamond" w:eastAsia="Calibri" w:hAnsi="Garamond" w:cs="Helvetica"/>
          <w:iCs/>
          <w:color w:val="000000" w:themeColor="text1"/>
          <w:sz w:val="24"/>
          <w:szCs w:val="24"/>
        </w:rPr>
        <w:t>ą</w:t>
      </w:r>
      <w:r>
        <w:rPr>
          <w:rFonts w:ascii="Garamond" w:hAnsi="Garamond" w:cs="Helvetica"/>
          <w:iCs/>
          <w:color w:val="000000" w:themeColor="text1"/>
          <w:sz w:val="24"/>
          <w:szCs w:val="24"/>
        </w:rPr>
        <w:t>c uzasadnienie faktyczne i prawne.</w:t>
      </w:r>
    </w:p>
    <w:p w14:paraId="3004D2AF" w14:textId="77777777" w:rsidR="00B26149" w:rsidRDefault="00B26149" w:rsidP="00FA220C">
      <w:pPr>
        <w:pStyle w:val="Akapitzlist"/>
        <w:numPr>
          <w:ilvl w:val="1"/>
          <w:numId w:val="48"/>
        </w:numPr>
        <w:tabs>
          <w:tab w:val="left" w:pos="709"/>
          <w:tab w:val="left" w:pos="1276"/>
          <w:tab w:val="left" w:pos="1418"/>
        </w:tabs>
        <w:suppressAutoHyphens/>
        <w:spacing w:before="0" w:after="0" w:line="276" w:lineRule="auto"/>
        <w:ind w:left="709" w:hanging="709"/>
        <w:rPr>
          <w:rFonts w:ascii="Garamond" w:hAnsi="Garamond" w:cs="Helvetica"/>
          <w:color w:val="000000" w:themeColor="text1"/>
          <w:sz w:val="24"/>
          <w:szCs w:val="24"/>
        </w:rPr>
      </w:pPr>
      <w:r>
        <w:rPr>
          <w:rFonts w:ascii="Garamond" w:hAnsi="Garamond" w:cs="Helvetica"/>
          <w:bCs/>
          <w:color w:val="000000" w:themeColor="text1"/>
          <w:sz w:val="24"/>
          <w:szCs w:val="24"/>
        </w:rPr>
        <w:t xml:space="preserve">Zamawiający udostępnia niezwłocznie informacje, o których mowa w pkt </w:t>
      </w:r>
      <w:r>
        <w:rPr>
          <w:rFonts w:ascii="Garamond" w:hAnsi="Garamond" w:cs="Helvetica"/>
          <w:color w:val="000000" w:themeColor="text1"/>
          <w:sz w:val="24"/>
          <w:szCs w:val="24"/>
        </w:rPr>
        <w:t>18.14 pkt 1) SWZ</w:t>
      </w:r>
      <w:r>
        <w:rPr>
          <w:rFonts w:ascii="Garamond" w:hAnsi="Garamond" w:cs="Helvetica"/>
          <w:bCs/>
          <w:color w:val="000000" w:themeColor="text1"/>
          <w:sz w:val="24"/>
          <w:szCs w:val="24"/>
        </w:rPr>
        <w:t>, na stronie internetowej prowadzonego postępowania.</w:t>
      </w:r>
    </w:p>
    <w:p w14:paraId="441342D0" w14:textId="77777777" w:rsidR="00B26149" w:rsidRDefault="00B26149" w:rsidP="00FA220C">
      <w:pPr>
        <w:pStyle w:val="Akapitzlist"/>
        <w:numPr>
          <w:ilvl w:val="1"/>
          <w:numId w:val="48"/>
        </w:numPr>
        <w:tabs>
          <w:tab w:val="left" w:pos="709"/>
          <w:tab w:val="left" w:pos="1276"/>
          <w:tab w:val="left" w:pos="1418"/>
        </w:tabs>
        <w:suppressAutoHyphens/>
        <w:spacing w:before="0" w:after="0" w:line="276" w:lineRule="auto"/>
        <w:ind w:left="709" w:hanging="709"/>
        <w:rPr>
          <w:rFonts w:ascii="Garamond" w:hAnsi="Garamond" w:cs="Helvetica"/>
          <w:color w:val="000000" w:themeColor="text1"/>
          <w:sz w:val="24"/>
          <w:szCs w:val="24"/>
        </w:rPr>
      </w:pPr>
      <w:r>
        <w:rPr>
          <w:rFonts w:ascii="Garamond" w:hAnsi="Garamond" w:cs="Helvetica"/>
          <w:bCs/>
          <w:color w:val="000000" w:themeColor="text1"/>
          <w:sz w:val="24"/>
          <w:szCs w:val="24"/>
        </w:rPr>
        <w:t>Zamawiający udzieli zamówienia Wykonawcy, którego oferta jest zgodną z treścią SWZ, ustawą Pzp, i została oceniona jako najkorzystniejsza.</w:t>
      </w:r>
    </w:p>
    <w:p w14:paraId="094A24AB" w14:textId="77777777" w:rsidR="00D9784D" w:rsidRPr="006E5A81" w:rsidRDefault="00D9784D" w:rsidP="00627C7D">
      <w:pPr>
        <w:pStyle w:val="Kolorowalistaakcent11"/>
        <w:tabs>
          <w:tab w:val="left" w:pos="1134"/>
          <w:tab w:val="left" w:pos="1276"/>
          <w:tab w:val="left" w:pos="1418"/>
        </w:tabs>
        <w:suppressAutoHyphens/>
        <w:spacing w:before="0" w:after="0" w:line="276" w:lineRule="auto"/>
        <w:ind w:left="0"/>
        <w:rPr>
          <w:rFonts w:ascii="Garamond" w:hAnsi="Garamond" w:cs="Helvetica"/>
          <w:vanish/>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6E5A81" w14:paraId="7B6D211A" w14:textId="77777777" w:rsidTr="00AC585D">
        <w:trPr>
          <w:trHeight w:val="1015"/>
          <w:jc w:val="center"/>
        </w:trPr>
        <w:tc>
          <w:tcPr>
            <w:tcW w:w="9102" w:type="dxa"/>
            <w:tcBorders>
              <w:bottom w:val="single" w:sz="4" w:space="0" w:color="auto"/>
            </w:tcBorders>
            <w:shd w:val="clear" w:color="auto" w:fill="C2D69B" w:themeFill="accent3" w:themeFillTint="99"/>
          </w:tcPr>
          <w:p w14:paraId="7C6D753B"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 xml:space="preserve">Rozdział </w:t>
            </w:r>
            <w:r w:rsidR="00451E97" w:rsidRPr="006E5A81">
              <w:rPr>
                <w:rFonts w:ascii="Garamond" w:hAnsi="Garamond" w:cs="Helvetica"/>
                <w:color w:val="000000" w:themeColor="text1"/>
                <w:sz w:val="26"/>
                <w:szCs w:val="26"/>
              </w:rPr>
              <w:t>19</w:t>
            </w:r>
          </w:p>
          <w:p w14:paraId="0E3752B8" w14:textId="77777777" w:rsidR="00D9784D" w:rsidRPr="006E5A81" w:rsidRDefault="000405D0" w:rsidP="000405D0">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 xml:space="preserve">INFORMACJE O FORMALNOŚCIACH, JAKIE MUSZĄ ZOSTAĆ DOPEŁNIONE </w:t>
            </w:r>
            <w:r w:rsidRPr="006E5A81">
              <w:rPr>
                <w:rFonts w:ascii="Garamond" w:hAnsi="Garamond" w:cs="Helvetica"/>
                <w:b/>
                <w:color w:val="000000" w:themeColor="text1"/>
                <w:sz w:val="26"/>
                <w:szCs w:val="26"/>
              </w:rPr>
              <w:br/>
              <w:t>PO WYBORZE OFERTY W CELU ZAWARCIA UMOWY W SPRAWIE ZAMÓWIENIA PUBLICZNEGO</w:t>
            </w:r>
          </w:p>
        </w:tc>
      </w:tr>
    </w:tbl>
    <w:p w14:paraId="249BCE7E" w14:textId="77777777" w:rsidR="00687671" w:rsidRPr="006E5A81" w:rsidRDefault="00687671" w:rsidP="00627C7D">
      <w:pPr>
        <w:pStyle w:val="Kolorowalistaakcent11"/>
        <w:widowControl w:val="0"/>
        <w:suppressAutoHyphens/>
        <w:spacing w:line="276" w:lineRule="auto"/>
        <w:outlineLvl w:val="3"/>
        <w:rPr>
          <w:rFonts w:ascii="Garamond" w:hAnsi="Garamond" w:cs="Helvetica"/>
          <w:color w:val="000000" w:themeColor="text1"/>
          <w:sz w:val="24"/>
          <w:szCs w:val="24"/>
        </w:rPr>
      </w:pPr>
    </w:p>
    <w:p w14:paraId="56AF1A6E" w14:textId="48CB41D9" w:rsidR="00767DD2" w:rsidRDefault="001651D4">
      <w:pPr>
        <w:pStyle w:val="Kolorowalistaakcent11"/>
        <w:widowControl w:val="0"/>
        <w:numPr>
          <w:ilvl w:val="1"/>
          <w:numId w:val="17"/>
        </w:numPr>
        <w:suppressAutoHyphens/>
        <w:spacing w:line="276" w:lineRule="auto"/>
        <w:ind w:left="851" w:hanging="851"/>
        <w:outlineLvl w:val="3"/>
        <w:rPr>
          <w:rFonts w:ascii="Garamond" w:hAnsi="Garamond" w:cs="Helvetica"/>
          <w:color w:val="000000" w:themeColor="text1"/>
          <w:sz w:val="24"/>
          <w:szCs w:val="24"/>
        </w:rPr>
      </w:pPr>
      <w:r>
        <w:rPr>
          <w:rFonts w:ascii="Garamond" w:hAnsi="Garamond" w:cs="Helvetica"/>
          <w:color w:val="000000" w:themeColor="text1"/>
          <w:sz w:val="24"/>
          <w:szCs w:val="24"/>
        </w:rPr>
        <w:t xml:space="preserve">Wykonawca będzie zobowiązany do podpisania umowy </w:t>
      </w:r>
      <w:r w:rsidR="00C36986">
        <w:rPr>
          <w:rFonts w:ascii="Garamond" w:hAnsi="Garamond" w:cs="Helvetica"/>
          <w:color w:val="000000" w:themeColor="text1"/>
          <w:sz w:val="24"/>
          <w:szCs w:val="24"/>
        </w:rPr>
        <w:t xml:space="preserve">oraz umowy dzierżawy </w:t>
      </w:r>
      <w:r>
        <w:rPr>
          <w:rFonts w:ascii="Garamond" w:hAnsi="Garamond" w:cs="Helvetica"/>
          <w:color w:val="000000" w:themeColor="text1"/>
          <w:sz w:val="24"/>
          <w:szCs w:val="24"/>
        </w:rPr>
        <w:t>w miejscu i terminie wskazanym przez Zamawiającego.</w:t>
      </w:r>
    </w:p>
    <w:p w14:paraId="112F3F6C" w14:textId="0D59663A" w:rsidR="00767DD2" w:rsidRPr="003979D3" w:rsidRDefault="00767DD2" w:rsidP="00767DD2">
      <w:pPr>
        <w:pStyle w:val="Kolorowalistaakcent11"/>
        <w:widowControl w:val="0"/>
        <w:numPr>
          <w:ilvl w:val="1"/>
          <w:numId w:val="17"/>
        </w:numPr>
        <w:suppressAutoHyphens/>
        <w:spacing w:line="276" w:lineRule="auto"/>
        <w:ind w:left="851" w:hanging="851"/>
        <w:outlineLvl w:val="3"/>
        <w:rPr>
          <w:rFonts w:ascii="Garamond" w:hAnsi="Garamond" w:cs="Helvetica"/>
          <w:color w:val="000000" w:themeColor="text1"/>
          <w:sz w:val="24"/>
          <w:szCs w:val="24"/>
        </w:rPr>
      </w:pPr>
      <w:r w:rsidRPr="00767DD2">
        <w:rPr>
          <w:rFonts w:ascii="Garamond" w:hAnsi="Garamond" w:cs="Helvetica"/>
          <w:color w:val="000000" w:themeColor="text1"/>
          <w:sz w:val="24"/>
          <w:szCs w:val="24"/>
        </w:rPr>
        <w:t>Zamawiający zawrze umowę w sprawie zamówienia publicznego w terminie nie krótszym niż 5 dni od dnia przesłania zawiadomienia o wyborze najkorzystniejszej oferty.</w:t>
      </w:r>
    </w:p>
    <w:p w14:paraId="00401FE0" w14:textId="77777777" w:rsidR="00767DD2" w:rsidRPr="003979D3" w:rsidRDefault="00767DD2" w:rsidP="00767DD2">
      <w:pPr>
        <w:pStyle w:val="Kolorowalistaakcent11"/>
        <w:widowControl w:val="0"/>
        <w:numPr>
          <w:ilvl w:val="1"/>
          <w:numId w:val="17"/>
        </w:numPr>
        <w:suppressAutoHyphens/>
        <w:spacing w:line="276" w:lineRule="auto"/>
        <w:ind w:left="851" w:hanging="851"/>
        <w:outlineLvl w:val="3"/>
        <w:rPr>
          <w:rFonts w:ascii="Garamond" w:hAnsi="Garamond" w:cs="Helvetica"/>
          <w:color w:val="000000" w:themeColor="text1"/>
          <w:sz w:val="24"/>
          <w:szCs w:val="24"/>
        </w:rPr>
      </w:pPr>
      <w:r w:rsidRPr="00767DD2">
        <w:rPr>
          <w:rFonts w:ascii="Garamond" w:hAnsi="Garamond" w:cs="Helvetica"/>
          <w:color w:val="000000" w:themeColor="text1"/>
          <w:sz w:val="24"/>
          <w:szCs w:val="24"/>
        </w:rPr>
        <w:t>Zamawiający może zawrzeć umowę w sprawie zamówienia publicznego przed upływem terminu, o którym mowa powyżej, jeżeli w postępowaniu o udzielenie zamówienia prowadzonym w trybie podstawowym złożono tylko jedną ofertę.</w:t>
      </w:r>
      <w:r w:rsidRPr="003979D3">
        <w:rPr>
          <w:rFonts w:ascii="Garamond" w:hAnsi="Garamond" w:cs="Helvetica"/>
          <w:color w:val="000000" w:themeColor="text1"/>
          <w:sz w:val="24"/>
          <w:szCs w:val="24"/>
        </w:rPr>
        <w:t xml:space="preserve"> </w:t>
      </w:r>
    </w:p>
    <w:p w14:paraId="4752995A" w14:textId="4B0E5783" w:rsidR="00767DD2" w:rsidRPr="003979D3" w:rsidRDefault="00767DD2" w:rsidP="00767DD2">
      <w:pPr>
        <w:pStyle w:val="Kolorowalistaakcent11"/>
        <w:widowControl w:val="0"/>
        <w:numPr>
          <w:ilvl w:val="1"/>
          <w:numId w:val="17"/>
        </w:numPr>
        <w:suppressAutoHyphens/>
        <w:spacing w:line="276" w:lineRule="auto"/>
        <w:ind w:left="851" w:hanging="851"/>
        <w:outlineLvl w:val="3"/>
        <w:rPr>
          <w:rFonts w:ascii="Garamond" w:hAnsi="Garamond" w:cs="Helvetica"/>
          <w:color w:val="000000" w:themeColor="text1"/>
          <w:sz w:val="24"/>
          <w:szCs w:val="24"/>
        </w:rPr>
      </w:pPr>
      <w:r w:rsidRPr="003979D3">
        <w:rPr>
          <w:rFonts w:ascii="Garamond" w:hAnsi="Garamond" w:cs="Helvetica"/>
          <w:color w:val="000000" w:themeColor="text1"/>
          <w:sz w:val="24"/>
          <w:szCs w:val="24"/>
        </w:rPr>
        <w:t>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 postępowaniu wykonawców oraz wybrać najkorzystniejszą ofertę albo unieważnić postępowanie.</w:t>
      </w:r>
    </w:p>
    <w:p w14:paraId="72587328" w14:textId="07FF89F5" w:rsidR="001651D4" w:rsidRDefault="00767DD2">
      <w:pPr>
        <w:pStyle w:val="Kolorowalistaakcent11"/>
        <w:widowControl w:val="0"/>
        <w:numPr>
          <w:ilvl w:val="1"/>
          <w:numId w:val="17"/>
        </w:numPr>
        <w:suppressAutoHyphens/>
        <w:spacing w:line="276" w:lineRule="auto"/>
        <w:ind w:left="851" w:hanging="851"/>
        <w:outlineLvl w:val="3"/>
        <w:rPr>
          <w:rFonts w:ascii="Garamond" w:hAnsi="Garamond" w:cs="Helvetica"/>
          <w:color w:val="000000" w:themeColor="text1"/>
          <w:sz w:val="24"/>
          <w:szCs w:val="24"/>
        </w:rPr>
      </w:pPr>
      <w:r>
        <w:rPr>
          <w:rFonts w:ascii="Garamond" w:hAnsi="Garamond" w:cs="Helvetica"/>
          <w:color w:val="000000" w:themeColor="text1"/>
          <w:sz w:val="24"/>
          <w:szCs w:val="24"/>
        </w:rPr>
        <w:t>Przed podpisaniem umowy Wykonawca będzie zobowiązany dostarczyć niezbędne informacje do przygotowania projektu umowy.</w:t>
      </w:r>
    </w:p>
    <w:p w14:paraId="084D8EEB" w14:textId="6F2ED2C3" w:rsidR="00451E97" w:rsidRPr="006E5A81" w:rsidRDefault="00D9784D">
      <w:pPr>
        <w:pStyle w:val="Kolorowalistaakcent11"/>
        <w:widowControl w:val="0"/>
        <w:numPr>
          <w:ilvl w:val="1"/>
          <w:numId w:val="17"/>
        </w:numPr>
        <w:suppressAutoHyphens/>
        <w:spacing w:line="276" w:lineRule="auto"/>
        <w:ind w:left="851" w:hanging="851"/>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2708A5D" w14:textId="77777777" w:rsidR="00451E97" w:rsidRPr="006E5A81" w:rsidRDefault="00D9784D">
      <w:pPr>
        <w:pStyle w:val="Kolorowalistaakcent11"/>
        <w:widowControl w:val="0"/>
        <w:numPr>
          <w:ilvl w:val="1"/>
          <w:numId w:val="17"/>
        </w:numPr>
        <w:suppressAutoHyphens/>
        <w:spacing w:line="276" w:lineRule="auto"/>
        <w:ind w:left="851" w:hanging="851"/>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 xml:space="preserve">Osoby reprezentujące </w:t>
      </w:r>
      <w:r w:rsidR="007631EC" w:rsidRPr="006E5A81">
        <w:rPr>
          <w:rFonts w:ascii="Garamond" w:hAnsi="Garamond" w:cs="Helvetica"/>
          <w:color w:val="000000" w:themeColor="text1"/>
          <w:sz w:val="24"/>
          <w:szCs w:val="24"/>
        </w:rPr>
        <w:t>W</w:t>
      </w:r>
      <w:r w:rsidRPr="006E5A81">
        <w:rPr>
          <w:rFonts w:ascii="Garamond" w:hAnsi="Garamond" w:cs="Helvetica"/>
          <w:color w:val="000000" w:themeColor="text1"/>
          <w:sz w:val="24"/>
          <w:szCs w:val="24"/>
        </w:rPr>
        <w:t xml:space="preserve">ykonawcę przy podpisywaniu umowy powinny posiadać ze sobą dokumenty potwierdzające ich umocowanie do reprezentowania </w:t>
      </w:r>
      <w:r w:rsidR="007631EC" w:rsidRPr="006E5A81">
        <w:rPr>
          <w:rFonts w:ascii="Garamond" w:hAnsi="Garamond" w:cs="Helvetica"/>
          <w:color w:val="000000" w:themeColor="text1"/>
          <w:sz w:val="24"/>
          <w:szCs w:val="24"/>
        </w:rPr>
        <w:t>W</w:t>
      </w:r>
      <w:r w:rsidRPr="006E5A81">
        <w:rPr>
          <w:rFonts w:ascii="Garamond" w:hAnsi="Garamond" w:cs="Helvetica"/>
          <w:color w:val="000000" w:themeColor="text1"/>
          <w:sz w:val="24"/>
          <w:szCs w:val="24"/>
        </w:rPr>
        <w:t>ykonawcy, o ile umocowanie to nie będzie wynikać z dokumentów załączonych do oferty.</w:t>
      </w:r>
    </w:p>
    <w:p w14:paraId="4FB55B37" w14:textId="0813122D" w:rsidR="007618CF" w:rsidRPr="00C66909" w:rsidRDefault="00D9784D" w:rsidP="00C66909">
      <w:pPr>
        <w:pStyle w:val="Kolorowalistaakcent11"/>
        <w:widowControl w:val="0"/>
        <w:numPr>
          <w:ilvl w:val="1"/>
          <w:numId w:val="17"/>
        </w:numPr>
        <w:suppressAutoHyphens/>
        <w:spacing w:line="276" w:lineRule="auto"/>
        <w:ind w:left="851" w:hanging="851"/>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 xml:space="preserve">O terminie złożenia dokumentu, o którym mowa w pkt </w:t>
      </w:r>
      <w:r w:rsidR="00451E97" w:rsidRPr="006E5A81">
        <w:rPr>
          <w:rFonts w:ascii="Garamond" w:hAnsi="Garamond" w:cs="Helvetica"/>
          <w:color w:val="000000" w:themeColor="text1"/>
          <w:sz w:val="24"/>
          <w:szCs w:val="24"/>
        </w:rPr>
        <w:t>19</w:t>
      </w:r>
      <w:r w:rsidR="000405D0" w:rsidRPr="006E5A81">
        <w:rPr>
          <w:rFonts w:ascii="Garamond" w:hAnsi="Garamond" w:cs="Helvetica"/>
          <w:color w:val="000000" w:themeColor="text1"/>
          <w:sz w:val="24"/>
          <w:szCs w:val="24"/>
        </w:rPr>
        <w:t>.1 SWZ</w:t>
      </w:r>
      <w:r w:rsidRPr="006E5A81">
        <w:rPr>
          <w:rFonts w:ascii="Garamond" w:hAnsi="Garamond" w:cs="Helvetica"/>
          <w:color w:val="000000" w:themeColor="text1"/>
          <w:sz w:val="24"/>
          <w:szCs w:val="24"/>
        </w:rPr>
        <w:t xml:space="preserve"> Zamawiający powiadomi Wykonawcę odrębnym pismem.</w:t>
      </w:r>
    </w:p>
    <w:p w14:paraId="7514BDEB" w14:textId="77777777" w:rsidR="007618CF" w:rsidRPr="006E5A81" w:rsidRDefault="007618CF" w:rsidP="00627C7D">
      <w:pPr>
        <w:pStyle w:val="Kolorowalistaakcent11"/>
        <w:widowControl w:val="0"/>
        <w:suppressAutoHyphens/>
        <w:spacing w:line="276" w:lineRule="auto"/>
        <w:outlineLvl w:val="3"/>
        <w:rPr>
          <w:rFonts w:ascii="Garamond" w:hAnsi="Garamond" w:cs="Helvetica"/>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6E5A81" w14:paraId="755BE204" w14:textId="77777777" w:rsidTr="00AC585D">
        <w:trPr>
          <w:jc w:val="center"/>
        </w:trPr>
        <w:tc>
          <w:tcPr>
            <w:tcW w:w="9072" w:type="dxa"/>
            <w:tcBorders>
              <w:bottom w:val="single" w:sz="4" w:space="0" w:color="auto"/>
            </w:tcBorders>
            <w:shd w:val="clear" w:color="auto" w:fill="C2D69B" w:themeFill="accent3" w:themeFillTint="99"/>
          </w:tcPr>
          <w:p w14:paraId="68C01196"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2</w:t>
            </w:r>
            <w:r w:rsidR="00451E97" w:rsidRPr="006E5A81">
              <w:rPr>
                <w:rFonts w:ascii="Garamond" w:hAnsi="Garamond" w:cs="Helvetica"/>
                <w:color w:val="000000" w:themeColor="text1"/>
                <w:sz w:val="26"/>
                <w:szCs w:val="26"/>
              </w:rPr>
              <w:t>0</w:t>
            </w:r>
          </w:p>
          <w:p w14:paraId="2B6FA6B9"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 xml:space="preserve">WYMAGANIA DOTYCZĄCE ZABEZPIECZENIA NALEŻYTEGO </w:t>
            </w:r>
            <w:r w:rsidRPr="006E5A81">
              <w:rPr>
                <w:rFonts w:ascii="Garamond" w:hAnsi="Garamond" w:cs="Helvetica"/>
                <w:b/>
                <w:color w:val="000000" w:themeColor="text1"/>
                <w:sz w:val="26"/>
                <w:szCs w:val="26"/>
              </w:rPr>
              <w:br/>
              <w:t>WYKONANIA UMOWY</w:t>
            </w:r>
          </w:p>
        </w:tc>
      </w:tr>
    </w:tbl>
    <w:p w14:paraId="60FAB959" w14:textId="77777777" w:rsidR="00687671" w:rsidRPr="006E5A81" w:rsidRDefault="00687671" w:rsidP="00627C7D">
      <w:pPr>
        <w:pStyle w:val="Kolorowalistaakcent11"/>
        <w:tabs>
          <w:tab w:val="left" w:pos="709"/>
        </w:tabs>
        <w:autoSpaceDE w:val="0"/>
        <w:autoSpaceDN w:val="0"/>
        <w:adjustRightInd w:val="0"/>
        <w:spacing w:line="276" w:lineRule="auto"/>
        <w:rPr>
          <w:rFonts w:ascii="Garamond" w:hAnsi="Garamond" w:cs="Helvetica"/>
          <w:bCs/>
          <w:color w:val="000000" w:themeColor="text1"/>
          <w:sz w:val="24"/>
          <w:szCs w:val="24"/>
        </w:rPr>
      </w:pPr>
    </w:p>
    <w:p w14:paraId="0DA57BF4" w14:textId="47F294C7" w:rsidR="00430F97" w:rsidRDefault="005527AF" w:rsidP="00FA220C">
      <w:pPr>
        <w:pStyle w:val="Kolorowalistaakcent11"/>
        <w:numPr>
          <w:ilvl w:val="1"/>
          <w:numId w:val="47"/>
        </w:numPr>
        <w:autoSpaceDE w:val="0"/>
        <w:autoSpaceDN w:val="0"/>
        <w:adjustRightInd w:val="0"/>
        <w:spacing w:before="0" w:after="0" w:line="276" w:lineRule="auto"/>
        <w:rPr>
          <w:rFonts w:ascii="Garamond" w:hAnsi="Garamond" w:cs="Helvetica"/>
          <w:bCs/>
          <w:color w:val="000000" w:themeColor="text1"/>
          <w:sz w:val="24"/>
          <w:szCs w:val="24"/>
        </w:rPr>
      </w:pPr>
      <w:r w:rsidRPr="006E5A81">
        <w:rPr>
          <w:rFonts w:ascii="Garamond" w:hAnsi="Garamond" w:cs="Helvetica"/>
          <w:bCs/>
          <w:color w:val="000000" w:themeColor="text1"/>
          <w:sz w:val="24"/>
          <w:szCs w:val="24"/>
        </w:rPr>
        <w:t xml:space="preserve">Zamawiający </w:t>
      </w:r>
      <w:r w:rsidR="00DD4FF8" w:rsidRPr="00DD4FF8">
        <w:rPr>
          <w:rFonts w:ascii="Garamond" w:hAnsi="Garamond" w:cs="Helvetica"/>
          <w:b/>
          <w:color w:val="000000" w:themeColor="text1"/>
          <w:sz w:val="24"/>
          <w:szCs w:val="24"/>
          <w:u w:val="single"/>
        </w:rPr>
        <w:t xml:space="preserve">nie </w:t>
      </w:r>
      <w:r w:rsidRPr="00DD4FF8">
        <w:rPr>
          <w:rFonts w:ascii="Garamond" w:hAnsi="Garamond" w:cs="Helvetica"/>
          <w:b/>
          <w:color w:val="000000" w:themeColor="text1"/>
          <w:sz w:val="24"/>
          <w:szCs w:val="24"/>
          <w:u w:val="single"/>
        </w:rPr>
        <w:t>wymaga</w:t>
      </w:r>
      <w:r w:rsidRPr="006E5A81">
        <w:rPr>
          <w:rFonts w:ascii="Garamond" w:hAnsi="Garamond" w:cs="Helvetica"/>
          <w:bCs/>
          <w:color w:val="000000" w:themeColor="text1"/>
          <w:sz w:val="24"/>
          <w:szCs w:val="24"/>
        </w:rPr>
        <w:t xml:space="preserve"> wniesienia zabezpieczenia należytego wykonania umowy</w:t>
      </w:r>
      <w:r w:rsidR="00DD4FF8">
        <w:rPr>
          <w:rFonts w:ascii="Garamond" w:hAnsi="Garamond" w:cs="Helvetica"/>
          <w:bCs/>
          <w:color w:val="000000" w:themeColor="text1"/>
          <w:sz w:val="24"/>
          <w:szCs w:val="24"/>
        </w:rPr>
        <w:t>.</w:t>
      </w:r>
      <w:r w:rsidR="00F856D3">
        <w:rPr>
          <w:rFonts w:ascii="Garamond" w:hAnsi="Garamond" w:cs="Helvetica"/>
          <w:bCs/>
          <w:color w:val="000000" w:themeColor="text1"/>
          <w:sz w:val="24"/>
          <w:szCs w:val="24"/>
        </w:rPr>
        <w:t xml:space="preserve"> </w:t>
      </w:r>
    </w:p>
    <w:p w14:paraId="2090F358" w14:textId="77777777" w:rsidR="00732255" w:rsidRPr="006E5A81" w:rsidRDefault="00732255" w:rsidP="00627C7D">
      <w:pPr>
        <w:pStyle w:val="Kolorowalistaakcent11"/>
        <w:tabs>
          <w:tab w:val="left" w:pos="709"/>
        </w:tabs>
        <w:autoSpaceDE w:val="0"/>
        <w:autoSpaceDN w:val="0"/>
        <w:adjustRightInd w:val="0"/>
        <w:spacing w:before="0" w:after="0" w:line="276" w:lineRule="auto"/>
        <w:ind w:left="709"/>
        <w:rPr>
          <w:rFonts w:ascii="Garamond" w:hAnsi="Garamond" w:cs="Helvetica"/>
          <w:bCs/>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6E5A81" w14:paraId="2BADD880" w14:textId="77777777" w:rsidTr="00AC585D">
        <w:trPr>
          <w:jc w:val="center"/>
        </w:trPr>
        <w:tc>
          <w:tcPr>
            <w:tcW w:w="9102" w:type="dxa"/>
            <w:tcBorders>
              <w:bottom w:val="single" w:sz="4" w:space="0" w:color="auto"/>
            </w:tcBorders>
            <w:shd w:val="clear" w:color="auto" w:fill="C2D69B" w:themeFill="accent3" w:themeFillTint="99"/>
          </w:tcPr>
          <w:p w14:paraId="73D4372E"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lastRenderedPageBreak/>
              <w:t>Rozdział 2</w:t>
            </w:r>
            <w:r w:rsidR="005052D9" w:rsidRPr="006E5A81">
              <w:rPr>
                <w:rFonts w:ascii="Garamond" w:hAnsi="Garamond" w:cs="Helvetica"/>
                <w:color w:val="000000" w:themeColor="text1"/>
                <w:sz w:val="26"/>
                <w:szCs w:val="26"/>
              </w:rPr>
              <w:t>1</w:t>
            </w:r>
          </w:p>
          <w:p w14:paraId="2F55D31A" w14:textId="77777777" w:rsidR="000405D0" w:rsidRPr="006E5A81" w:rsidRDefault="000405D0" w:rsidP="000405D0">
            <w:pPr>
              <w:suppressAutoHyphens/>
              <w:spacing w:line="276" w:lineRule="auto"/>
              <w:contextualSpacing/>
              <w:jc w:val="center"/>
              <w:textAlignment w:val="baseline"/>
              <w:rPr>
                <w:rFonts w:ascii="Garamond" w:hAnsi="Garamond" w:cs="Helvetica"/>
                <w:b/>
                <w:color w:val="000000" w:themeColor="text1"/>
                <w:sz w:val="26"/>
                <w:szCs w:val="26"/>
              </w:rPr>
            </w:pPr>
            <w:r w:rsidRPr="006E5A81">
              <w:rPr>
                <w:rFonts w:ascii="Garamond" w:hAnsi="Garamond" w:cs="Helvetica"/>
                <w:b/>
                <w:color w:val="000000" w:themeColor="text1"/>
                <w:sz w:val="26"/>
                <w:szCs w:val="26"/>
              </w:rPr>
              <w:t xml:space="preserve">PROJEKTOWANE POSTANOWIENIA UMOWY W SPRAWIE ZAMÓWIENIA </w:t>
            </w:r>
          </w:p>
          <w:p w14:paraId="0A905BCC" w14:textId="77777777" w:rsidR="000405D0" w:rsidRPr="006E5A81" w:rsidRDefault="000405D0" w:rsidP="000405D0">
            <w:pPr>
              <w:suppressAutoHyphens/>
              <w:spacing w:line="276" w:lineRule="auto"/>
              <w:contextualSpacing/>
              <w:jc w:val="center"/>
              <w:textAlignment w:val="baseline"/>
              <w:rPr>
                <w:rFonts w:ascii="Garamond" w:hAnsi="Garamond" w:cs="Helvetica"/>
                <w:b/>
                <w:color w:val="000000" w:themeColor="text1"/>
                <w:sz w:val="26"/>
                <w:szCs w:val="26"/>
              </w:rPr>
            </w:pPr>
            <w:r w:rsidRPr="006E5A81">
              <w:rPr>
                <w:rFonts w:ascii="Garamond" w:hAnsi="Garamond" w:cs="Helvetica"/>
                <w:b/>
                <w:color w:val="000000" w:themeColor="text1"/>
                <w:sz w:val="26"/>
                <w:szCs w:val="26"/>
              </w:rPr>
              <w:t xml:space="preserve">PUBLICZNEGO, KTÓRE ZOSTANĄ WPROWADZONE DO UMOWY </w:t>
            </w:r>
          </w:p>
          <w:p w14:paraId="5F1E624C" w14:textId="77777777" w:rsidR="00D9784D" w:rsidRPr="006E5A81" w:rsidRDefault="000405D0" w:rsidP="000405D0">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W SPRAWIE ZAMÓWIENIA PUBLICZNEGO</w:t>
            </w:r>
          </w:p>
        </w:tc>
      </w:tr>
    </w:tbl>
    <w:p w14:paraId="475766A3" w14:textId="77777777" w:rsidR="005052D9" w:rsidRPr="006E5A81" w:rsidRDefault="005052D9" w:rsidP="005052D9">
      <w:pPr>
        <w:pStyle w:val="Kolorowalistaakcent11"/>
        <w:widowControl w:val="0"/>
        <w:suppressAutoHyphens/>
        <w:spacing w:line="276" w:lineRule="auto"/>
        <w:outlineLvl w:val="3"/>
        <w:rPr>
          <w:rFonts w:ascii="Garamond" w:hAnsi="Garamond" w:cs="Helvetica"/>
          <w:sz w:val="24"/>
          <w:szCs w:val="24"/>
        </w:rPr>
      </w:pPr>
    </w:p>
    <w:p w14:paraId="7F0967A2" w14:textId="4A4E7F94" w:rsidR="005052D9" w:rsidRDefault="005052D9">
      <w:pPr>
        <w:pStyle w:val="Kolorowalistaakcent11"/>
        <w:widowControl w:val="0"/>
        <w:numPr>
          <w:ilvl w:val="1"/>
          <w:numId w:val="18"/>
        </w:numPr>
        <w:suppressAutoHyphens/>
        <w:spacing w:line="276" w:lineRule="auto"/>
        <w:ind w:left="709" w:hanging="709"/>
        <w:outlineLvl w:val="3"/>
        <w:rPr>
          <w:rFonts w:ascii="Garamond" w:hAnsi="Garamond" w:cs="Helvetica"/>
          <w:sz w:val="24"/>
          <w:szCs w:val="24"/>
        </w:rPr>
      </w:pPr>
      <w:r w:rsidRPr="006E5A81">
        <w:rPr>
          <w:rFonts w:ascii="Garamond" w:hAnsi="Garamond" w:cs="Helvetica"/>
          <w:sz w:val="24"/>
          <w:szCs w:val="24"/>
        </w:rPr>
        <w:t>Projekt U</w:t>
      </w:r>
      <w:r w:rsidR="00DD611F" w:rsidRPr="006E5A81">
        <w:rPr>
          <w:rFonts w:ascii="Garamond" w:hAnsi="Garamond" w:cs="Helvetica"/>
          <w:sz w:val="24"/>
          <w:szCs w:val="24"/>
        </w:rPr>
        <w:t>mowy</w:t>
      </w:r>
      <w:r w:rsidR="00E24F08" w:rsidRPr="006E5A81">
        <w:rPr>
          <w:rFonts w:ascii="Garamond" w:hAnsi="Garamond" w:cs="Helvetica"/>
          <w:sz w:val="24"/>
          <w:szCs w:val="24"/>
        </w:rPr>
        <w:t xml:space="preserve"> </w:t>
      </w:r>
      <w:r w:rsidR="0019621A">
        <w:rPr>
          <w:rFonts w:ascii="Garamond" w:hAnsi="Garamond" w:cs="Helvetica"/>
          <w:sz w:val="24"/>
          <w:szCs w:val="24"/>
        </w:rPr>
        <w:t xml:space="preserve">o przygotowanie posiłków </w:t>
      </w:r>
      <w:r w:rsidRPr="006E5A81">
        <w:rPr>
          <w:rFonts w:ascii="Garamond" w:hAnsi="Garamond" w:cs="Helvetica"/>
          <w:sz w:val="24"/>
          <w:szCs w:val="24"/>
        </w:rPr>
        <w:t>stanowi</w:t>
      </w:r>
      <w:r w:rsidR="008220EE" w:rsidRPr="006E5A81">
        <w:rPr>
          <w:rFonts w:ascii="Garamond" w:hAnsi="Garamond" w:cs="Helvetica"/>
          <w:sz w:val="24"/>
          <w:szCs w:val="24"/>
        </w:rPr>
        <w:t xml:space="preserve"> </w:t>
      </w:r>
      <w:r w:rsidRPr="006E5A81">
        <w:rPr>
          <w:rFonts w:ascii="Garamond" w:hAnsi="Garamond" w:cs="Helvetica"/>
          <w:b/>
          <w:sz w:val="24"/>
          <w:szCs w:val="24"/>
        </w:rPr>
        <w:t>Załącznik Nr 2</w:t>
      </w:r>
      <w:r w:rsidR="00DD611F" w:rsidRPr="006E5A81">
        <w:rPr>
          <w:rFonts w:ascii="Garamond" w:hAnsi="Garamond" w:cs="Helvetica"/>
          <w:b/>
          <w:sz w:val="24"/>
          <w:szCs w:val="24"/>
        </w:rPr>
        <w:t xml:space="preserve"> </w:t>
      </w:r>
      <w:r w:rsidRPr="006E5A81">
        <w:rPr>
          <w:rFonts w:ascii="Garamond" w:hAnsi="Garamond" w:cs="Helvetica"/>
          <w:b/>
          <w:sz w:val="24"/>
          <w:szCs w:val="24"/>
        </w:rPr>
        <w:t xml:space="preserve">do </w:t>
      </w:r>
      <w:r w:rsidR="00A435B8" w:rsidRPr="006E5A81">
        <w:rPr>
          <w:rFonts w:ascii="Garamond" w:hAnsi="Garamond" w:cs="Helvetica"/>
          <w:b/>
          <w:sz w:val="24"/>
          <w:szCs w:val="24"/>
        </w:rPr>
        <w:t>SWZ</w:t>
      </w:r>
      <w:r w:rsidRPr="006E5A81">
        <w:rPr>
          <w:rFonts w:ascii="Garamond" w:hAnsi="Garamond" w:cs="Helvetica"/>
          <w:sz w:val="24"/>
          <w:szCs w:val="24"/>
        </w:rPr>
        <w:t>.</w:t>
      </w:r>
    </w:p>
    <w:p w14:paraId="1A9CC68D" w14:textId="363A533C" w:rsidR="0019621A" w:rsidRPr="006E5A81" w:rsidRDefault="0019621A">
      <w:pPr>
        <w:pStyle w:val="Kolorowalistaakcent11"/>
        <w:widowControl w:val="0"/>
        <w:numPr>
          <w:ilvl w:val="1"/>
          <w:numId w:val="18"/>
        </w:numPr>
        <w:suppressAutoHyphens/>
        <w:spacing w:line="276" w:lineRule="auto"/>
        <w:ind w:left="709" w:hanging="709"/>
        <w:outlineLvl w:val="3"/>
        <w:rPr>
          <w:rFonts w:ascii="Garamond" w:hAnsi="Garamond" w:cs="Helvetica"/>
          <w:sz w:val="24"/>
          <w:szCs w:val="24"/>
        </w:rPr>
      </w:pPr>
      <w:r w:rsidRPr="006E5A81">
        <w:rPr>
          <w:rFonts w:ascii="Garamond" w:hAnsi="Garamond" w:cs="Helvetica"/>
          <w:sz w:val="24"/>
          <w:szCs w:val="24"/>
        </w:rPr>
        <w:t xml:space="preserve">Projekt Umowy </w:t>
      </w:r>
      <w:r w:rsidR="00CB549B">
        <w:rPr>
          <w:rFonts w:ascii="Garamond" w:hAnsi="Garamond" w:cs="Helvetica"/>
          <w:sz w:val="24"/>
          <w:szCs w:val="24"/>
        </w:rPr>
        <w:t>dzierżawy</w:t>
      </w:r>
      <w:r>
        <w:rPr>
          <w:rFonts w:ascii="Garamond" w:hAnsi="Garamond" w:cs="Helvetica"/>
          <w:sz w:val="24"/>
          <w:szCs w:val="24"/>
        </w:rPr>
        <w:t xml:space="preserve"> </w:t>
      </w:r>
      <w:r w:rsidRPr="006E5A81">
        <w:rPr>
          <w:rFonts w:ascii="Garamond" w:hAnsi="Garamond" w:cs="Helvetica"/>
          <w:sz w:val="24"/>
          <w:szCs w:val="24"/>
        </w:rPr>
        <w:t xml:space="preserve">stanowi </w:t>
      </w:r>
      <w:r w:rsidRPr="006E5A81">
        <w:rPr>
          <w:rFonts w:ascii="Garamond" w:hAnsi="Garamond" w:cs="Helvetica"/>
          <w:b/>
          <w:sz w:val="24"/>
          <w:szCs w:val="24"/>
        </w:rPr>
        <w:t xml:space="preserve">Załącznik Nr </w:t>
      </w:r>
      <w:r w:rsidR="00DD4FF8">
        <w:rPr>
          <w:rFonts w:ascii="Garamond" w:hAnsi="Garamond" w:cs="Helvetica"/>
          <w:b/>
          <w:sz w:val="24"/>
          <w:szCs w:val="24"/>
        </w:rPr>
        <w:t>8</w:t>
      </w:r>
      <w:r w:rsidRPr="006E5A81">
        <w:rPr>
          <w:rFonts w:ascii="Garamond" w:hAnsi="Garamond" w:cs="Helvetica"/>
          <w:b/>
          <w:sz w:val="24"/>
          <w:szCs w:val="24"/>
        </w:rPr>
        <w:t xml:space="preserve"> do SWZ</w:t>
      </w:r>
    </w:p>
    <w:p w14:paraId="26D9ABB0" w14:textId="30798DC4" w:rsidR="00D9784D" w:rsidRPr="006E5A81" w:rsidRDefault="00D9784D">
      <w:pPr>
        <w:pStyle w:val="Kolorowalistaakcent11"/>
        <w:widowControl w:val="0"/>
        <w:numPr>
          <w:ilvl w:val="1"/>
          <w:numId w:val="18"/>
        </w:numPr>
        <w:suppressAutoHyphens/>
        <w:spacing w:line="276" w:lineRule="auto"/>
        <w:ind w:left="709" w:hanging="709"/>
        <w:outlineLvl w:val="3"/>
        <w:rPr>
          <w:rFonts w:ascii="Garamond" w:hAnsi="Garamond" w:cs="Helvetica"/>
          <w:sz w:val="24"/>
          <w:szCs w:val="24"/>
        </w:rPr>
      </w:pPr>
      <w:r w:rsidRPr="006E5A81">
        <w:rPr>
          <w:rFonts w:ascii="Garamond" w:hAnsi="Garamond" w:cs="Helvetica"/>
          <w:sz w:val="24"/>
          <w:szCs w:val="24"/>
        </w:rPr>
        <w:t xml:space="preserve">Zamawiający przewiduje możliwości wprowadzenia zmian do zawartej umowy, na podstawie art. </w:t>
      </w:r>
      <w:r w:rsidR="007F1F51" w:rsidRPr="006E5A81">
        <w:rPr>
          <w:rFonts w:ascii="Garamond" w:hAnsi="Garamond" w:cs="Helvetica"/>
          <w:sz w:val="24"/>
          <w:szCs w:val="24"/>
        </w:rPr>
        <w:t>454</w:t>
      </w:r>
      <w:r w:rsidR="00E96710" w:rsidRPr="006E5A81">
        <w:rPr>
          <w:rFonts w:ascii="Garamond" w:hAnsi="Garamond" w:cs="Helvetica"/>
          <w:sz w:val="24"/>
          <w:szCs w:val="24"/>
        </w:rPr>
        <w:t xml:space="preserve"> – </w:t>
      </w:r>
      <w:r w:rsidR="007F1F51" w:rsidRPr="006E5A81">
        <w:rPr>
          <w:rFonts w:ascii="Garamond" w:hAnsi="Garamond" w:cs="Helvetica"/>
          <w:sz w:val="24"/>
          <w:szCs w:val="24"/>
        </w:rPr>
        <w:t>455</w:t>
      </w:r>
      <w:r w:rsidRPr="006E5A81">
        <w:rPr>
          <w:rFonts w:ascii="Garamond" w:hAnsi="Garamond" w:cs="Helvetica"/>
          <w:sz w:val="24"/>
          <w:szCs w:val="24"/>
        </w:rPr>
        <w:t xml:space="preserve"> ustawy</w:t>
      </w:r>
      <w:r w:rsidR="008220EE" w:rsidRPr="006E5A81">
        <w:rPr>
          <w:rFonts w:ascii="Garamond" w:hAnsi="Garamond" w:cs="Helvetica"/>
          <w:sz w:val="24"/>
          <w:szCs w:val="24"/>
        </w:rPr>
        <w:t xml:space="preserve"> </w:t>
      </w:r>
      <w:r w:rsidR="000405D0" w:rsidRPr="006E5A81">
        <w:rPr>
          <w:rFonts w:ascii="Garamond" w:hAnsi="Garamond" w:cs="Helvetica"/>
          <w:sz w:val="24"/>
          <w:szCs w:val="24"/>
        </w:rPr>
        <w:t>Pzp</w:t>
      </w:r>
      <w:r w:rsidR="007F1F51" w:rsidRPr="006E5A81">
        <w:rPr>
          <w:rFonts w:ascii="Garamond" w:hAnsi="Garamond" w:cs="Helvetica"/>
          <w:sz w:val="24"/>
          <w:szCs w:val="24"/>
        </w:rPr>
        <w:t xml:space="preserve"> oraz postanowień </w:t>
      </w:r>
      <w:r w:rsidR="0032584E" w:rsidRPr="006E5A81">
        <w:rPr>
          <w:rFonts w:ascii="Garamond" w:hAnsi="Garamond" w:cs="Helvetica"/>
          <w:sz w:val="24"/>
          <w:szCs w:val="24"/>
        </w:rPr>
        <w:t>Projek</w:t>
      </w:r>
      <w:r w:rsidR="007F1F51" w:rsidRPr="006E5A81">
        <w:rPr>
          <w:rFonts w:ascii="Garamond" w:hAnsi="Garamond" w:cs="Helvetica"/>
          <w:sz w:val="24"/>
          <w:szCs w:val="24"/>
        </w:rPr>
        <w:t>tu</w:t>
      </w:r>
      <w:r w:rsidR="008220EE" w:rsidRPr="006E5A81">
        <w:rPr>
          <w:rFonts w:ascii="Garamond" w:hAnsi="Garamond" w:cs="Helvetica"/>
          <w:sz w:val="24"/>
          <w:szCs w:val="24"/>
        </w:rPr>
        <w:t xml:space="preserve"> </w:t>
      </w:r>
      <w:r w:rsidRPr="006E5A81">
        <w:rPr>
          <w:rFonts w:ascii="Garamond" w:hAnsi="Garamond" w:cs="Helvetica"/>
          <w:sz w:val="24"/>
          <w:szCs w:val="24"/>
        </w:rPr>
        <w:t>Umowy.</w:t>
      </w:r>
    </w:p>
    <w:p w14:paraId="079C3FE7" w14:textId="77777777" w:rsidR="007F1F51" w:rsidRPr="006E5A81" w:rsidRDefault="007F1F51" w:rsidP="007F1F51">
      <w:pPr>
        <w:pStyle w:val="Kolorowalistaakcent11"/>
        <w:widowControl w:val="0"/>
        <w:suppressAutoHyphens/>
        <w:spacing w:line="276" w:lineRule="auto"/>
        <w:ind w:left="709"/>
        <w:outlineLvl w:val="3"/>
        <w:rPr>
          <w:rFonts w:ascii="Garamond" w:hAnsi="Garamond" w:cs="Helvetica"/>
          <w:color w:val="000000" w:themeColor="text1"/>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9C577E" w:rsidRPr="006E5A81" w14:paraId="5AA36C2B" w14:textId="77777777" w:rsidTr="00AC585D">
        <w:trPr>
          <w:trHeight w:val="507"/>
          <w:jc w:val="center"/>
        </w:trPr>
        <w:tc>
          <w:tcPr>
            <w:tcW w:w="9072" w:type="dxa"/>
            <w:shd w:val="clear" w:color="auto" w:fill="C2D69B" w:themeFill="accent3" w:themeFillTint="99"/>
          </w:tcPr>
          <w:p w14:paraId="104C46E7" w14:textId="77777777" w:rsidR="006708E0" w:rsidRPr="006E5A81" w:rsidRDefault="006708E0"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2</w:t>
            </w:r>
            <w:r w:rsidR="00195461" w:rsidRPr="006E5A81">
              <w:rPr>
                <w:rFonts w:ascii="Garamond" w:hAnsi="Garamond" w:cs="Helvetica"/>
                <w:color w:val="000000" w:themeColor="text1"/>
                <w:sz w:val="26"/>
                <w:szCs w:val="26"/>
              </w:rPr>
              <w:t>2</w:t>
            </w:r>
          </w:p>
          <w:p w14:paraId="5948D86B" w14:textId="77777777" w:rsidR="006708E0" w:rsidRPr="006E5A81" w:rsidRDefault="006708E0"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OCHRONA DANYCH OSOBOWYCH</w:t>
            </w:r>
          </w:p>
        </w:tc>
      </w:tr>
    </w:tbl>
    <w:p w14:paraId="4A798BA8" w14:textId="77777777" w:rsidR="00470482" w:rsidRPr="006E5A81" w:rsidRDefault="00470482" w:rsidP="00627C7D">
      <w:pPr>
        <w:spacing w:line="276" w:lineRule="auto"/>
        <w:rPr>
          <w:rFonts w:ascii="Garamond" w:hAnsi="Garamond" w:cs="Helvetica"/>
          <w:bCs/>
          <w:color w:val="000000" w:themeColor="text1"/>
        </w:rPr>
      </w:pPr>
    </w:p>
    <w:p w14:paraId="33EF844C" w14:textId="1B1C5CB4" w:rsidR="00470482" w:rsidRPr="006E5A81" w:rsidRDefault="00470482" w:rsidP="00627C7D">
      <w:pPr>
        <w:spacing w:line="276" w:lineRule="auto"/>
        <w:jc w:val="both"/>
        <w:rPr>
          <w:rFonts w:ascii="Garamond" w:hAnsi="Garamond" w:cs="Helvetica"/>
          <w:b/>
        </w:rPr>
      </w:pPr>
      <w:r w:rsidRPr="006E5A81">
        <w:rPr>
          <w:rFonts w:ascii="Garamond" w:hAnsi="Garamond" w:cs="Helvetica"/>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w:t>
      </w:r>
      <w:r w:rsidRPr="006E5A81">
        <w:rPr>
          <w:rFonts w:ascii="Garamond" w:hAnsi="Garamond" w:cs="Helvetica"/>
        </w:rPr>
        <w:t xml:space="preserve">takich danych oraz uchylenia dyrektywy 95/46/WE (ogólne rozporządzenie o ochronie danych) (Dz. Urz. UE L 119 z 04.05.2016, str. 1), dalej </w:t>
      </w:r>
      <w:r w:rsidRPr="006E5A81">
        <w:rPr>
          <w:rFonts w:ascii="Garamond" w:hAnsi="Garamond" w:cs="Helvetica"/>
          <w:i/>
          <w:iCs/>
        </w:rPr>
        <w:t>„RODO”,</w:t>
      </w:r>
      <w:r w:rsidR="00DF4245" w:rsidRPr="006E5A81">
        <w:rPr>
          <w:rFonts w:ascii="Garamond" w:hAnsi="Garamond" w:cs="Helvetica"/>
          <w:i/>
          <w:iCs/>
        </w:rPr>
        <w:t xml:space="preserve"> </w:t>
      </w:r>
      <w:r w:rsidRPr="006E5A81">
        <w:rPr>
          <w:rFonts w:ascii="Garamond" w:hAnsi="Garamond" w:cs="Helvetica"/>
          <w:b/>
        </w:rPr>
        <w:t xml:space="preserve">Zamawiający informuje, że: </w:t>
      </w:r>
    </w:p>
    <w:p w14:paraId="66E47634" w14:textId="77777777" w:rsidR="00DF4245" w:rsidRPr="006E5A81" w:rsidRDefault="00DF4245" w:rsidP="00DF4245">
      <w:pPr>
        <w:widowControl w:val="0"/>
        <w:numPr>
          <w:ilvl w:val="0"/>
          <w:numId w:val="13"/>
        </w:numPr>
        <w:autoSpaceDE w:val="0"/>
        <w:autoSpaceDN w:val="0"/>
        <w:spacing w:line="276" w:lineRule="auto"/>
        <w:ind w:left="426" w:hanging="426"/>
        <w:contextualSpacing/>
        <w:jc w:val="both"/>
        <w:rPr>
          <w:rFonts w:ascii="Garamond" w:hAnsi="Garamond" w:cs="Helvetica"/>
          <w:i/>
        </w:rPr>
      </w:pPr>
      <w:r w:rsidRPr="006E5A81">
        <w:rPr>
          <w:rFonts w:ascii="Garamond" w:hAnsi="Garamond" w:cs="Helvetica"/>
        </w:rPr>
        <w:t>Jest administratorem danych osobowych Wykonawcy oraz osób, których dane Wykonawca przekazał w niniejszym postępowaniu</w:t>
      </w:r>
      <w:r w:rsidRPr="006E5A81">
        <w:rPr>
          <w:rFonts w:ascii="Garamond" w:eastAsia="Calibri" w:hAnsi="Garamond" w:cs="Helvetica"/>
          <w:i/>
          <w:lang w:eastAsia="en-US"/>
        </w:rPr>
        <w:t>;</w:t>
      </w:r>
    </w:p>
    <w:p w14:paraId="65979B28" w14:textId="14F4E107" w:rsidR="00DF4245" w:rsidRPr="006E5A81" w:rsidRDefault="00DF4245" w:rsidP="00DF4245">
      <w:pPr>
        <w:widowControl w:val="0"/>
        <w:numPr>
          <w:ilvl w:val="0"/>
          <w:numId w:val="13"/>
        </w:numPr>
        <w:autoSpaceDE w:val="0"/>
        <w:autoSpaceDN w:val="0"/>
        <w:spacing w:line="276" w:lineRule="auto"/>
        <w:ind w:left="426" w:hanging="426"/>
        <w:contextualSpacing/>
        <w:jc w:val="both"/>
        <w:rPr>
          <w:rFonts w:ascii="Garamond" w:hAnsi="Garamond" w:cs="Helvetica"/>
          <w:i/>
        </w:rPr>
      </w:pPr>
      <w:r w:rsidRPr="006E5A81">
        <w:rPr>
          <w:rFonts w:ascii="Garamond" w:hAnsi="Garamond" w:cs="Helvetica"/>
          <w:iCs/>
          <w:lang w:eastAsia="en-US"/>
        </w:rPr>
        <w:t>w sprawach dotyczących przetwarzania danych osobowych można kontaktować się z wyznaczonym Inspektorem Ochrony Danych poprzez email:</w:t>
      </w:r>
      <w:r w:rsidR="005270A8">
        <w:rPr>
          <w:rFonts w:ascii="Garamond" w:hAnsi="Garamond" w:cs="Helvetica"/>
          <w:iCs/>
          <w:lang w:eastAsia="en-US"/>
        </w:rPr>
        <w:t xml:space="preserve"> </w:t>
      </w:r>
      <w:r w:rsidR="003979D3">
        <w:rPr>
          <w:rFonts w:ascii="Garamond" w:hAnsi="Garamond" w:cs="Helvetica"/>
          <w:iCs/>
          <w:lang w:eastAsia="en-US"/>
        </w:rPr>
        <w:t>inspektor@cbi24.pl</w:t>
      </w:r>
    </w:p>
    <w:p w14:paraId="04282773" w14:textId="44849A1A" w:rsidR="00DF4245" w:rsidRPr="00C66909" w:rsidRDefault="00DF4245" w:rsidP="00C66909">
      <w:pPr>
        <w:widowControl w:val="0"/>
        <w:numPr>
          <w:ilvl w:val="0"/>
          <w:numId w:val="13"/>
        </w:numPr>
        <w:autoSpaceDE w:val="0"/>
        <w:autoSpaceDN w:val="0"/>
        <w:spacing w:before="20" w:after="40"/>
        <w:ind w:left="426" w:hanging="426"/>
        <w:contextualSpacing/>
        <w:jc w:val="both"/>
        <w:rPr>
          <w:rFonts w:ascii="Garamond" w:hAnsi="Garamond" w:cs="Helvetica"/>
          <w:b/>
          <w:bCs/>
          <w:i/>
          <w:iCs/>
          <w:lang w:eastAsia="en-US"/>
        </w:rPr>
      </w:pPr>
      <w:r w:rsidRPr="006E5A81">
        <w:rPr>
          <w:rFonts w:ascii="Garamond" w:hAnsi="Garamond" w:cs="Helvetica"/>
        </w:rPr>
        <w:t>dane osobowe Wykonawcy przetwarzane będą na podstawie art. 6 ust. 1 lit. c</w:t>
      </w:r>
      <w:r w:rsidRPr="006E5A81">
        <w:rPr>
          <w:rFonts w:ascii="Garamond" w:hAnsi="Garamond" w:cs="Helvetica"/>
          <w:i/>
        </w:rPr>
        <w:t xml:space="preserve"> </w:t>
      </w:r>
      <w:r w:rsidRPr="006E5A81">
        <w:rPr>
          <w:rFonts w:ascii="Garamond" w:hAnsi="Garamond" w:cs="Helvetica"/>
        </w:rPr>
        <w:t xml:space="preserve">RODO    w celu </w:t>
      </w:r>
      <w:r w:rsidRPr="006E5A81">
        <w:rPr>
          <w:rFonts w:ascii="Garamond" w:eastAsia="Calibri" w:hAnsi="Garamond" w:cs="Helvetica"/>
          <w:lang w:eastAsia="en-US"/>
        </w:rPr>
        <w:t xml:space="preserve">związanym z postępowaniem o udzielenie zamówienia publicznego na zadanie pn.: </w:t>
      </w:r>
      <w:r w:rsidR="00736B28" w:rsidRPr="00736B28">
        <w:rPr>
          <w:rFonts w:ascii="Garamond" w:eastAsia="Calibri" w:hAnsi="Garamond" w:cs="Helvetica"/>
          <w:b/>
          <w:bCs/>
          <w:i/>
          <w:iCs/>
          <w:lang w:eastAsia="en-US"/>
        </w:rPr>
        <w:t>„</w:t>
      </w:r>
      <w:r w:rsidR="00B90E07" w:rsidRPr="00B90E07">
        <w:rPr>
          <w:rFonts w:ascii="Garamond" w:eastAsia="Calibri" w:hAnsi="Garamond" w:cs="Helvetica"/>
          <w:b/>
          <w:bCs/>
          <w:i/>
          <w:iCs/>
          <w:lang w:eastAsia="en-US"/>
        </w:rPr>
        <w:t>Przygotowanie całodziennego wyżywienia dla uczniów Szkoły Podstawowej im Jana Pawła II w Zielonkach</w:t>
      </w:r>
      <w:r w:rsidR="00736B28" w:rsidRPr="00C66909">
        <w:rPr>
          <w:rFonts w:ascii="Garamond" w:eastAsia="Calibri" w:hAnsi="Garamond" w:cs="Helvetica"/>
          <w:b/>
          <w:bCs/>
          <w:i/>
          <w:iCs/>
          <w:lang w:eastAsia="en-US"/>
        </w:rPr>
        <w:t xml:space="preserve">” </w:t>
      </w:r>
      <w:r w:rsidRPr="00C66909">
        <w:rPr>
          <w:rFonts w:ascii="Garamond" w:eastAsia="Calibri" w:hAnsi="Garamond" w:cs="Helvetica"/>
          <w:lang w:eastAsia="en-US"/>
        </w:rPr>
        <w:t>prowadzonym w trybie podstawowym;</w:t>
      </w:r>
    </w:p>
    <w:p w14:paraId="137E190F" w14:textId="08294DB4" w:rsidR="00DF4245" w:rsidRPr="006E5A81" w:rsidRDefault="00DF4245" w:rsidP="00DF4245">
      <w:pPr>
        <w:widowControl w:val="0"/>
        <w:numPr>
          <w:ilvl w:val="0"/>
          <w:numId w:val="13"/>
        </w:numPr>
        <w:autoSpaceDE w:val="0"/>
        <w:autoSpaceDN w:val="0"/>
        <w:spacing w:line="276" w:lineRule="auto"/>
        <w:ind w:left="426" w:hanging="426"/>
        <w:contextualSpacing/>
        <w:jc w:val="both"/>
        <w:rPr>
          <w:rFonts w:ascii="Garamond" w:hAnsi="Garamond" w:cs="Helvetica"/>
          <w:i/>
        </w:rPr>
      </w:pPr>
      <w:r w:rsidRPr="006E5A81">
        <w:rPr>
          <w:rFonts w:ascii="Garamond" w:hAnsi="Garamond" w:cs="Helvetica"/>
        </w:rPr>
        <w:t>odbiorcami danych osobowych Wykonawcy będą osoby lub podmioty, którym udostępniona zostanie dokumentacja postępowania w oparciu o art. 18 oraz art. 74 ust. 1 ustawy z dnia 11 września 2019 r. – Prawo zamówień publicznych (Dz. U. z 202</w:t>
      </w:r>
      <w:r w:rsidR="00736B28">
        <w:rPr>
          <w:rFonts w:ascii="Garamond" w:hAnsi="Garamond" w:cs="Helvetica"/>
        </w:rPr>
        <w:t>4</w:t>
      </w:r>
      <w:r w:rsidRPr="006E5A81">
        <w:rPr>
          <w:rFonts w:ascii="Garamond" w:hAnsi="Garamond" w:cs="Helvetica"/>
        </w:rPr>
        <w:t xml:space="preserve"> r. poz. </w:t>
      </w:r>
      <w:r w:rsidR="00736B28">
        <w:rPr>
          <w:rFonts w:ascii="Garamond" w:hAnsi="Garamond" w:cs="Helvetica"/>
        </w:rPr>
        <w:t>1320</w:t>
      </w:r>
      <w:r w:rsidR="00C431D0" w:rsidRPr="006E5A81">
        <w:rPr>
          <w:rFonts w:ascii="Garamond" w:hAnsi="Garamond" w:cs="Helvetica"/>
        </w:rPr>
        <w:t xml:space="preserve"> z późn. zm.</w:t>
      </w:r>
      <w:r w:rsidRPr="006E5A81">
        <w:rPr>
          <w:rFonts w:ascii="Garamond" w:hAnsi="Garamond" w:cs="Helvetica"/>
        </w:rPr>
        <w:t xml:space="preserve">), dalej „ustawa Pzp”;  </w:t>
      </w:r>
    </w:p>
    <w:p w14:paraId="6794035A" w14:textId="77777777" w:rsidR="00DF4245" w:rsidRPr="006E5A81" w:rsidRDefault="00DF4245" w:rsidP="00DF4245">
      <w:pPr>
        <w:widowControl w:val="0"/>
        <w:numPr>
          <w:ilvl w:val="0"/>
          <w:numId w:val="13"/>
        </w:numPr>
        <w:autoSpaceDE w:val="0"/>
        <w:autoSpaceDN w:val="0"/>
        <w:spacing w:line="276" w:lineRule="auto"/>
        <w:ind w:left="426" w:hanging="426"/>
        <w:contextualSpacing/>
        <w:jc w:val="both"/>
        <w:rPr>
          <w:rFonts w:ascii="Garamond" w:hAnsi="Garamond" w:cs="Helvetica"/>
          <w:i/>
        </w:rPr>
      </w:pPr>
      <w:r w:rsidRPr="006E5A81">
        <w:rPr>
          <w:rFonts w:ascii="Garamond" w:hAnsi="Garamond" w:cs="Helvetica"/>
        </w:rPr>
        <w:t>dane osobowe Wykonawcy będą przechowywane, zgodnie z art. 78 ust. 1 ustawy Pzp, przez okres 4 lat od dnia zakończenia postępowania o udzielenie zamówienia</w:t>
      </w:r>
      <w:r w:rsidRPr="006E5A81">
        <w:rPr>
          <w:rFonts w:ascii="Garamond" w:eastAsia="Calibri" w:hAnsi="Garamond" w:cs="Helvetica"/>
          <w:lang w:eastAsia="en-US"/>
        </w:rPr>
        <w:t xml:space="preserve"> w sposób gwarantujący jego nienaruszalność</w:t>
      </w:r>
      <w:r w:rsidRPr="006E5A81">
        <w:rPr>
          <w:rFonts w:ascii="Garamond" w:hAnsi="Garamond" w:cs="Helvetica"/>
        </w:rPr>
        <w:t>, a jeżeli czas trwania umowy przekracza 4 lata, okres przechowywania obejmuje cały czas trwania umowy;</w:t>
      </w:r>
    </w:p>
    <w:p w14:paraId="345188A9" w14:textId="77777777" w:rsidR="00DF4245" w:rsidRPr="006E5A81" w:rsidRDefault="00DF4245" w:rsidP="00DF4245">
      <w:pPr>
        <w:widowControl w:val="0"/>
        <w:numPr>
          <w:ilvl w:val="0"/>
          <w:numId w:val="13"/>
        </w:numPr>
        <w:autoSpaceDE w:val="0"/>
        <w:autoSpaceDN w:val="0"/>
        <w:spacing w:line="276" w:lineRule="auto"/>
        <w:ind w:left="426" w:hanging="426"/>
        <w:contextualSpacing/>
        <w:jc w:val="both"/>
        <w:rPr>
          <w:rFonts w:ascii="Garamond" w:hAnsi="Garamond" w:cs="Helvetica"/>
          <w:i/>
        </w:rPr>
      </w:pPr>
      <w:r w:rsidRPr="006E5A81">
        <w:rPr>
          <w:rFonts w:ascii="Garamond" w:hAnsi="Garamond" w:cs="Helvetica"/>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36F483A0" w14:textId="6C15796C" w:rsidR="00DF4245" w:rsidRPr="006E5A81" w:rsidRDefault="00DF4245" w:rsidP="00DF4245">
      <w:pPr>
        <w:widowControl w:val="0"/>
        <w:numPr>
          <w:ilvl w:val="0"/>
          <w:numId w:val="13"/>
        </w:numPr>
        <w:autoSpaceDE w:val="0"/>
        <w:autoSpaceDN w:val="0"/>
        <w:spacing w:line="276" w:lineRule="auto"/>
        <w:ind w:left="426" w:hanging="426"/>
        <w:contextualSpacing/>
        <w:jc w:val="both"/>
        <w:rPr>
          <w:rFonts w:ascii="Garamond" w:hAnsi="Garamond" w:cs="Helvetica"/>
          <w:i/>
        </w:rPr>
      </w:pPr>
      <w:r w:rsidRPr="006E5A81">
        <w:rPr>
          <w:rFonts w:ascii="Garamond" w:hAnsi="Garamond" w:cs="Helvetica"/>
        </w:rPr>
        <w:t>w odniesieniu do danych osobowych Wykonawcy decyzje nie będą podejmowane w sposób zautomatyzowany, stosowanie do art. 22 RODO;</w:t>
      </w:r>
    </w:p>
    <w:p w14:paraId="5D6A6EDC" w14:textId="77777777" w:rsidR="00DF4245" w:rsidRPr="006E5A81" w:rsidRDefault="00DF4245" w:rsidP="00DF4245">
      <w:pPr>
        <w:widowControl w:val="0"/>
        <w:numPr>
          <w:ilvl w:val="0"/>
          <w:numId w:val="13"/>
        </w:numPr>
        <w:autoSpaceDE w:val="0"/>
        <w:autoSpaceDN w:val="0"/>
        <w:spacing w:line="276" w:lineRule="auto"/>
        <w:ind w:left="426" w:hanging="426"/>
        <w:contextualSpacing/>
        <w:jc w:val="both"/>
        <w:rPr>
          <w:rFonts w:ascii="Garamond" w:hAnsi="Garamond" w:cs="Helvetica"/>
          <w:i/>
        </w:rPr>
      </w:pPr>
      <w:r w:rsidRPr="006E5A81">
        <w:rPr>
          <w:rFonts w:ascii="Garamond" w:hAnsi="Garamond" w:cs="Helvetica"/>
        </w:rPr>
        <w:t>Wykonawca posiada:</w:t>
      </w:r>
    </w:p>
    <w:p w14:paraId="572BD0AD" w14:textId="77777777" w:rsidR="00DF4245" w:rsidRPr="006E5A81" w:rsidRDefault="00DF4245" w:rsidP="00DF4245">
      <w:pPr>
        <w:widowControl w:val="0"/>
        <w:numPr>
          <w:ilvl w:val="0"/>
          <w:numId w:val="11"/>
        </w:numPr>
        <w:autoSpaceDE w:val="0"/>
        <w:autoSpaceDN w:val="0"/>
        <w:spacing w:line="276" w:lineRule="auto"/>
        <w:ind w:left="709" w:hanging="283"/>
        <w:contextualSpacing/>
        <w:jc w:val="both"/>
        <w:rPr>
          <w:rFonts w:ascii="Garamond" w:hAnsi="Garamond" w:cs="Helvetica"/>
        </w:rPr>
      </w:pPr>
      <w:r w:rsidRPr="006E5A81">
        <w:rPr>
          <w:rFonts w:ascii="Garamond" w:hAnsi="Garamond" w:cs="Helvetica"/>
        </w:rPr>
        <w:t xml:space="preserve">na podstawie art. 15 RODO prawo dostępu do danych osobowych dotyczących </w:t>
      </w:r>
      <w:r w:rsidRPr="006E5A81">
        <w:rPr>
          <w:rFonts w:ascii="Garamond" w:hAnsi="Garamond" w:cs="Helvetica"/>
        </w:rPr>
        <w:lastRenderedPageBreak/>
        <w:t>Wykonawcy;</w:t>
      </w:r>
    </w:p>
    <w:p w14:paraId="46F1661F" w14:textId="77777777" w:rsidR="00DF4245" w:rsidRPr="006E5A81" w:rsidRDefault="00DF4245" w:rsidP="00DF4245">
      <w:pPr>
        <w:widowControl w:val="0"/>
        <w:numPr>
          <w:ilvl w:val="0"/>
          <w:numId w:val="11"/>
        </w:numPr>
        <w:autoSpaceDE w:val="0"/>
        <w:autoSpaceDN w:val="0"/>
        <w:spacing w:line="276" w:lineRule="auto"/>
        <w:ind w:left="709" w:hanging="283"/>
        <w:contextualSpacing/>
        <w:jc w:val="both"/>
        <w:rPr>
          <w:rFonts w:ascii="Garamond" w:hAnsi="Garamond" w:cs="Helvetica"/>
        </w:rPr>
      </w:pPr>
      <w:r w:rsidRPr="006E5A81">
        <w:rPr>
          <w:rFonts w:ascii="Garamond" w:hAnsi="Garamond" w:cs="Helvetica"/>
        </w:rPr>
        <w:t xml:space="preserve">na podstawie art. 16 RODO prawo do sprostowania danych osobowych, o ile ich zmiana nie skutkuje zmianą </w:t>
      </w:r>
      <w:r w:rsidRPr="006E5A81">
        <w:rPr>
          <w:rFonts w:ascii="Garamond" w:eastAsia="Calibri" w:hAnsi="Garamond" w:cs="Helvetica"/>
          <w:lang w:eastAsia="en-US"/>
        </w:rPr>
        <w:t xml:space="preserve">wyniku postępowania o udzielenie zamówienia </w:t>
      </w:r>
      <w:r w:rsidRPr="006E5A81">
        <w:rPr>
          <w:rFonts w:ascii="Garamond" w:eastAsia="Calibri" w:hAnsi="Garamond" w:cs="Helvetica"/>
          <w:lang w:eastAsia="en-US"/>
        </w:rPr>
        <w:br/>
        <w:t>publicznego ani zmianą postanowień umowy w zakresie niezgodnym z ustawą Pzp oraz nie narusza integralności protokołu oraz jego załączników</w:t>
      </w:r>
      <w:r w:rsidRPr="006E5A81">
        <w:rPr>
          <w:rFonts w:ascii="Garamond" w:hAnsi="Garamond" w:cs="Helvetica"/>
        </w:rPr>
        <w:t>;</w:t>
      </w:r>
    </w:p>
    <w:p w14:paraId="35E794F8" w14:textId="77777777" w:rsidR="00DF4245" w:rsidRPr="006E5A81" w:rsidRDefault="00DF4245" w:rsidP="00DF4245">
      <w:pPr>
        <w:widowControl w:val="0"/>
        <w:numPr>
          <w:ilvl w:val="0"/>
          <w:numId w:val="11"/>
        </w:numPr>
        <w:autoSpaceDE w:val="0"/>
        <w:autoSpaceDN w:val="0"/>
        <w:spacing w:line="276" w:lineRule="auto"/>
        <w:ind w:left="709" w:hanging="283"/>
        <w:contextualSpacing/>
        <w:jc w:val="both"/>
        <w:rPr>
          <w:rFonts w:ascii="Garamond" w:hAnsi="Garamond" w:cs="Helvetica"/>
        </w:rPr>
      </w:pPr>
      <w:r w:rsidRPr="006E5A81">
        <w:rPr>
          <w:rFonts w:ascii="Garamond" w:hAnsi="Garamond" w:cs="Helvetica"/>
        </w:rPr>
        <w:t xml:space="preserve">na podstawie art. 18 RODO prawo żądania od administratora ograniczenia przetwarzania danych osobowych z zastrzeżeniem przypadków, o których mowa w art. 18 ust. 2 RODO;  </w:t>
      </w:r>
    </w:p>
    <w:p w14:paraId="104AC28B" w14:textId="77777777" w:rsidR="00DF4245" w:rsidRPr="006E5A81" w:rsidRDefault="00DF4245" w:rsidP="00DF4245">
      <w:pPr>
        <w:widowControl w:val="0"/>
        <w:numPr>
          <w:ilvl w:val="0"/>
          <w:numId w:val="11"/>
        </w:numPr>
        <w:autoSpaceDE w:val="0"/>
        <w:autoSpaceDN w:val="0"/>
        <w:spacing w:line="276" w:lineRule="auto"/>
        <w:ind w:left="709" w:hanging="283"/>
        <w:contextualSpacing/>
        <w:jc w:val="both"/>
        <w:rPr>
          <w:rFonts w:ascii="Garamond" w:hAnsi="Garamond" w:cs="Helvetica"/>
          <w:i/>
        </w:rPr>
      </w:pPr>
      <w:r w:rsidRPr="006E5A81">
        <w:rPr>
          <w:rFonts w:ascii="Garamond" w:hAnsi="Garamond" w:cs="Helvetica"/>
        </w:rPr>
        <w:t>prawo do wniesienia skargi do Prezesa Urzędu Ochrony Danych Osobowych, gdy Wykonawca uzna, że przetwarzanie jego danych osobowych narusza przepisy RODO;</w:t>
      </w:r>
    </w:p>
    <w:p w14:paraId="1F15F6CF" w14:textId="77777777" w:rsidR="00DF4245" w:rsidRPr="006E5A81" w:rsidRDefault="00DF4245" w:rsidP="00DF4245">
      <w:pPr>
        <w:widowControl w:val="0"/>
        <w:numPr>
          <w:ilvl w:val="0"/>
          <w:numId w:val="13"/>
        </w:numPr>
        <w:autoSpaceDE w:val="0"/>
        <w:autoSpaceDN w:val="0"/>
        <w:spacing w:line="276" w:lineRule="auto"/>
        <w:ind w:left="426" w:hanging="426"/>
        <w:contextualSpacing/>
        <w:jc w:val="both"/>
        <w:rPr>
          <w:rFonts w:ascii="Garamond" w:hAnsi="Garamond" w:cs="Helvetica"/>
          <w:i/>
        </w:rPr>
      </w:pPr>
      <w:r w:rsidRPr="006E5A81">
        <w:rPr>
          <w:rFonts w:ascii="Garamond" w:hAnsi="Garamond" w:cs="Helvetica"/>
        </w:rPr>
        <w:t>Wykonawcy nie przysługuje:</w:t>
      </w:r>
    </w:p>
    <w:p w14:paraId="28AA3266" w14:textId="77777777" w:rsidR="00DF4245" w:rsidRPr="006E5A81" w:rsidRDefault="00DF4245" w:rsidP="00DF4245">
      <w:pPr>
        <w:widowControl w:val="0"/>
        <w:numPr>
          <w:ilvl w:val="0"/>
          <w:numId w:val="12"/>
        </w:numPr>
        <w:autoSpaceDE w:val="0"/>
        <w:autoSpaceDN w:val="0"/>
        <w:spacing w:line="276" w:lineRule="auto"/>
        <w:ind w:left="709" w:hanging="283"/>
        <w:contextualSpacing/>
        <w:jc w:val="both"/>
        <w:rPr>
          <w:rFonts w:ascii="Garamond" w:hAnsi="Garamond" w:cs="Helvetica"/>
          <w:i/>
        </w:rPr>
      </w:pPr>
      <w:r w:rsidRPr="006E5A81">
        <w:rPr>
          <w:rFonts w:ascii="Garamond" w:hAnsi="Garamond" w:cs="Helvetica"/>
        </w:rPr>
        <w:t>w związku z art. 17 ust. 3 lit. b, d lub e RODO prawo do usunięcia danych osobowych;</w:t>
      </w:r>
    </w:p>
    <w:p w14:paraId="245C4CAC" w14:textId="77777777" w:rsidR="00DF4245" w:rsidRPr="006E5A81" w:rsidRDefault="00DF4245" w:rsidP="00DF4245">
      <w:pPr>
        <w:widowControl w:val="0"/>
        <w:numPr>
          <w:ilvl w:val="0"/>
          <w:numId w:val="12"/>
        </w:numPr>
        <w:autoSpaceDE w:val="0"/>
        <w:autoSpaceDN w:val="0"/>
        <w:spacing w:line="276" w:lineRule="auto"/>
        <w:ind w:left="709" w:hanging="283"/>
        <w:contextualSpacing/>
        <w:jc w:val="both"/>
        <w:rPr>
          <w:rFonts w:ascii="Garamond" w:hAnsi="Garamond" w:cs="Helvetica"/>
          <w:b/>
          <w:i/>
        </w:rPr>
      </w:pPr>
      <w:r w:rsidRPr="006E5A81">
        <w:rPr>
          <w:rFonts w:ascii="Garamond" w:hAnsi="Garamond" w:cs="Helvetica"/>
        </w:rPr>
        <w:t>prawo do przenoszenia danych osobowych, o którym mowa w art. 20 RODO;</w:t>
      </w:r>
    </w:p>
    <w:p w14:paraId="03F61F41" w14:textId="77777777" w:rsidR="00DF4245" w:rsidRPr="006E5A81" w:rsidRDefault="00DF4245" w:rsidP="00DF4245">
      <w:pPr>
        <w:widowControl w:val="0"/>
        <w:numPr>
          <w:ilvl w:val="0"/>
          <w:numId w:val="12"/>
        </w:numPr>
        <w:autoSpaceDE w:val="0"/>
        <w:autoSpaceDN w:val="0"/>
        <w:spacing w:line="276" w:lineRule="auto"/>
        <w:ind w:left="709" w:hanging="283"/>
        <w:contextualSpacing/>
        <w:jc w:val="both"/>
        <w:rPr>
          <w:rFonts w:ascii="Garamond" w:hAnsi="Garamond" w:cs="Helvetica"/>
          <w:i/>
        </w:rPr>
      </w:pPr>
      <w:r w:rsidRPr="006E5A81">
        <w:rPr>
          <w:rFonts w:ascii="Garamond" w:hAnsi="Garamond" w:cs="Helvetica"/>
        </w:rPr>
        <w:t xml:space="preserve">na podstawie art. 21 RODO prawo sprzeciwu, wobec przetwarzania danych osobowych, gdyż podstawą prawną przetwarzania danych osobowych Wykonawcy jest art. 6 ust. 1 lit. c RODO. </w:t>
      </w:r>
    </w:p>
    <w:p w14:paraId="445D4504" w14:textId="77777777" w:rsidR="00470482" w:rsidRPr="006E5A81" w:rsidRDefault="00470482" w:rsidP="00627C7D">
      <w:pPr>
        <w:pStyle w:val="text-justify"/>
        <w:shd w:val="clear" w:color="auto" w:fill="FFFFFF"/>
        <w:spacing w:before="120" w:beforeAutospacing="0" w:after="150" w:afterAutospacing="0" w:line="276" w:lineRule="auto"/>
        <w:ind w:left="142"/>
        <w:jc w:val="both"/>
        <w:rPr>
          <w:rFonts w:ascii="Garamond" w:hAnsi="Garamond" w:cs="Helvetica"/>
          <w:color w:val="000000" w:themeColor="text1"/>
        </w:rPr>
      </w:pPr>
      <w:r w:rsidRPr="006E5A81">
        <w:rPr>
          <w:rFonts w:ascii="Garamond" w:hAnsi="Garamond" w:cs="Helvetica"/>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92D8664" w14:textId="3396AF02" w:rsidR="00470482" w:rsidRPr="006E5A81" w:rsidRDefault="00470482" w:rsidP="00627C7D">
      <w:pPr>
        <w:pStyle w:val="text-justify"/>
        <w:shd w:val="clear" w:color="auto" w:fill="FFFFFF"/>
        <w:spacing w:before="120" w:beforeAutospacing="0" w:after="150" w:afterAutospacing="0" w:line="276" w:lineRule="auto"/>
        <w:ind w:left="142"/>
        <w:jc w:val="both"/>
        <w:rPr>
          <w:rFonts w:ascii="Garamond" w:hAnsi="Garamond" w:cs="Helvetica"/>
          <w:color w:val="000000" w:themeColor="text1"/>
        </w:rPr>
      </w:pPr>
      <w:r w:rsidRPr="006E5A81">
        <w:rPr>
          <w:rFonts w:ascii="Garamond" w:hAnsi="Garamond" w:cs="Helvetica"/>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2897F4B" w14:textId="36C4B78B" w:rsidR="00470482" w:rsidRPr="006E5A81" w:rsidRDefault="00470482" w:rsidP="00627C7D">
      <w:pPr>
        <w:pStyle w:val="text-justify"/>
        <w:shd w:val="clear" w:color="auto" w:fill="FFFFFF"/>
        <w:spacing w:before="120" w:beforeAutospacing="0" w:after="150" w:afterAutospacing="0" w:line="276" w:lineRule="auto"/>
        <w:ind w:left="142"/>
        <w:jc w:val="both"/>
        <w:rPr>
          <w:rFonts w:ascii="Garamond" w:hAnsi="Garamond" w:cs="Helvetica"/>
          <w:color w:val="000000" w:themeColor="text1"/>
        </w:rPr>
      </w:pPr>
      <w:r w:rsidRPr="006E5A81">
        <w:rPr>
          <w:rFonts w:ascii="Garamond" w:hAnsi="Garamond" w:cs="Helvetica"/>
          <w:color w:val="000000" w:themeColor="text1"/>
        </w:rPr>
        <w:t>Wystąpienie z żądaniem, o którym mowa w art. 18 ust. 1 rozporządzenia 2016/679, nie ogranicza przetwarzania danych osobowych do czasu zakończenia postępowania o udzielenie zamówienia publicznego lub konkursu.</w:t>
      </w:r>
    </w:p>
    <w:p w14:paraId="1FE55FB4" w14:textId="77777777" w:rsidR="00470482" w:rsidRPr="006E5A81" w:rsidRDefault="00470482" w:rsidP="00627C7D">
      <w:pPr>
        <w:spacing w:line="276" w:lineRule="auto"/>
        <w:ind w:left="142"/>
        <w:jc w:val="both"/>
        <w:rPr>
          <w:rFonts w:ascii="Garamond" w:hAnsi="Garamond" w:cs="Helvetica"/>
          <w:color w:val="000000" w:themeColor="text1"/>
          <w:shd w:val="clear" w:color="auto" w:fill="FFFFFF"/>
        </w:rPr>
      </w:pPr>
      <w:r w:rsidRPr="006E5A81">
        <w:rPr>
          <w:rFonts w:ascii="Garamond" w:hAnsi="Garamond" w:cs="Helvetica"/>
          <w:color w:val="000000" w:themeColor="text1"/>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D952ED1" w14:textId="77777777" w:rsidR="00470482" w:rsidRPr="006E5A81" w:rsidRDefault="00470482" w:rsidP="00627C7D">
      <w:pPr>
        <w:spacing w:line="276" w:lineRule="auto"/>
        <w:jc w:val="both"/>
        <w:rPr>
          <w:rFonts w:ascii="Garamond" w:hAnsi="Garamond" w:cs="Helvetica"/>
          <w:color w:val="000000" w:themeColor="text1"/>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6E5A81" w14:paraId="454A3819" w14:textId="77777777" w:rsidTr="00AC585D">
        <w:trPr>
          <w:jc w:val="center"/>
        </w:trPr>
        <w:tc>
          <w:tcPr>
            <w:tcW w:w="9072" w:type="dxa"/>
            <w:tcBorders>
              <w:bottom w:val="single" w:sz="4" w:space="0" w:color="auto"/>
            </w:tcBorders>
            <w:shd w:val="clear" w:color="auto" w:fill="C2D69B" w:themeFill="accent3" w:themeFillTint="99"/>
          </w:tcPr>
          <w:p w14:paraId="1F31EB22" w14:textId="77777777" w:rsidR="006708E0" w:rsidRPr="006E5A81" w:rsidRDefault="006708E0"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2</w:t>
            </w:r>
            <w:r w:rsidR="00195461" w:rsidRPr="006E5A81">
              <w:rPr>
                <w:rFonts w:ascii="Garamond" w:hAnsi="Garamond" w:cs="Helvetica"/>
                <w:color w:val="000000" w:themeColor="text1"/>
                <w:sz w:val="26"/>
                <w:szCs w:val="26"/>
              </w:rPr>
              <w:t>3</w:t>
            </w:r>
          </w:p>
          <w:p w14:paraId="59163DB5" w14:textId="77777777" w:rsidR="006708E0" w:rsidRPr="006E5A81" w:rsidRDefault="006708E0"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POUCZENIE O ŚRODKACH OCHRONY PRAWNEJ</w:t>
            </w:r>
          </w:p>
        </w:tc>
      </w:tr>
    </w:tbl>
    <w:p w14:paraId="4B56EDC6" w14:textId="77777777" w:rsidR="00432D57" w:rsidRPr="006E5A81" w:rsidRDefault="00432D57" w:rsidP="00432D57">
      <w:pPr>
        <w:pStyle w:val="Kolorowalistaakcent11"/>
        <w:widowControl w:val="0"/>
        <w:suppressAutoHyphens/>
        <w:spacing w:line="276" w:lineRule="auto"/>
        <w:outlineLvl w:val="3"/>
        <w:rPr>
          <w:rFonts w:ascii="Garamond" w:hAnsi="Garamond" w:cs="Helvetica"/>
          <w:color w:val="000000" w:themeColor="text1"/>
          <w:sz w:val="24"/>
          <w:szCs w:val="24"/>
        </w:rPr>
      </w:pPr>
    </w:p>
    <w:p w14:paraId="60ECA4D6" w14:textId="5D426E1D" w:rsidR="00432D57" w:rsidRPr="006E5A81" w:rsidRDefault="00432D57">
      <w:pPr>
        <w:pStyle w:val="Kolorowalistaakcent11"/>
        <w:widowControl w:val="0"/>
        <w:numPr>
          <w:ilvl w:val="1"/>
          <w:numId w:val="19"/>
        </w:numPr>
        <w:suppressAutoHyphens/>
        <w:spacing w:line="276" w:lineRule="auto"/>
        <w:ind w:left="709" w:hanging="709"/>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Środki ochrony prawnej przewidziane są w dziale IX ustawy</w:t>
      </w:r>
      <w:r w:rsidR="00736B28">
        <w:rPr>
          <w:rFonts w:ascii="Garamond" w:hAnsi="Garamond" w:cs="Helvetica"/>
          <w:color w:val="000000" w:themeColor="text1"/>
          <w:sz w:val="24"/>
          <w:szCs w:val="24"/>
        </w:rPr>
        <w:t xml:space="preserve"> Pzp</w:t>
      </w:r>
      <w:r w:rsidRPr="006E5A81">
        <w:rPr>
          <w:rFonts w:ascii="Garamond" w:hAnsi="Garamond" w:cs="Helvetica"/>
          <w:color w:val="000000" w:themeColor="text1"/>
          <w:sz w:val="24"/>
          <w:szCs w:val="24"/>
        </w:rPr>
        <w:t>.</w:t>
      </w:r>
    </w:p>
    <w:p w14:paraId="717C92C3" w14:textId="77777777" w:rsidR="00D9784D" w:rsidRPr="006E5A81" w:rsidRDefault="00D9784D">
      <w:pPr>
        <w:pStyle w:val="Kolorowalistaakcent11"/>
        <w:widowControl w:val="0"/>
        <w:numPr>
          <w:ilvl w:val="1"/>
          <w:numId w:val="19"/>
        </w:numPr>
        <w:suppressAutoHyphens/>
        <w:spacing w:line="276" w:lineRule="auto"/>
        <w:ind w:left="709" w:hanging="709"/>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Środkami ochrony prawnej są odwołanie i skarga do sądu.</w:t>
      </w:r>
    </w:p>
    <w:p w14:paraId="531727B1" w14:textId="7F5B0841" w:rsidR="00CC1FD8" w:rsidRPr="006E5A81" w:rsidRDefault="00D9784D">
      <w:pPr>
        <w:pStyle w:val="Kolorowalistaakcent11"/>
        <w:widowControl w:val="0"/>
        <w:numPr>
          <w:ilvl w:val="1"/>
          <w:numId w:val="19"/>
        </w:numPr>
        <w:suppressAutoHyphens/>
        <w:spacing w:line="276" w:lineRule="auto"/>
        <w:ind w:left="709" w:hanging="709"/>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 xml:space="preserve">Środki ochrony prawnej przysługują </w:t>
      </w:r>
      <w:r w:rsidR="00CC1FD8" w:rsidRPr="006E5A81">
        <w:rPr>
          <w:rFonts w:ascii="Garamond" w:hAnsi="Garamond" w:cs="Helvetica"/>
          <w:color w:val="000000" w:themeColor="text1"/>
          <w:sz w:val="24"/>
          <w:szCs w:val="24"/>
        </w:rPr>
        <w:t>wykonawcy oraz innemu podmiotowi, jeżeli ma lub miał interes w uzyskaniu zamówienia lub nagrody w konkursie oraz poniósł lub może ponieść szkodę w wyniku naruszenia przez zamawiającego przepisów ustawy.</w:t>
      </w:r>
      <w:r w:rsidR="00CC1FD8" w:rsidRPr="006E5A81">
        <w:rPr>
          <w:rFonts w:ascii="Garamond" w:hAnsi="Garamond" w:cs="Helvetica"/>
          <w:color w:val="000000" w:themeColor="text1"/>
        </w:rPr>
        <w:t> </w:t>
      </w:r>
      <w:r w:rsidR="00CC1FD8" w:rsidRPr="006E5A81">
        <w:rPr>
          <w:rFonts w:ascii="Garamond" w:hAnsi="Garamond" w:cs="Helvetica"/>
          <w:color w:val="000000" w:themeColor="text1"/>
          <w:sz w:val="24"/>
          <w:szCs w:val="24"/>
        </w:rPr>
        <w:t xml:space="preserve">Środki ochrony prawnej wobec ogłoszenia wszczynającego postępowanie o udzielenie zamówienia lub ogłoszenia o konkursie oraz dokumentów zamówienia przysługują również </w:t>
      </w:r>
      <w:r w:rsidR="00CC1FD8" w:rsidRPr="006E5A81">
        <w:rPr>
          <w:rFonts w:ascii="Garamond" w:hAnsi="Garamond" w:cs="Helvetica"/>
          <w:color w:val="000000" w:themeColor="text1"/>
          <w:sz w:val="24"/>
          <w:szCs w:val="24"/>
        </w:rPr>
        <w:lastRenderedPageBreak/>
        <w:t>organizacjom wpisanym na listę, o której mowa w art. 469 pkt 15</w:t>
      </w:r>
      <w:r w:rsidR="000405D0" w:rsidRPr="006E5A81">
        <w:rPr>
          <w:rFonts w:ascii="Garamond" w:hAnsi="Garamond" w:cs="Helvetica"/>
          <w:color w:val="000000" w:themeColor="text1"/>
          <w:sz w:val="24"/>
          <w:szCs w:val="24"/>
        </w:rPr>
        <w:t xml:space="preserve"> ust</w:t>
      </w:r>
      <w:r w:rsidR="00CC1FD8" w:rsidRPr="006E5A81">
        <w:rPr>
          <w:rFonts w:ascii="Garamond" w:hAnsi="Garamond" w:cs="Helvetica"/>
          <w:color w:val="000000" w:themeColor="text1"/>
          <w:sz w:val="24"/>
          <w:szCs w:val="24"/>
        </w:rPr>
        <w:t>awy</w:t>
      </w:r>
      <w:r w:rsidR="008220EE" w:rsidRPr="006E5A81">
        <w:rPr>
          <w:rFonts w:ascii="Garamond" w:hAnsi="Garamond" w:cs="Helvetica"/>
          <w:color w:val="000000" w:themeColor="text1"/>
          <w:sz w:val="24"/>
          <w:szCs w:val="24"/>
        </w:rPr>
        <w:t xml:space="preserve"> </w:t>
      </w:r>
      <w:r w:rsidR="000405D0" w:rsidRPr="006E5A81">
        <w:rPr>
          <w:rFonts w:ascii="Garamond" w:hAnsi="Garamond" w:cs="Helvetica"/>
          <w:color w:val="000000" w:themeColor="text1"/>
          <w:sz w:val="24"/>
          <w:szCs w:val="24"/>
        </w:rPr>
        <w:t>Pzp</w:t>
      </w:r>
      <w:r w:rsidR="00CC1FD8" w:rsidRPr="006E5A81">
        <w:rPr>
          <w:rFonts w:ascii="Garamond" w:hAnsi="Garamond" w:cs="Helvetica"/>
          <w:color w:val="000000" w:themeColor="text1"/>
          <w:sz w:val="24"/>
          <w:szCs w:val="24"/>
        </w:rPr>
        <w:t xml:space="preserve"> oraz Rzecznikowi Małych i Średnich Przedsiębiorców.</w:t>
      </w:r>
    </w:p>
    <w:p w14:paraId="3A5A9E06" w14:textId="77777777" w:rsidR="00CC1FD8" w:rsidRPr="006E5A81" w:rsidRDefault="00D9784D">
      <w:pPr>
        <w:pStyle w:val="Kolorowalistaakcent11"/>
        <w:widowControl w:val="0"/>
        <w:numPr>
          <w:ilvl w:val="1"/>
          <w:numId w:val="19"/>
        </w:numPr>
        <w:suppressAutoHyphens/>
        <w:spacing w:after="0" w:line="276" w:lineRule="auto"/>
        <w:ind w:left="709" w:hanging="709"/>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 xml:space="preserve">Odwołanie </w:t>
      </w:r>
      <w:r w:rsidR="00CC1FD8" w:rsidRPr="006E5A81">
        <w:rPr>
          <w:rFonts w:ascii="Garamond" w:hAnsi="Garamond" w:cs="Helvetica"/>
          <w:color w:val="000000" w:themeColor="text1"/>
          <w:sz w:val="24"/>
          <w:szCs w:val="24"/>
        </w:rPr>
        <w:t>przysługuje na:</w:t>
      </w:r>
    </w:p>
    <w:p w14:paraId="416D1529" w14:textId="77777777" w:rsidR="00CC1FD8" w:rsidRPr="006E5A81" w:rsidRDefault="00CC1FD8" w:rsidP="00DF4245">
      <w:pPr>
        <w:pStyle w:val="Akapitzlist"/>
        <w:shd w:val="clear" w:color="auto" w:fill="FFFFFF"/>
        <w:spacing w:before="0" w:after="72" w:line="276" w:lineRule="auto"/>
        <w:ind w:left="1134" w:hanging="425"/>
        <w:rPr>
          <w:rFonts w:ascii="Garamond" w:hAnsi="Garamond" w:cs="Helvetica"/>
          <w:color w:val="000000" w:themeColor="text1"/>
          <w:sz w:val="24"/>
          <w:szCs w:val="24"/>
        </w:rPr>
      </w:pPr>
      <w:r w:rsidRPr="006E5A81">
        <w:rPr>
          <w:rFonts w:ascii="Garamond" w:hAnsi="Garamond" w:cs="Helvetica"/>
          <w:color w:val="000000" w:themeColor="text1"/>
          <w:sz w:val="24"/>
          <w:szCs w:val="24"/>
        </w:rPr>
        <w:t>1)</w:t>
      </w:r>
      <w:r w:rsidRPr="006E5A81">
        <w:rPr>
          <w:rFonts w:ascii="Garamond" w:hAnsi="Garamond" w:cs="Helvetica"/>
          <w:color w:val="000000" w:themeColor="text1"/>
          <w:sz w:val="24"/>
          <w:szCs w:val="24"/>
        </w:rPr>
        <w:tab/>
        <w:t>niezgodną z przepisami ustawy czynność zamawiającego, podjętą w postępowaniu o udzielenie zamówienia, w tym na projektowane postanowienie umowy;</w:t>
      </w:r>
    </w:p>
    <w:p w14:paraId="10D19C97" w14:textId="77777777" w:rsidR="00CC1FD8" w:rsidRPr="006E5A81" w:rsidRDefault="00CC1FD8" w:rsidP="00CC1FD8">
      <w:pPr>
        <w:pStyle w:val="Akapitzlist"/>
        <w:shd w:val="clear" w:color="auto" w:fill="FFFFFF"/>
        <w:spacing w:after="72" w:line="276" w:lineRule="auto"/>
        <w:ind w:left="1134" w:hanging="425"/>
        <w:rPr>
          <w:rFonts w:ascii="Garamond" w:hAnsi="Garamond" w:cs="Helvetica"/>
          <w:color w:val="000000" w:themeColor="text1"/>
          <w:sz w:val="24"/>
          <w:szCs w:val="24"/>
        </w:rPr>
      </w:pPr>
      <w:r w:rsidRPr="006E5A81">
        <w:rPr>
          <w:rFonts w:ascii="Garamond" w:hAnsi="Garamond" w:cs="Helvetica"/>
          <w:color w:val="000000" w:themeColor="text1"/>
          <w:sz w:val="24"/>
          <w:szCs w:val="24"/>
        </w:rPr>
        <w:t>2)</w:t>
      </w:r>
      <w:r w:rsidRPr="006E5A81">
        <w:rPr>
          <w:rFonts w:ascii="Garamond" w:hAnsi="Garamond" w:cs="Helvetica"/>
          <w:color w:val="000000" w:themeColor="text1"/>
          <w:sz w:val="24"/>
          <w:szCs w:val="24"/>
        </w:rPr>
        <w:tab/>
        <w:t>zaniechanie czynności w postępowaniu o udzielenie zamówienia, do której zamawiający był obowiązany na podstawie ustawy;</w:t>
      </w:r>
    </w:p>
    <w:p w14:paraId="54710666" w14:textId="77777777" w:rsidR="00CC1FD8" w:rsidRPr="006E5A81" w:rsidRDefault="00CC1FD8" w:rsidP="00CC1FD8">
      <w:pPr>
        <w:pStyle w:val="Akapitzlist"/>
        <w:shd w:val="clear" w:color="auto" w:fill="FFFFFF"/>
        <w:spacing w:after="72" w:line="276" w:lineRule="auto"/>
        <w:ind w:left="1134" w:hanging="425"/>
        <w:rPr>
          <w:rFonts w:ascii="Garamond" w:hAnsi="Garamond" w:cs="Helvetica"/>
          <w:color w:val="000000" w:themeColor="text1"/>
          <w:sz w:val="24"/>
          <w:szCs w:val="24"/>
        </w:rPr>
      </w:pPr>
      <w:r w:rsidRPr="006E5A81">
        <w:rPr>
          <w:rFonts w:ascii="Garamond" w:hAnsi="Garamond" w:cs="Helvetica"/>
          <w:color w:val="000000" w:themeColor="text1"/>
          <w:sz w:val="24"/>
          <w:szCs w:val="24"/>
        </w:rPr>
        <w:t>3)</w:t>
      </w:r>
      <w:r w:rsidRPr="006E5A81">
        <w:rPr>
          <w:rFonts w:ascii="Garamond" w:hAnsi="Garamond" w:cs="Helvetica"/>
          <w:color w:val="000000" w:themeColor="text1"/>
          <w:sz w:val="24"/>
          <w:szCs w:val="24"/>
        </w:rPr>
        <w:tab/>
        <w:t>zaniechanie przeprowadzenia postępowania o udzielenie zamówienia lub zorganizowania konkursu na podstawie ustawy, mimo że zamawiający był do tego obowiązany.</w:t>
      </w:r>
    </w:p>
    <w:p w14:paraId="0F0F6414" w14:textId="77777777" w:rsidR="00CC1FD8" w:rsidRPr="006E5A81" w:rsidRDefault="00CC1FD8">
      <w:pPr>
        <w:pStyle w:val="Kolorowalistaakcent11"/>
        <w:widowControl w:val="0"/>
        <w:numPr>
          <w:ilvl w:val="1"/>
          <w:numId w:val="19"/>
        </w:numPr>
        <w:suppressAutoHyphens/>
        <w:spacing w:line="276" w:lineRule="auto"/>
        <w:ind w:left="709" w:hanging="709"/>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C7F11C1" w14:textId="58872DC5" w:rsidR="00CC1FD8" w:rsidRPr="006E5A81" w:rsidRDefault="00BD5F7F">
      <w:pPr>
        <w:pStyle w:val="Kolorowalistaakcent11"/>
        <w:widowControl w:val="0"/>
        <w:numPr>
          <w:ilvl w:val="1"/>
          <w:numId w:val="19"/>
        </w:numPr>
        <w:suppressAutoHyphens/>
        <w:spacing w:line="276" w:lineRule="auto"/>
        <w:ind w:left="709" w:hanging="709"/>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Terminy wnoszenia odwołań</w:t>
      </w:r>
      <w:r w:rsidR="00736B28">
        <w:rPr>
          <w:rFonts w:ascii="Garamond" w:hAnsi="Garamond" w:cs="Helvetica"/>
          <w:color w:val="000000" w:themeColor="text1"/>
          <w:sz w:val="24"/>
          <w:szCs w:val="24"/>
        </w:rPr>
        <w:t>:</w:t>
      </w:r>
    </w:p>
    <w:p w14:paraId="11D905B0" w14:textId="77777777" w:rsidR="00CC1FD8" w:rsidRPr="006E5A81" w:rsidRDefault="00CC1FD8" w:rsidP="000405D0">
      <w:pPr>
        <w:pStyle w:val="Akapitzlist"/>
        <w:shd w:val="clear" w:color="auto" w:fill="FFFFFF"/>
        <w:spacing w:before="72" w:after="72" w:line="276" w:lineRule="auto"/>
        <w:ind w:left="1134" w:hanging="425"/>
        <w:rPr>
          <w:rFonts w:ascii="Garamond" w:hAnsi="Garamond" w:cs="Helvetica"/>
          <w:color w:val="000000" w:themeColor="text1"/>
          <w:sz w:val="24"/>
          <w:szCs w:val="24"/>
        </w:rPr>
      </w:pPr>
      <w:r w:rsidRPr="006E5A81">
        <w:rPr>
          <w:rFonts w:ascii="Garamond" w:hAnsi="Garamond" w:cs="Helvetica"/>
          <w:color w:val="000000" w:themeColor="text1"/>
          <w:sz w:val="24"/>
          <w:szCs w:val="24"/>
        </w:rPr>
        <w:t>1)</w:t>
      </w:r>
      <w:r w:rsidR="00BD5F7F" w:rsidRPr="006E5A81">
        <w:rPr>
          <w:rFonts w:ascii="Garamond" w:hAnsi="Garamond" w:cs="Helvetica"/>
          <w:color w:val="000000" w:themeColor="text1"/>
          <w:sz w:val="24"/>
          <w:szCs w:val="24"/>
        </w:rPr>
        <w:tab/>
        <w:t xml:space="preserve">Odwołanie wnosi się </w:t>
      </w:r>
      <w:r w:rsidRPr="006E5A81">
        <w:rPr>
          <w:rFonts w:ascii="Garamond" w:hAnsi="Garamond" w:cs="Helvetica"/>
          <w:color w:val="000000" w:themeColor="text1"/>
          <w:sz w:val="24"/>
          <w:szCs w:val="24"/>
        </w:rPr>
        <w:t>w terminie:</w:t>
      </w:r>
    </w:p>
    <w:p w14:paraId="4DBBEBFB" w14:textId="77777777" w:rsidR="00CC1FD8" w:rsidRPr="006E5A81" w:rsidRDefault="00CC1FD8" w:rsidP="00BD5F7F">
      <w:pPr>
        <w:pStyle w:val="Akapitzlist"/>
        <w:shd w:val="clear" w:color="auto" w:fill="FFFFFF"/>
        <w:spacing w:before="72" w:after="72" w:line="276" w:lineRule="auto"/>
        <w:ind w:left="1701"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a)</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5 dni od dnia przekazania informacji o czynności zamawiającego stanowiącej podstawę jego wniesienia, jeżeli informacja została przekazana przy użyciu środków komunikacji elektronicznej,</w:t>
      </w:r>
    </w:p>
    <w:p w14:paraId="3D58DB1E" w14:textId="77777777" w:rsidR="00CC1FD8" w:rsidRPr="006E5A81" w:rsidRDefault="00CC1FD8" w:rsidP="00BD5F7F">
      <w:pPr>
        <w:pStyle w:val="Akapitzlist"/>
        <w:shd w:val="clear" w:color="auto" w:fill="FFFFFF"/>
        <w:spacing w:before="72" w:after="72" w:line="276" w:lineRule="auto"/>
        <w:ind w:left="1701"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b)</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10 dni od dnia przekazania informacji o czynności zamawiającego stanowiącej podstawę jego wniesienia, jeżeli informacja została przekazana w sposób inny niż określony w lit. a.</w:t>
      </w:r>
    </w:p>
    <w:p w14:paraId="14DAED0F" w14:textId="77777777" w:rsidR="00CC1FD8" w:rsidRPr="006E5A81" w:rsidRDefault="00CC1FD8" w:rsidP="00BD5F7F">
      <w:pPr>
        <w:pStyle w:val="Akapitzlist"/>
        <w:shd w:val="clear" w:color="auto" w:fill="FFFFFF"/>
        <w:spacing w:before="72" w:line="276" w:lineRule="auto"/>
        <w:ind w:left="1134"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2. </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Odwołanie wobec treści ogłoszenia wszczynającego postępowanie o udzielenie zamówienia lub konkurs lub wobec treści dokumentów zamówienia wnosi się w terminie5 dni od dnia zamieszczenia ogłoszenia w Biuletynie Zamówień Publicznych lub dokumentów zamówienia na stronie internetowej</w:t>
      </w:r>
      <w:r w:rsidR="00BD5F7F" w:rsidRPr="006E5A81">
        <w:rPr>
          <w:rFonts w:ascii="Garamond" w:hAnsi="Garamond" w:cs="Helvetica"/>
          <w:color w:val="000000" w:themeColor="text1"/>
          <w:sz w:val="24"/>
          <w:szCs w:val="24"/>
        </w:rPr>
        <w:t>.</w:t>
      </w:r>
    </w:p>
    <w:p w14:paraId="2DC52627" w14:textId="77777777" w:rsidR="00CC1FD8" w:rsidRPr="006E5A81" w:rsidRDefault="00CC1FD8" w:rsidP="00BD5F7F">
      <w:pPr>
        <w:pStyle w:val="Akapitzlist"/>
        <w:shd w:val="clear" w:color="auto" w:fill="FFFFFF"/>
        <w:spacing w:before="72" w:line="276" w:lineRule="auto"/>
        <w:ind w:left="1134"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3. </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 xml:space="preserve">Odwołanie w przypadkach innych niż określone w </w:t>
      </w:r>
      <w:r w:rsidR="00BD5F7F" w:rsidRPr="006E5A81">
        <w:rPr>
          <w:rFonts w:ascii="Garamond" w:hAnsi="Garamond" w:cs="Helvetica"/>
          <w:color w:val="000000" w:themeColor="text1"/>
          <w:sz w:val="24"/>
          <w:szCs w:val="24"/>
        </w:rPr>
        <w:t>pkt</w:t>
      </w:r>
      <w:r w:rsidRPr="006E5A81">
        <w:rPr>
          <w:rFonts w:ascii="Garamond" w:hAnsi="Garamond" w:cs="Helvetica"/>
          <w:color w:val="000000" w:themeColor="text1"/>
          <w:sz w:val="24"/>
          <w:szCs w:val="24"/>
        </w:rPr>
        <w:t xml:space="preserve"> 1 i 2 wnosi się w terminie5 dni od dnia, w którym powzięto lub przy zachowaniu należytej staranności można było powziąć wiadomość o okolicznościach stanowiących podstawę jego wniesienia, w przypadku zamówień, których wartość jest mniejsza niż progi unijne.</w:t>
      </w:r>
    </w:p>
    <w:p w14:paraId="7F556780" w14:textId="77777777" w:rsidR="00CC1FD8" w:rsidRPr="006E5A81" w:rsidRDefault="00CC1FD8" w:rsidP="00BD5F7F">
      <w:pPr>
        <w:pStyle w:val="Akapitzlist"/>
        <w:shd w:val="clear" w:color="auto" w:fill="FFFFFF"/>
        <w:spacing w:before="72" w:line="276" w:lineRule="auto"/>
        <w:ind w:left="1134"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4. </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0A70A8B1" w14:textId="77777777" w:rsidR="00CC1FD8" w:rsidRPr="006E5A81" w:rsidRDefault="00CC1FD8" w:rsidP="00BD5F7F">
      <w:pPr>
        <w:pStyle w:val="Akapitzlist"/>
        <w:shd w:val="clear" w:color="auto" w:fill="FFFFFF"/>
        <w:spacing w:before="72" w:after="72" w:line="276" w:lineRule="auto"/>
        <w:ind w:left="1701"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1)</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15 dni od dnia zamieszczenia w Biuletynie Zamówień Publicznych ogłoszenia o wyniku postępowania</w:t>
      </w:r>
    </w:p>
    <w:p w14:paraId="1F044646" w14:textId="77777777" w:rsidR="00CC1FD8" w:rsidRPr="006E5A81" w:rsidRDefault="00CC1FD8" w:rsidP="00BD5F7F">
      <w:pPr>
        <w:pStyle w:val="Akapitzlist"/>
        <w:shd w:val="clear" w:color="auto" w:fill="FFFFFF"/>
        <w:spacing w:before="72" w:after="72" w:line="276" w:lineRule="auto"/>
        <w:ind w:left="1701"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3)</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miesiąca od dnia zawarcia umowy, jeżeli zamawiający:</w:t>
      </w:r>
    </w:p>
    <w:p w14:paraId="0208B936" w14:textId="77777777" w:rsidR="00CC1FD8" w:rsidRPr="006E5A81" w:rsidRDefault="00CC1FD8" w:rsidP="00BD5F7F">
      <w:pPr>
        <w:pStyle w:val="Akapitzlist"/>
        <w:shd w:val="clear" w:color="auto" w:fill="FFFFFF"/>
        <w:spacing w:before="72" w:after="72" w:line="276" w:lineRule="auto"/>
        <w:ind w:left="226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lastRenderedPageBreak/>
        <w:t>a)</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nie zamieścił w Biuletynie Zamówień Publicznych ogłoszenia o wyniku postępowania albo</w:t>
      </w:r>
    </w:p>
    <w:p w14:paraId="23B5EE90" w14:textId="77777777" w:rsidR="00CC1FD8" w:rsidRPr="006E5A81" w:rsidRDefault="00CC1FD8" w:rsidP="00C431D0">
      <w:pPr>
        <w:pStyle w:val="Akapitzlist"/>
        <w:shd w:val="clear" w:color="auto" w:fill="FFFFFF"/>
        <w:spacing w:before="72" w:after="0" w:line="276" w:lineRule="auto"/>
        <w:ind w:left="226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b)</w:t>
      </w:r>
      <w:r w:rsidR="00BD5F7F"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zamieścił w Biuletynie Zamówień Publicznych ogłoszenie o wyniku postępowania, które nie zawiera uzasadnienia udzielenia zamówienia w trybie negocjacji bez ogłoszenia albo zamówienia z wolnej ręki.</w:t>
      </w:r>
    </w:p>
    <w:p w14:paraId="158DC8A8" w14:textId="398A04BE" w:rsidR="00BD5F7F" w:rsidRPr="006E5A81" w:rsidRDefault="00BD5F7F">
      <w:pPr>
        <w:pStyle w:val="Kolorowalistaakcent11"/>
        <w:widowControl w:val="0"/>
        <w:numPr>
          <w:ilvl w:val="1"/>
          <w:numId w:val="19"/>
        </w:numPr>
        <w:suppressAutoHyphens/>
        <w:spacing w:line="276" w:lineRule="auto"/>
        <w:ind w:left="709" w:hanging="709"/>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 xml:space="preserve">Odwołanie </w:t>
      </w:r>
      <w:r w:rsidR="00736B28">
        <w:rPr>
          <w:rFonts w:ascii="Garamond" w:hAnsi="Garamond" w:cs="Helvetica"/>
          <w:color w:val="000000" w:themeColor="text1"/>
          <w:sz w:val="24"/>
          <w:szCs w:val="24"/>
        </w:rPr>
        <w:t xml:space="preserve">musi </w:t>
      </w:r>
      <w:r w:rsidRPr="006E5A81">
        <w:rPr>
          <w:rFonts w:ascii="Garamond" w:hAnsi="Garamond" w:cs="Helvetica"/>
          <w:color w:val="000000" w:themeColor="text1"/>
          <w:sz w:val="24"/>
          <w:szCs w:val="24"/>
        </w:rPr>
        <w:t>zawiera</w:t>
      </w:r>
      <w:r w:rsidR="00736B28">
        <w:rPr>
          <w:rFonts w:ascii="Garamond" w:hAnsi="Garamond" w:cs="Helvetica"/>
          <w:color w:val="000000" w:themeColor="text1"/>
          <w:sz w:val="24"/>
          <w:szCs w:val="24"/>
        </w:rPr>
        <w:t>ć</w:t>
      </w:r>
      <w:r w:rsidRPr="006E5A81">
        <w:rPr>
          <w:rFonts w:ascii="Garamond" w:hAnsi="Garamond" w:cs="Helvetica"/>
          <w:color w:val="000000" w:themeColor="text1"/>
          <w:sz w:val="24"/>
          <w:szCs w:val="24"/>
        </w:rPr>
        <w:t>:</w:t>
      </w:r>
    </w:p>
    <w:p w14:paraId="7B57A44D" w14:textId="77777777" w:rsidR="00BD5F7F" w:rsidRPr="006E5A81" w:rsidRDefault="00BD5F7F" w:rsidP="006A1C25">
      <w:pPr>
        <w:pStyle w:val="Akapitzlist"/>
        <w:shd w:val="clear" w:color="auto" w:fill="FFFFFF"/>
        <w:spacing w:before="72" w:after="72"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1)</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imię i nazwisko albo nazwę, miejsce zamieszkania albo siedzibę, numer telefonu oraz adres poczty elektronicznej odwołującego oraz imię i nazwisko przedstawiciela (przedstawicieli);</w:t>
      </w:r>
    </w:p>
    <w:p w14:paraId="6C4724EB" w14:textId="77777777" w:rsidR="00BD5F7F" w:rsidRPr="006E5A81" w:rsidRDefault="00BD5F7F" w:rsidP="006A1C25">
      <w:pPr>
        <w:pStyle w:val="Akapitzlist"/>
        <w:shd w:val="clear" w:color="auto" w:fill="FFFFFF"/>
        <w:spacing w:before="72" w:after="72"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2)</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nazwę i siedzibę zamawiającego, numer telefonu oraz adres poczty elektronicznej zamawiającego;</w:t>
      </w:r>
    </w:p>
    <w:p w14:paraId="00602A76" w14:textId="77777777" w:rsidR="00BD5F7F" w:rsidRPr="006E5A81" w:rsidRDefault="00BD5F7F" w:rsidP="006A1C25">
      <w:pPr>
        <w:pStyle w:val="Akapitzlist"/>
        <w:shd w:val="clear" w:color="auto" w:fill="FFFFFF"/>
        <w:spacing w:before="72" w:after="72"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3)</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numer Powszechnego Elektronicznego Systemu Ewidencji Ludności (PESEL) lub NIP odwołującego będącego osobą fizyczną, jeżeli jest on obowiązany do jego posiadania albo posiada go nie mając takiego obowiązku;</w:t>
      </w:r>
    </w:p>
    <w:p w14:paraId="04499151" w14:textId="77777777" w:rsidR="00BD5F7F" w:rsidRPr="006E5A81" w:rsidRDefault="00BD5F7F" w:rsidP="006A1C25">
      <w:pPr>
        <w:pStyle w:val="Akapitzlist"/>
        <w:shd w:val="clear" w:color="auto" w:fill="FFFFFF"/>
        <w:spacing w:before="72" w:after="72"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4)</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558767E" w14:textId="77777777" w:rsidR="00BD5F7F" w:rsidRPr="006E5A81" w:rsidRDefault="00BD5F7F" w:rsidP="006A1C25">
      <w:pPr>
        <w:pStyle w:val="Akapitzlist"/>
        <w:shd w:val="clear" w:color="auto" w:fill="FFFFFF"/>
        <w:spacing w:before="72" w:after="72"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5)</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określenie przedmiotu zamówienia;</w:t>
      </w:r>
    </w:p>
    <w:p w14:paraId="7DC68C1C" w14:textId="77777777" w:rsidR="00BD5F7F" w:rsidRPr="006E5A81" w:rsidRDefault="00BD5F7F" w:rsidP="006A1C25">
      <w:pPr>
        <w:pStyle w:val="Akapitzlist"/>
        <w:shd w:val="clear" w:color="auto" w:fill="FFFFFF"/>
        <w:spacing w:before="72" w:after="72"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6)</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wskazanie numeru ogłoszenia w przypadku zamieszczenia w Biuletynie Zamówień Publicznych albo publikacji w Dzienniku Urzędowym Unii Europejskiej;</w:t>
      </w:r>
    </w:p>
    <w:p w14:paraId="44F9FB01" w14:textId="77777777" w:rsidR="00BD5F7F" w:rsidRPr="006E5A81" w:rsidRDefault="00BD5F7F"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7)  </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451F3C17" w14:textId="77777777" w:rsidR="00BD5F7F" w:rsidRPr="006E5A81" w:rsidRDefault="00BD5F7F"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8)</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zwięzłe przedstawienie zarzutów;</w:t>
      </w:r>
    </w:p>
    <w:p w14:paraId="5A511951" w14:textId="77777777" w:rsidR="00BD5F7F" w:rsidRPr="006E5A81" w:rsidRDefault="00BD5F7F"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9)</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żądanie co do sposobu rozstrzygnięcia odwołania;</w:t>
      </w:r>
    </w:p>
    <w:p w14:paraId="744525E5" w14:textId="77777777" w:rsidR="00BD5F7F" w:rsidRPr="006E5A81" w:rsidRDefault="00BD5F7F"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10)</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wskazanie okoliczności faktycznych i prawnych uzasadniających wniesienie odwołania oraz dowodów na poparcie przytoczonych okoliczności;</w:t>
      </w:r>
    </w:p>
    <w:p w14:paraId="1BCBAA7E" w14:textId="77777777" w:rsidR="00BD5F7F" w:rsidRPr="006E5A81" w:rsidRDefault="00BD5F7F"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11)</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podpis odwołującego albo jego przedstawiciela lub przedstawicieli;</w:t>
      </w:r>
    </w:p>
    <w:p w14:paraId="6F58779E" w14:textId="77777777" w:rsidR="00BD5F7F" w:rsidRPr="006E5A81" w:rsidRDefault="00BD5F7F"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12)</w:t>
      </w:r>
      <w:r w:rsidR="006A1C25" w:rsidRPr="006E5A81">
        <w:rPr>
          <w:rFonts w:ascii="Garamond" w:hAnsi="Garamond" w:cs="Helvetica"/>
          <w:color w:val="000000" w:themeColor="text1"/>
          <w:sz w:val="24"/>
          <w:szCs w:val="24"/>
        </w:rPr>
        <w:tab/>
      </w:r>
      <w:r w:rsidRPr="006E5A81">
        <w:rPr>
          <w:rFonts w:ascii="Garamond" w:hAnsi="Garamond" w:cs="Helvetica"/>
          <w:color w:val="000000" w:themeColor="text1"/>
          <w:sz w:val="24"/>
          <w:szCs w:val="24"/>
        </w:rPr>
        <w:t>wykaz załączników.</w:t>
      </w:r>
    </w:p>
    <w:p w14:paraId="2FF1CC0E" w14:textId="54C1238C" w:rsidR="006A1C25" w:rsidRPr="006E5A81" w:rsidRDefault="006A1C25" w:rsidP="00C431D0">
      <w:pPr>
        <w:shd w:val="clear" w:color="auto" w:fill="FFFFFF"/>
        <w:spacing w:line="276" w:lineRule="auto"/>
        <w:ind w:firstLine="709"/>
        <w:contextualSpacing/>
        <w:rPr>
          <w:rFonts w:ascii="Garamond" w:hAnsi="Garamond" w:cs="Helvetica"/>
          <w:color w:val="000000" w:themeColor="text1"/>
        </w:rPr>
      </w:pPr>
      <w:r w:rsidRPr="006E5A81">
        <w:rPr>
          <w:rFonts w:ascii="Garamond" w:hAnsi="Garamond" w:cs="Helvetica"/>
          <w:color w:val="000000" w:themeColor="text1"/>
        </w:rPr>
        <w:t xml:space="preserve">Do odwołania </w:t>
      </w:r>
      <w:r w:rsidR="00736B28">
        <w:rPr>
          <w:rFonts w:ascii="Garamond" w:hAnsi="Garamond" w:cs="Helvetica"/>
          <w:color w:val="000000" w:themeColor="text1"/>
        </w:rPr>
        <w:t>dołączyć należy</w:t>
      </w:r>
      <w:r w:rsidRPr="006E5A81">
        <w:rPr>
          <w:rFonts w:ascii="Garamond" w:hAnsi="Garamond" w:cs="Helvetica"/>
          <w:color w:val="000000" w:themeColor="text1"/>
        </w:rPr>
        <w:t>:</w:t>
      </w:r>
    </w:p>
    <w:p w14:paraId="6A2DFF0A" w14:textId="77777777" w:rsidR="006A1C25" w:rsidRPr="006E5A81" w:rsidRDefault="006A1C25"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1)</w:t>
      </w:r>
      <w:r w:rsidRPr="006E5A81">
        <w:rPr>
          <w:rFonts w:ascii="Garamond" w:hAnsi="Garamond" w:cs="Helvetica"/>
          <w:color w:val="000000" w:themeColor="text1"/>
          <w:sz w:val="24"/>
          <w:szCs w:val="24"/>
        </w:rPr>
        <w:tab/>
        <w:t>dowód uiszczenia wpisu od odwołania w wymaganej wysokości;</w:t>
      </w:r>
    </w:p>
    <w:p w14:paraId="019E0731" w14:textId="77777777" w:rsidR="006A1C25" w:rsidRPr="006E5A81" w:rsidRDefault="006A1C25"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2) </w:t>
      </w:r>
      <w:r w:rsidRPr="006E5A81">
        <w:rPr>
          <w:rFonts w:ascii="Garamond" w:hAnsi="Garamond" w:cs="Helvetica"/>
          <w:color w:val="000000" w:themeColor="text1"/>
          <w:sz w:val="24"/>
          <w:szCs w:val="24"/>
        </w:rPr>
        <w:tab/>
        <w:t>dowód przekazania odpowiednio odwołania albo jego kopii zamawiającemu;</w:t>
      </w:r>
    </w:p>
    <w:p w14:paraId="26868D23" w14:textId="77777777" w:rsidR="00BD5F7F" w:rsidRPr="006E5A81" w:rsidRDefault="006A1C25" w:rsidP="00C431D0">
      <w:pPr>
        <w:pStyle w:val="Akapitzlist"/>
        <w:shd w:val="clear" w:color="auto" w:fill="FFFFFF"/>
        <w:spacing w:before="0" w:after="0" w:line="276" w:lineRule="auto"/>
        <w:ind w:left="1418" w:hanging="567"/>
        <w:rPr>
          <w:rFonts w:ascii="Garamond" w:hAnsi="Garamond" w:cs="Helvetica"/>
          <w:color w:val="000000" w:themeColor="text1"/>
          <w:sz w:val="24"/>
          <w:szCs w:val="24"/>
        </w:rPr>
      </w:pPr>
      <w:r w:rsidRPr="006E5A81">
        <w:rPr>
          <w:rFonts w:ascii="Garamond" w:hAnsi="Garamond" w:cs="Helvetica"/>
          <w:color w:val="000000" w:themeColor="text1"/>
          <w:sz w:val="24"/>
          <w:szCs w:val="24"/>
        </w:rPr>
        <w:t>3)</w:t>
      </w:r>
      <w:r w:rsidRPr="006E5A81">
        <w:rPr>
          <w:rFonts w:ascii="Garamond" w:hAnsi="Garamond" w:cs="Helvetica"/>
          <w:color w:val="000000" w:themeColor="text1"/>
          <w:sz w:val="24"/>
          <w:szCs w:val="24"/>
        </w:rPr>
        <w:tab/>
        <w:t>dokument potwierdzający umocowanie do reprezentowania odwołującego</w:t>
      </w:r>
      <w:r w:rsidR="00BD5F7F" w:rsidRPr="006E5A81">
        <w:rPr>
          <w:rFonts w:ascii="Garamond" w:hAnsi="Garamond" w:cs="Helvetica"/>
          <w:color w:val="000000" w:themeColor="text1"/>
          <w:sz w:val="24"/>
          <w:szCs w:val="24"/>
        </w:rPr>
        <w:t>.</w:t>
      </w:r>
    </w:p>
    <w:p w14:paraId="12E1433F" w14:textId="77777777" w:rsidR="006A1C25" w:rsidRPr="006E5A81" w:rsidRDefault="00D9784D" w:rsidP="00C431D0">
      <w:pPr>
        <w:pStyle w:val="Kolorowalistaakcent11"/>
        <w:widowControl w:val="0"/>
        <w:numPr>
          <w:ilvl w:val="1"/>
          <w:numId w:val="19"/>
        </w:numPr>
        <w:shd w:val="clear" w:color="auto" w:fill="FFFFFF"/>
        <w:suppressAutoHyphens/>
        <w:spacing w:before="0" w:after="0" w:line="360" w:lineRule="atLeast"/>
        <w:ind w:left="709" w:hanging="709"/>
        <w:outlineLvl w:val="3"/>
        <w:rPr>
          <w:rFonts w:ascii="Garamond" w:hAnsi="Garamond" w:cs="Helvetica"/>
          <w:color w:val="000000" w:themeColor="text1"/>
          <w:sz w:val="24"/>
          <w:szCs w:val="24"/>
        </w:rPr>
      </w:pPr>
      <w:r w:rsidRPr="006E5A81">
        <w:rPr>
          <w:rFonts w:ascii="Garamond" w:hAnsi="Garamond" w:cs="Helvetica"/>
          <w:color w:val="000000" w:themeColor="text1"/>
          <w:sz w:val="24"/>
          <w:szCs w:val="24"/>
        </w:rPr>
        <w:t xml:space="preserve">Na </w:t>
      </w:r>
      <w:r w:rsidR="006A1C25" w:rsidRPr="006E5A81">
        <w:rPr>
          <w:rFonts w:ascii="Garamond" w:hAnsi="Garamond" w:cs="Helvetica"/>
          <w:color w:val="000000" w:themeColor="text1"/>
          <w:sz w:val="24"/>
          <w:szCs w:val="24"/>
        </w:rPr>
        <w:t>orzeczenie Izby stronom oraz uczestnikom postępowania odwoławczego przysługuje skarga do sądu. Skargę wnosi się do Sądu Okręgowego w Warszawie - sądu zamówień publicznych.</w:t>
      </w:r>
    </w:p>
    <w:p w14:paraId="66DD8A75" w14:textId="77777777" w:rsidR="006A1C25" w:rsidRPr="006E5A81" w:rsidRDefault="006A1C25" w:rsidP="00627C7D">
      <w:pPr>
        <w:pStyle w:val="Kolorowalistaakcent11"/>
        <w:widowControl w:val="0"/>
        <w:suppressAutoHyphens/>
        <w:spacing w:line="276" w:lineRule="auto"/>
        <w:outlineLvl w:val="3"/>
        <w:rPr>
          <w:rFonts w:ascii="Garamond" w:hAnsi="Garamond" w:cs="Helvetica"/>
          <w:color w:val="000000" w:themeColor="text1"/>
          <w:sz w:val="10"/>
          <w:szCs w:val="10"/>
        </w:rPr>
      </w:pPr>
    </w:p>
    <w:p w14:paraId="5C15A665" w14:textId="77777777" w:rsidR="00F24D5E" w:rsidRPr="006E5A81" w:rsidRDefault="00F24D5E" w:rsidP="00627C7D">
      <w:pPr>
        <w:pStyle w:val="Kolorowalistaakcent11"/>
        <w:widowControl w:val="0"/>
        <w:suppressAutoHyphens/>
        <w:spacing w:line="276" w:lineRule="auto"/>
        <w:outlineLvl w:val="3"/>
        <w:rPr>
          <w:rFonts w:ascii="Garamond" w:hAnsi="Garamond" w:cs="Helvetica"/>
          <w:color w:val="000000" w:themeColor="text1"/>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9C577E" w:rsidRPr="006E5A81" w14:paraId="0A5EC089" w14:textId="77777777" w:rsidTr="00AC585D">
        <w:trPr>
          <w:trHeight w:val="507"/>
          <w:jc w:val="center"/>
        </w:trPr>
        <w:tc>
          <w:tcPr>
            <w:tcW w:w="9070" w:type="dxa"/>
            <w:tcBorders>
              <w:bottom w:val="single" w:sz="4" w:space="0" w:color="auto"/>
            </w:tcBorders>
            <w:shd w:val="clear" w:color="auto" w:fill="C2D69B" w:themeFill="accent3" w:themeFillTint="99"/>
          </w:tcPr>
          <w:p w14:paraId="459D6AD3"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2</w:t>
            </w:r>
            <w:r w:rsidR="00F24D5E" w:rsidRPr="006E5A81">
              <w:rPr>
                <w:rFonts w:ascii="Garamond" w:hAnsi="Garamond" w:cs="Helvetica"/>
                <w:color w:val="000000" w:themeColor="text1"/>
                <w:sz w:val="26"/>
                <w:szCs w:val="26"/>
              </w:rPr>
              <w:t>4</w:t>
            </w:r>
          </w:p>
          <w:p w14:paraId="4317FD57"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INFORMACJE DODATKOWE</w:t>
            </w:r>
          </w:p>
        </w:tc>
      </w:tr>
    </w:tbl>
    <w:p w14:paraId="700CF7A5" w14:textId="77777777" w:rsidR="00D9784D" w:rsidRPr="006E5A81" w:rsidRDefault="00D9784D" w:rsidP="00627C7D">
      <w:pPr>
        <w:spacing w:line="276" w:lineRule="auto"/>
        <w:ind w:left="340"/>
        <w:rPr>
          <w:rFonts w:ascii="Garamond" w:hAnsi="Garamond" w:cs="Helvetica"/>
          <w:bCs/>
          <w:color w:val="000000" w:themeColor="text1"/>
        </w:rPr>
      </w:pPr>
    </w:p>
    <w:p w14:paraId="3C8577C4" w14:textId="25F4110F" w:rsidR="000405D0"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00C431D0" w:rsidRPr="006E5A81">
        <w:rPr>
          <w:rFonts w:ascii="Garamond" w:eastAsia="Cambria" w:hAnsi="Garamond" w:cs="Helvetica"/>
          <w:b/>
          <w:bCs/>
          <w:color w:val="000000" w:themeColor="text1"/>
          <w:sz w:val="24"/>
          <w:szCs w:val="24"/>
          <w:u w:val="single"/>
        </w:rPr>
        <w:t xml:space="preserve">nie </w:t>
      </w:r>
      <w:r w:rsidRPr="006E5A81">
        <w:rPr>
          <w:rFonts w:ascii="Garamond" w:eastAsia="Cambria" w:hAnsi="Garamond" w:cs="Helvetica"/>
          <w:b/>
          <w:color w:val="000000" w:themeColor="text1"/>
          <w:sz w:val="24"/>
          <w:szCs w:val="24"/>
          <w:u w:val="single"/>
        </w:rPr>
        <w:t>dopuszcza</w:t>
      </w:r>
      <w:r w:rsidRPr="006E5A81">
        <w:rPr>
          <w:rFonts w:ascii="Garamond" w:eastAsia="Cambria" w:hAnsi="Garamond" w:cs="Helvetica"/>
          <w:color w:val="000000" w:themeColor="text1"/>
          <w:sz w:val="24"/>
          <w:szCs w:val="24"/>
        </w:rPr>
        <w:t xml:space="preserve"> składani</w:t>
      </w:r>
      <w:r w:rsidR="00636DFC" w:rsidRPr="006E5A81">
        <w:rPr>
          <w:rFonts w:ascii="Garamond" w:eastAsia="Cambria" w:hAnsi="Garamond" w:cs="Helvetica"/>
          <w:color w:val="000000" w:themeColor="text1"/>
          <w:sz w:val="24"/>
          <w:szCs w:val="24"/>
        </w:rPr>
        <w:t>e</w:t>
      </w:r>
      <w:r w:rsidRPr="006E5A81">
        <w:rPr>
          <w:rFonts w:ascii="Garamond" w:eastAsia="Cambria" w:hAnsi="Garamond" w:cs="Helvetica"/>
          <w:color w:val="000000" w:themeColor="text1"/>
          <w:sz w:val="24"/>
          <w:szCs w:val="24"/>
        </w:rPr>
        <w:t xml:space="preserve"> ofert częściowych.</w:t>
      </w:r>
    </w:p>
    <w:p w14:paraId="675079BC" w14:textId="77777777" w:rsidR="000405D0"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lastRenderedPageBreak/>
        <w:t xml:space="preserve">Zamawiający </w:t>
      </w:r>
      <w:r w:rsidRPr="006E5A81">
        <w:rPr>
          <w:rFonts w:ascii="Garamond" w:eastAsia="Cambria" w:hAnsi="Garamond" w:cs="Helvetica"/>
          <w:b/>
          <w:color w:val="000000" w:themeColor="text1"/>
          <w:sz w:val="24"/>
          <w:szCs w:val="24"/>
          <w:u w:val="single"/>
        </w:rPr>
        <w:t>nie dopuszcza</w:t>
      </w:r>
      <w:r w:rsidRPr="006E5A81">
        <w:rPr>
          <w:rFonts w:ascii="Garamond" w:eastAsia="Cambria" w:hAnsi="Garamond" w:cs="Helvetica"/>
          <w:color w:val="000000" w:themeColor="text1"/>
          <w:sz w:val="24"/>
          <w:szCs w:val="24"/>
        </w:rPr>
        <w:t xml:space="preserve"> składania ofert wariantowych.</w:t>
      </w:r>
    </w:p>
    <w:p w14:paraId="155B11D8" w14:textId="77777777" w:rsidR="000405D0"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nie przewiduje</w:t>
      </w:r>
      <w:r w:rsidRPr="006E5A81">
        <w:rPr>
          <w:rFonts w:ascii="Garamond" w:eastAsia="Cambria" w:hAnsi="Garamond" w:cs="Helvetica"/>
          <w:color w:val="000000" w:themeColor="text1"/>
          <w:sz w:val="24"/>
          <w:szCs w:val="24"/>
        </w:rPr>
        <w:t xml:space="preserve"> wymagań wskazanych w art. 96 ust. 2 pkt 2 ustawy Pzp.</w:t>
      </w:r>
    </w:p>
    <w:p w14:paraId="61C83833" w14:textId="77777777" w:rsidR="00837D27"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nie przewiduje</w:t>
      </w:r>
      <w:r w:rsidR="005824E5" w:rsidRPr="006E5A81">
        <w:rPr>
          <w:rFonts w:ascii="Garamond" w:eastAsia="Cambria" w:hAnsi="Garamond" w:cs="Helvetica"/>
          <w:b/>
          <w:color w:val="000000" w:themeColor="text1"/>
          <w:sz w:val="24"/>
          <w:szCs w:val="24"/>
          <w:u w:val="single"/>
        </w:rPr>
        <w:t xml:space="preserve"> </w:t>
      </w:r>
      <w:r w:rsidRPr="006E5A81">
        <w:rPr>
          <w:rFonts w:ascii="Garamond" w:eastAsia="Cambria" w:hAnsi="Garamond" w:cs="Helvetica"/>
          <w:color w:val="000000" w:themeColor="text1"/>
          <w:sz w:val="24"/>
          <w:szCs w:val="24"/>
        </w:rPr>
        <w:t>zamówień, o których mowa w art. 214 ust. 1 pkt 7 i 8 ustawy Pzp.</w:t>
      </w:r>
    </w:p>
    <w:p w14:paraId="5920E739" w14:textId="4BEABFA5" w:rsidR="00837D27"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wymaga</w:t>
      </w:r>
      <w:r w:rsidRPr="006E5A81">
        <w:rPr>
          <w:rFonts w:ascii="Garamond" w:eastAsia="Cambria" w:hAnsi="Garamond" w:cs="Helvetica"/>
          <w:color w:val="000000" w:themeColor="text1"/>
          <w:sz w:val="24"/>
          <w:szCs w:val="24"/>
        </w:rPr>
        <w:t xml:space="preserve"> przeprowadzenia przez Wykonawcę wizji lokalnej lub sprawdzenia przez niego dokumentów niezbędnych do realizacji zamówienia, o których mowa w art. 131 ust. 2 ustawy Pzp.</w:t>
      </w:r>
    </w:p>
    <w:p w14:paraId="5E5368B8" w14:textId="77777777" w:rsidR="00837D27"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nie przewiduje</w:t>
      </w:r>
      <w:r w:rsidR="005824E5" w:rsidRPr="006E5A81">
        <w:rPr>
          <w:rFonts w:ascii="Garamond" w:eastAsia="Cambria" w:hAnsi="Garamond" w:cs="Helvetica"/>
          <w:b/>
          <w:color w:val="000000" w:themeColor="text1"/>
          <w:sz w:val="24"/>
          <w:szCs w:val="24"/>
        </w:rPr>
        <w:t xml:space="preserve"> </w:t>
      </w:r>
      <w:r w:rsidRPr="006E5A81">
        <w:rPr>
          <w:rFonts w:ascii="Garamond" w:eastAsia="Cambria" w:hAnsi="Garamond" w:cs="Helvetica"/>
          <w:color w:val="000000" w:themeColor="text1"/>
          <w:sz w:val="24"/>
          <w:szCs w:val="24"/>
        </w:rPr>
        <w:t xml:space="preserve">rozliczenia między Zamawiającym a Wykonawcą </w:t>
      </w:r>
      <w:r w:rsidRPr="006E5A81">
        <w:rPr>
          <w:rFonts w:ascii="Garamond" w:eastAsia="Cambria" w:hAnsi="Garamond" w:cs="Helvetica"/>
          <w:color w:val="000000" w:themeColor="text1"/>
          <w:sz w:val="24"/>
          <w:szCs w:val="24"/>
        </w:rPr>
        <w:br/>
        <w:t>w walutach obcych.</w:t>
      </w:r>
    </w:p>
    <w:p w14:paraId="40E55414" w14:textId="77777777" w:rsidR="00837D27"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nie przewiduje</w:t>
      </w:r>
      <w:r w:rsidR="005824E5" w:rsidRPr="006E5A81">
        <w:rPr>
          <w:rFonts w:ascii="Garamond" w:eastAsia="Cambria" w:hAnsi="Garamond" w:cs="Helvetica"/>
          <w:b/>
          <w:color w:val="000000" w:themeColor="text1"/>
          <w:sz w:val="24"/>
          <w:szCs w:val="24"/>
        </w:rPr>
        <w:t xml:space="preserve"> </w:t>
      </w:r>
      <w:r w:rsidRPr="006E5A81">
        <w:rPr>
          <w:rFonts w:ascii="Garamond" w:eastAsia="Cambria" w:hAnsi="Garamond" w:cs="Helvetica"/>
          <w:color w:val="000000" w:themeColor="text1"/>
          <w:sz w:val="24"/>
          <w:szCs w:val="24"/>
        </w:rPr>
        <w:t>zwrotu kosztów udziału w postępowaniu.</w:t>
      </w:r>
    </w:p>
    <w:p w14:paraId="38D7590F" w14:textId="77777777" w:rsidR="00837D27"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nie wymaga</w:t>
      </w:r>
      <w:r w:rsidR="005824E5" w:rsidRPr="006E5A81">
        <w:rPr>
          <w:rFonts w:ascii="Garamond" w:eastAsia="Cambria" w:hAnsi="Garamond" w:cs="Helvetica"/>
          <w:b/>
          <w:color w:val="000000" w:themeColor="text1"/>
          <w:sz w:val="24"/>
          <w:szCs w:val="24"/>
          <w:u w:val="single"/>
        </w:rPr>
        <w:t xml:space="preserve"> </w:t>
      </w:r>
      <w:r w:rsidRPr="006E5A81">
        <w:rPr>
          <w:rFonts w:ascii="Garamond" w:eastAsia="Cambria" w:hAnsi="Garamond" w:cs="Helvetica"/>
          <w:color w:val="000000" w:themeColor="text1"/>
          <w:sz w:val="24"/>
          <w:szCs w:val="24"/>
        </w:rPr>
        <w:t>obowiązku osobistego wykonania przez Wykonawcę kluczowych zadań zgodnie z art. 60 i art. 121 ustawy Pzp.</w:t>
      </w:r>
    </w:p>
    <w:p w14:paraId="38806D77" w14:textId="77777777" w:rsidR="00837D27"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nie przewiduje</w:t>
      </w:r>
      <w:r w:rsidR="005824E5" w:rsidRPr="006E5A81">
        <w:rPr>
          <w:rFonts w:ascii="Garamond" w:eastAsia="Cambria" w:hAnsi="Garamond" w:cs="Helvetica"/>
          <w:b/>
          <w:color w:val="000000" w:themeColor="text1"/>
          <w:sz w:val="24"/>
          <w:szCs w:val="24"/>
        </w:rPr>
        <w:t xml:space="preserve"> </w:t>
      </w:r>
      <w:r w:rsidRPr="006E5A81">
        <w:rPr>
          <w:rFonts w:ascii="Garamond" w:eastAsia="Cambria" w:hAnsi="Garamond" w:cs="Helvetica"/>
          <w:color w:val="000000" w:themeColor="text1"/>
          <w:sz w:val="24"/>
          <w:szCs w:val="24"/>
        </w:rPr>
        <w:t>zawarcia umowy ramowej.</w:t>
      </w:r>
    </w:p>
    <w:p w14:paraId="31F43FFA" w14:textId="77777777" w:rsidR="00837D27"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nie przewiduje</w:t>
      </w:r>
      <w:r w:rsidR="005824E5" w:rsidRPr="006E5A81">
        <w:rPr>
          <w:rFonts w:ascii="Garamond" w:eastAsia="Cambria" w:hAnsi="Garamond" w:cs="Helvetica"/>
          <w:b/>
          <w:color w:val="000000" w:themeColor="text1"/>
          <w:sz w:val="24"/>
          <w:szCs w:val="24"/>
        </w:rPr>
        <w:t xml:space="preserve"> </w:t>
      </w:r>
      <w:r w:rsidRPr="006E5A81">
        <w:rPr>
          <w:rFonts w:ascii="Garamond" w:eastAsia="Cambria" w:hAnsi="Garamond" w:cs="Helvetica"/>
          <w:color w:val="000000" w:themeColor="text1"/>
          <w:sz w:val="24"/>
          <w:szCs w:val="24"/>
        </w:rPr>
        <w:t>wyboru najkorzystniejszej oferty z zastosowaniem aukcji elektronicznej wraz z informacjami, o których mowa w art. 230 ustawy Pzp.</w:t>
      </w:r>
    </w:p>
    <w:p w14:paraId="02473A2F" w14:textId="77777777" w:rsidR="000405D0" w:rsidRPr="006E5A81" w:rsidRDefault="000405D0" w:rsidP="00FA220C">
      <w:pPr>
        <w:pStyle w:val="Akapitzlist"/>
        <w:widowControl w:val="0"/>
        <w:numPr>
          <w:ilvl w:val="1"/>
          <w:numId w:val="23"/>
        </w:numPr>
        <w:suppressAutoHyphens/>
        <w:spacing w:line="276" w:lineRule="auto"/>
        <w:outlineLvl w:val="3"/>
        <w:rPr>
          <w:rFonts w:ascii="Garamond" w:eastAsia="Cambria" w:hAnsi="Garamond" w:cs="Helvetica"/>
          <w:color w:val="000000" w:themeColor="text1"/>
          <w:sz w:val="24"/>
          <w:szCs w:val="24"/>
        </w:rPr>
      </w:pPr>
      <w:r w:rsidRPr="006E5A81">
        <w:rPr>
          <w:rFonts w:ascii="Garamond" w:eastAsia="Cambria" w:hAnsi="Garamond" w:cs="Helvetica"/>
          <w:color w:val="000000" w:themeColor="text1"/>
          <w:sz w:val="24"/>
          <w:szCs w:val="24"/>
        </w:rPr>
        <w:t xml:space="preserve">Zamawiający </w:t>
      </w:r>
      <w:r w:rsidRPr="006E5A81">
        <w:rPr>
          <w:rFonts w:ascii="Garamond" w:eastAsia="Cambria" w:hAnsi="Garamond" w:cs="Helvetica"/>
          <w:b/>
          <w:color w:val="000000" w:themeColor="text1"/>
          <w:sz w:val="24"/>
          <w:szCs w:val="24"/>
          <w:u w:val="single"/>
        </w:rPr>
        <w:t>nie stawia</w:t>
      </w:r>
      <w:r w:rsidR="005824E5" w:rsidRPr="006E5A81">
        <w:rPr>
          <w:rFonts w:ascii="Garamond" w:eastAsia="Cambria" w:hAnsi="Garamond" w:cs="Helvetica"/>
          <w:b/>
          <w:color w:val="000000" w:themeColor="text1"/>
          <w:sz w:val="24"/>
          <w:szCs w:val="24"/>
        </w:rPr>
        <w:t xml:space="preserve"> </w:t>
      </w:r>
      <w:r w:rsidRPr="006E5A81">
        <w:rPr>
          <w:rFonts w:ascii="Garamond" w:eastAsia="Cambria" w:hAnsi="Garamond" w:cs="Helvetica"/>
          <w:color w:val="000000" w:themeColor="text1"/>
          <w:sz w:val="24"/>
          <w:szCs w:val="24"/>
        </w:rPr>
        <w:t>wymogu lub możliwości złożenia ofert w postaci katalogów elektronicznych lub dołączenia katalogów elektronicznych do oferty, w sytuacji określonej w art. 93 ustawy Pzp.</w:t>
      </w:r>
    </w:p>
    <w:p w14:paraId="018FC0D2" w14:textId="77777777" w:rsidR="00ED14C5" w:rsidRPr="006E5A81" w:rsidRDefault="00ED14C5" w:rsidP="00627C7D">
      <w:pPr>
        <w:spacing w:line="276" w:lineRule="auto"/>
        <w:rPr>
          <w:rFonts w:ascii="Garamond" w:hAnsi="Garamond" w:cs="Helvetica"/>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394C07" w:rsidRPr="006E5A81" w14:paraId="07F9EA96" w14:textId="77777777" w:rsidTr="00AC585D">
        <w:trPr>
          <w:trHeight w:val="507"/>
          <w:jc w:val="center"/>
        </w:trPr>
        <w:tc>
          <w:tcPr>
            <w:tcW w:w="9072" w:type="dxa"/>
            <w:tcBorders>
              <w:bottom w:val="single" w:sz="4" w:space="0" w:color="auto"/>
            </w:tcBorders>
            <w:shd w:val="clear" w:color="auto" w:fill="C2D69B" w:themeFill="accent3" w:themeFillTint="99"/>
          </w:tcPr>
          <w:p w14:paraId="02E4DE0F" w14:textId="77777777" w:rsidR="00394C07" w:rsidRPr="006E5A81" w:rsidRDefault="00394C07" w:rsidP="005A3078">
            <w:pPr>
              <w:suppressAutoHyphens/>
              <w:contextualSpacing/>
              <w:jc w:val="center"/>
              <w:textAlignment w:val="baseline"/>
              <w:rPr>
                <w:rFonts w:ascii="Garamond" w:hAnsi="Garamond" w:cs="Helvetica"/>
                <w:sz w:val="26"/>
                <w:szCs w:val="26"/>
              </w:rPr>
            </w:pPr>
            <w:r w:rsidRPr="006E5A81">
              <w:rPr>
                <w:rFonts w:ascii="Garamond" w:hAnsi="Garamond" w:cs="Helvetica"/>
                <w:sz w:val="26"/>
                <w:szCs w:val="26"/>
              </w:rPr>
              <w:t>Rozdział 25</w:t>
            </w:r>
          </w:p>
          <w:p w14:paraId="21279E8A" w14:textId="77777777" w:rsidR="00394C07" w:rsidRPr="006E5A81" w:rsidRDefault="00394C07" w:rsidP="005A3078">
            <w:pPr>
              <w:suppressAutoHyphens/>
              <w:contextualSpacing/>
              <w:jc w:val="center"/>
              <w:textAlignment w:val="baseline"/>
              <w:rPr>
                <w:rFonts w:ascii="Garamond" w:hAnsi="Garamond" w:cs="Helvetica"/>
              </w:rPr>
            </w:pPr>
            <w:r w:rsidRPr="006E5A81">
              <w:rPr>
                <w:rFonts w:ascii="Garamond" w:hAnsi="Garamond" w:cs="Helvetica"/>
                <w:b/>
                <w:sz w:val="26"/>
                <w:szCs w:val="26"/>
              </w:rPr>
              <w:t>KLAUZULA ZATRUDNIENIA</w:t>
            </w:r>
          </w:p>
        </w:tc>
      </w:tr>
    </w:tbl>
    <w:p w14:paraId="19A93FF8" w14:textId="77777777" w:rsidR="00394C07" w:rsidRPr="006E5A81" w:rsidRDefault="00394C07" w:rsidP="00394C07">
      <w:pPr>
        <w:pStyle w:val="Kolorowalistaakcent11"/>
        <w:widowControl w:val="0"/>
        <w:shd w:val="clear" w:color="auto" w:fill="FFFFFF"/>
        <w:suppressAutoHyphens/>
        <w:spacing w:before="0" w:after="0" w:line="240" w:lineRule="auto"/>
        <w:ind w:left="0"/>
        <w:outlineLvl w:val="3"/>
        <w:rPr>
          <w:rFonts w:ascii="Garamond" w:hAnsi="Garamond" w:cs="Helvetica"/>
          <w:color w:val="000000"/>
          <w:sz w:val="10"/>
          <w:szCs w:val="10"/>
        </w:rPr>
      </w:pPr>
    </w:p>
    <w:p w14:paraId="0D07C328" w14:textId="77777777" w:rsidR="00B51ADF" w:rsidRPr="006E5A81" w:rsidRDefault="00B51ADF" w:rsidP="00394C07">
      <w:pPr>
        <w:pStyle w:val="Kolorowalistaakcent11"/>
        <w:widowControl w:val="0"/>
        <w:shd w:val="clear" w:color="auto" w:fill="FFFFFF"/>
        <w:suppressAutoHyphens/>
        <w:spacing w:before="0" w:after="0" w:line="276" w:lineRule="auto"/>
        <w:ind w:left="0"/>
        <w:outlineLvl w:val="3"/>
        <w:rPr>
          <w:rFonts w:ascii="Garamond" w:hAnsi="Garamond" w:cs="Helvetica"/>
          <w:color w:val="000000"/>
          <w:sz w:val="10"/>
          <w:szCs w:val="10"/>
        </w:rPr>
      </w:pPr>
    </w:p>
    <w:p w14:paraId="7DD69E3F" w14:textId="2E0292E9" w:rsidR="00394C07" w:rsidRPr="006E5A81" w:rsidRDefault="00394C07" w:rsidP="00394C07">
      <w:pPr>
        <w:pStyle w:val="Kolorowalistaakcent11"/>
        <w:widowControl w:val="0"/>
        <w:shd w:val="clear" w:color="auto" w:fill="FFFFFF"/>
        <w:suppressAutoHyphens/>
        <w:spacing w:before="0" w:after="0" w:line="276" w:lineRule="auto"/>
        <w:ind w:left="0"/>
        <w:outlineLvl w:val="3"/>
        <w:rPr>
          <w:rFonts w:ascii="Garamond" w:hAnsi="Garamond" w:cs="Helvetica"/>
          <w:color w:val="000000"/>
          <w:sz w:val="24"/>
          <w:szCs w:val="24"/>
        </w:rPr>
      </w:pPr>
      <w:r w:rsidRPr="006E5A81">
        <w:rPr>
          <w:rFonts w:ascii="Garamond" w:hAnsi="Garamond" w:cs="Helvetica"/>
          <w:color w:val="000000"/>
          <w:sz w:val="24"/>
          <w:szCs w:val="24"/>
        </w:rPr>
        <w:t xml:space="preserve">W związku z tym, że postępowanie prowadzone jest wg przepisów dla </w:t>
      </w:r>
      <w:r w:rsidR="00C86EC3">
        <w:rPr>
          <w:rFonts w:ascii="Garamond" w:hAnsi="Garamond" w:cs="Helvetica"/>
          <w:color w:val="000000"/>
          <w:sz w:val="24"/>
          <w:szCs w:val="24"/>
        </w:rPr>
        <w:t xml:space="preserve">usług, zgodnie z </w:t>
      </w:r>
      <w:r w:rsidRPr="006E5A81">
        <w:rPr>
          <w:rFonts w:ascii="Garamond" w:hAnsi="Garamond" w:cs="Helvetica"/>
          <w:color w:val="000000"/>
          <w:sz w:val="24"/>
          <w:szCs w:val="24"/>
        </w:rPr>
        <w:t>art. 95 ust. 1 ustawy</w:t>
      </w:r>
      <w:r w:rsidR="005824E5" w:rsidRPr="006E5A81">
        <w:rPr>
          <w:rFonts w:ascii="Garamond" w:hAnsi="Garamond" w:cs="Helvetica"/>
          <w:color w:val="000000"/>
          <w:sz w:val="24"/>
          <w:szCs w:val="24"/>
        </w:rPr>
        <w:t xml:space="preserve"> </w:t>
      </w:r>
      <w:r w:rsidR="00C86EC3">
        <w:rPr>
          <w:rFonts w:ascii="Garamond" w:hAnsi="Garamond" w:cs="Helvetica"/>
          <w:color w:val="000000"/>
          <w:sz w:val="24"/>
          <w:szCs w:val="24"/>
        </w:rPr>
        <w:t>ustala się, że osoby zajmujące się przygotowaniem i wydawaniem posiłków oraz czynnościami sprzątania kuchni winny być zatrudnione u Wykonawcy na podstawie umowy o pracę. Zamawiający będzie uprawniony do żądania imienne go zestawienia osób zatrudnionych na zasadzie umowy o pracę oraz potwierdzenia faktu ich zatrudnienia poprzez przedłożenie potwierdzenia objęcia tych osób ubezpieczeniem społecznym ze stosunku pracy.</w:t>
      </w:r>
    </w:p>
    <w:p w14:paraId="2D81CEBC" w14:textId="77777777" w:rsidR="00394C07" w:rsidRPr="006E5A81" w:rsidRDefault="00394C07" w:rsidP="00627C7D">
      <w:pPr>
        <w:spacing w:line="276" w:lineRule="auto"/>
        <w:rPr>
          <w:rFonts w:ascii="Garamond" w:hAnsi="Garamond" w:cs="Helvetica"/>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6E5A81" w14:paraId="0D1BAD64" w14:textId="77777777" w:rsidTr="00AC585D">
        <w:trPr>
          <w:trHeight w:val="507"/>
          <w:jc w:val="center"/>
        </w:trPr>
        <w:tc>
          <w:tcPr>
            <w:tcW w:w="9072" w:type="dxa"/>
            <w:tcBorders>
              <w:bottom w:val="single" w:sz="4" w:space="0" w:color="auto"/>
            </w:tcBorders>
            <w:shd w:val="clear" w:color="auto" w:fill="C2D69B" w:themeFill="accent3" w:themeFillTint="99"/>
          </w:tcPr>
          <w:p w14:paraId="67E4DD7C"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sz w:val="26"/>
                <w:szCs w:val="26"/>
              </w:rPr>
            </w:pPr>
            <w:r w:rsidRPr="006E5A81">
              <w:rPr>
                <w:rFonts w:ascii="Garamond" w:hAnsi="Garamond" w:cs="Helvetica"/>
                <w:color w:val="000000" w:themeColor="text1"/>
                <w:sz w:val="26"/>
                <w:szCs w:val="26"/>
              </w:rPr>
              <w:t>Rozdział 2</w:t>
            </w:r>
            <w:r w:rsidR="00394C07" w:rsidRPr="006E5A81">
              <w:rPr>
                <w:rFonts w:ascii="Garamond" w:hAnsi="Garamond" w:cs="Helvetica"/>
                <w:color w:val="000000" w:themeColor="text1"/>
                <w:sz w:val="26"/>
                <w:szCs w:val="26"/>
              </w:rPr>
              <w:t>6</w:t>
            </w:r>
          </w:p>
          <w:p w14:paraId="5211BA0F" w14:textId="77777777" w:rsidR="00D9784D" w:rsidRPr="006E5A81" w:rsidRDefault="00D9784D" w:rsidP="00627C7D">
            <w:pPr>
              <w:suppressAutoHyphens/>
              <w:spacing w:line="276" w:lineRule="auto"/>
              <w:contextualSpacing/>
              <w:jc w:val="center"/>
              <w:textAlignment w:val="baseline"/>
              <w:rPr>
                <w:rFonts w:ascii="Garamond" w:hAnsi="Garamond" w:cs="Helvetica"/>
                <w:color w:val="000000" w:themeColor="text1"/>
              </w:rPr>
            </w:pPr>
            <w:r w:rsidRPr="006E5A81">
              <w:rPr>
                <w:rFonts w:ascii="Garamond" w:hAnsi="Garamond" w:cs="Helvetica"/>
                <w:b/>
                <w:color w:val="000000" w:themeColor="text1"/>
                <w:sz w:val="26"/>
                <w:szCs w:val="26"/>
              </w:rPr>
              <w:t xml:space="preserve">ZAŁĄCZNIKI DO </w:t>
            </w:r>
            <w:r w:rsidR="00A435B8" w:rsidRPr="006E5A81">
              <w:rPr>
                <w:rFonts w:ascii="Garamond" w:hAnsi="Garamond" w:cs="Helvetica"/>
                <w:b/>
                <w:color w:val="000000" w:themeColor="text1"/>
                <w:sz w:val="26"/>
                <w:szCs w:val="26"/>
              </w:rPr>
              <w:t>SWZ</w:t>
            </w:r>
          </w:p>
        </w:tc>
      </w:tr>
    </w:tbl>
    <w:p w14:paraId="79D783EE" w14:textId="77777777" w:rsidR="00D9784D" w:rsidRPr="006E5A81" w:rsidRDefault="00D9784D" w:rsidP="00627C7D">
      <w:pPr>
        <w:pStyle w:val="Kolorowalistaakcent11"/>
        <w:widowControl w:val="0"/>
        <w:suppressAutoHyphens/>
        <w:spacing w:line="276" w:lineRule="auto"/>
        <w:ind w:left="0"/>
        <w:outlineLvl w:val="3"/>
        <w:rPr>
          <w:rFonts w:ascii="Garamond" w:hAnsi="Garamond" w:cs="Helvetica"/>
          <w:color w:val="DC3939"/>
          <w:sz w:val="24"/>
          <w:szCs w:val="24"/>
        </w:rPr>
      </w:pPr>
    </w:p>
    <w:p w14:paraId="5BED40EA" w14:textId="77777777" w:rsidR="00192457" w:rsidRPr="006E5A81" w:rsidRDefault="00192457" w:rsidP="00627C7D">
      <w:pPr>
        <w:pStyle w:val="Kolorowalistaakcent11"/>
        <w:widowControl w:val="0"/>
        <w:suppressAutoHyphens/>
        <w:spacing w:line="276" w:lineRule="auto"/>
        <w:ind w:left="0"/>
        <w:outlineLvl w:val="3"/>
        <w:rPr>
          <w:rFonts w:ascii="Garamond" w:hAnsi="Garamond" w:cs="Helvetica"/>
          <w:vanish/>
          <w:sz w:val="24"/>
          <w:szCs w:val="24"/>
        </w:rPr>
      </w:pPr>
    </w:p>
    <w:bookmarkEnd w:id="1"/>
    <w:p w14:paraId="37E029CC" w14:textId="77777777" w:rsidR="00F24D5E" w:rsidRPr="006E5A81" w:rsidRDefault="00F24D5E" w:rsidP="00F24D5E">
      <w:pPr>
        <w:spacing w:line="276" w:lineRule="auto"/>
        <w:ind w:left="340" w:hanging="340"/>
        <w:rPr>
          <w:rFonts w:ascii="Garamond" w:hAnsi="Garamond" w:cs="Helvetica"/>
          <w:u w:val="single"/>
        </w:rPr>
      </w:pPr>
      <w:r w:rsidRPr="006E5A81">
        <w:rPr>
          <w:rFonts w:ascii="Garamond" w:hAnsi="Garamond" w:cs="Helvetica"/>
          <w:u w:val="single"/>
        </w:rPr>
        <w:t>Integralną częścią SWZ są załączniki:</w:t>
      </w:r>
    </w:p>
    <w:p w14:paraId="2C6185A5" w14:textId="703B8A96" w:rsidR="00CD4EEB" w:rsidRDefault="007C3AC8" w:rsidP="00636DFC">
      <w:pPr>
        <w:spacing w:line="276" w:lineRule="auto"/>
        <w:ind w:left="1843" w:hanging="1843"/>
        <w:jc w:val="both"/>
        <w:rPr>
          <w:rFonts w:ascii="Garamond" w:hAnsi="Garamond" w:cs="Helvetica"/>
        </w:rPr>
      </w:pPr>
      <w:r w:rsidRPr="006E5A81">
        <w:rPr>
          <w:rFonts w:ascii="Garamond" w:hAnsi="Garamond" w:cs="Helvetica"/>
        </w:rPr>
        <w:t xml:space="preserve">Załącznik </w:t>
      </w:r>
      <w:r w:rsidR="00CD4EEB">
        <w:rPr>
          <w:rFonts w:ascii="Garamond" w:hAnsi="Garamond" w:cs="Helvetica"/>
        </w:rPr>
        <w:t>n</w:t>
      </w:r>
      <w:r w:rsidRPr="006E5A81">
        <w:rPr>
          <w:rFonts w:ascii="Garamond" w:hAnsi="Garamond" w:cs="Helvetica"/>
        </w:rPr>
        <w:t xml:space="preserve">r </w:t>
      </w:r>
      <w:r w:rsidR="00CD4EEB">
        <w:rPr>
          <w:rFonts w:ascii="Garamond" w:hAnsi="Garamond" w:cs="Helvetica"/>
        </w:rPr>
        <w:t>1</w:t>
      </w:r>
      <w:r w:rsidR="00CD4EEB">
        <w:rPr>
          <w:rFonts w:ascii="Garamond" w:hAnsi="Garamond" w:cs="Helvetica"/>
        </w:rPr>
        <w:tab/>
        <w:t>Opis przedmiotu zamówienia</w:t>
      </w:r>
      <w:r w:rsidR="00F967B7">
        <w:rPr>
          <w:rFonts w:ascii="Garamond" w:hAnsi="Garamond" w:cs="Helvetica"/>
        </w:rPr>
        <w:t>;</w:t>
      </w:r>
    </w:p>
    <w:p w14:paraId="5DB63700" w14:textId="437D9935" w:rsidR="007C3AC8" w:rsidRDefault="00CD4EEB" w:rsidP="00636DFC">
      <w:pPr>
        <w:spacing w:line="276" w:lineRule="auto"/>
        <w:ind w:left="1843" w:hanging="1843"/>
        <w:jc w:val="both"/>
        <w:rPr>
          <w:rFonts w:ascii="Garamond" w:hAnsi="Garamond" w:cs="Helvetica"/>
        </w:rPr>
      </w:pPr>
      <w:r>
        <w:rPr>
          <w:rFonts w:ascii="Garamond" w:hAnsi="Garamond" w:cs="Helvetica"/>
        </w:rPr>
        <w:t>Załącznik nr 2</w:t>
      </w:r>
      <w:r>
        <w:rPr>
          <w:rFonts w:ascii="Garamond" w:hAnsi="Garamond" w:cs="Helvetica"/>
        </w:rPr>
        <w:tab/>
      </w:r>
      <w:r w:rsidR="007C3AC8" w:rsidRPr="006E5A81">
        <w:rPr>
          <w:rFonts w:ascii="Garamond" w:hAnsi="Garamond" w:cs="Helvetica"/>
        </w:rPr>
        <w:t>Projekt umowy</w:t>
      </w:r>
      <w:r w:rsidR="00F967B7">
        <w:rPr>
          <w:rFonts w:ascii="Garamond" w:hAnsi="Garamond" w:cs="Helvetica"/>
        </w:rPr>
        <w:t>;</w:t>
      </w:r>
    </w:p>
    <w:p w14:paraId="7A415335" w14:textId="684953C2" w:rsidR="00F24D5E" w:rsidRPr="006E5A81" w:rsidRDefault="00F24D5E" w:rsidP="00732255">
      <w:pPr>
        <w:spacing w:line="276" w:lineRule="auto"/>
        <w:ind w:left="1843" w:hanging="1843"/>
        <w:jc w:val="both"/>
        <w:rPr>
          <w:rFonts w:ascii="Garamond" w:hAnsi="Garamond" w:cs="Helvetica"/>
        </w:rPr>
      </w:pPr>
      <w:r w:rsidRPr="006E5A81">
        <w:rPr>
          <w:rFonts w:ascii="Garamond" w:hAnsi="Garamond" w:cs="Helvetica"/>
        </w:rPr>
        <w:t xml:space="preserve">Załącznik </w:t>
      </w:r>
      <w:r w:rsidR="00CD4EEB">
        <w:rPr>
          <w:rFonts w:ascii="Garamond" w:hAnsi="Garamond" w:cs="Helvetica"/>
        </w:rPr>
        <w:t>n</w:t>
      </w:r>
      <w:r w:rsidRPr="006E5A81">
        <w:rPr>
          <w:rFonts w:ascii="Garamond" w:hAnsi="Garamond" w:cs="Helvetica"/>
        </w:rPr>
        <w:t>r</w:t>
      </w:r>
      <w:r w:rsidR="00CD4EEB">
        <w:rPr>
          <w:rFonts w:ascii="Garamond" w:hAnsi="Garamond" w:cs="Helvetica"/>
        </w:rPr>
        <w:t xml:space="preserve"> 3</w:t>
      </w:r>
      <w:r w:rsidR="00CD4EEB">
        <w:rPr>
          <w:rFonts w:ascii="Garamond" w:hAnsi="Garamond" w:cs="Helvetica"/>
        </w:rPr>
        <w:tab/>
      </w:r>
      <w:r w:rsidRPr="006E5A81">
        <w:rPr>
          <w:rFonts w:ascii="Garamond" w:hAnsi="Garamond" w:cs="Helvetica"/>
        </w:rPr>
        <w:t>Wzór Formularza ofertowego</w:t>
      </w:r>
      <w:r w:rsidR="00F967B7">
        <w:rPr>
          <w:rFonts w:ascii="Garamond" w:hAnsi="Garamond" w:cs="Helvetica"/>
        </w:rPr>
        <w:t>;</w:t>
      </w:r>
    </w:p>
    <w:p w14:paraId="37220547" w14:textId="4D1DACEB" w:rsidR="00F24D5E" w:rsidRDefault="00F24D5E" w:rsidP="00732255">
      <w:pPr>
        <w:spacing w:line="276" w:lineRule="auto"/>
        <w:ind w:left="1843" w:hanging="1843"/>
        <w:jc w:val="both"/>
        <w:rPr>
          <w:rFonts w:ascii="Garamond" w:hAnsi="Garamond" w:cs="Helvetica"/>
        </w:rPr>
      </w:pPr>
      <w:r w:rsidRPr="006E5A81">
        <w:rPr>
          <w:rFonts w:ascii="Garamond" w:hAnsi="Garamond" w:cs="Helvetica"/>
        </w:rPr>
        <w:t xml:space="preserve">Załącznik </w:t>
      </w:r>
      <w:r w:rsidR="00CD4EEB">
        <w:rPr>
          <w:rFonts w:ascii="Garamond" w:hAnsi="Garamond" w:cs="Helvetica"/>
        </w:rPr>
        <w:t>n</w:t>
      </w:r>
      <w:r w:rsidRPr="006E5A81">
        <w:rPr>
          <w:rFonts w:ascii="Garamond" w:hAnsi="Garamond" w:cs="Helvetica"/>
        </w:rPr>
        <w:t xml:space="preserve">r </w:t>
      </w:r>
      <w:r w:rsidR="00CD4EEB">
        <w:rPr>
          <w:rFonts w:ascii="Garamond" w:hAnsi="Garamond" w:cs="Helvetica"/>
        </w:rPr>
        <w:t>4</w:t>
      </w:r>
      <w:r w:rsidR="00CD4EEB">
        <w:rPr>
          <w:rFonts w:ascii="Garamond" w:hAnsi="Garamond" w:cs="Helvetica"/>
        </w:rPr>
        <w:tab/>
      </w:r>
      <w:r w:rsidRPr="006E5A81">
        <w:rPr>
          <w:rFonts w:ascii="Garamond" w:hAnsi="Garamond" w:cs="Helvetica"/>
        </w:rPr>
        <w:t>Wzór oświadczenia o braku podstaw do wykluczeni</w:t>
      </w:r>
      <w:r w:rsidR="00F967B7">
        <w:rPr>
          <w:rFonts w:ascii="Garamond" w:hAnsi="Garamond" w:cs="Helvetica"/>
        </w:rPr>
        <w:t>a;</w:t>
      </w:r>
    </w:p>
    <w:p w14:paraId="5B3E54C1" w14:textId="01465558" w:rsidR="00F967B7" w:rsidRDefault="00AA739B" w:rsidP="00F967B7">
      <w:pPr>
        <w:spacing w:line="276" w:lineRule="auto"/>
        <w:ind w:left="1848" w:hanging="1848"/>
        <w:jc w:val="both"/>
        <w:rPr>
          <w:rFonts w:ascii="Garamond" w:hAnsi="Garamond" w:cs="Helvetica"/>
        </w:rPr>
      </w:pPr>
      <w:r>
        <w:rPr>
          <w:rFonts w:ascii="Garamond" w:hAnsi="Garamond" w:cs="Helvetica"/>
        </w:rPr>
        <w:t xml:space="preserve">Załącznik nr </w:t>
      </w:r>
      <w:r w:rsidR="00CD4EEB">
        <w:rPr>
          <w:rFonts w:ascii="Garamond" w:hAnsi="Garamond" w:cs="Helvetica"/>
        </w:rPr>
        <w:t>5</w:t>
      </w:r>
      <w:r>
        <w:rPr>
          <w:rFonts w:ascii="Garamond" w:hAnsi="Garamond" w:cs="Helvetica"/>
        </w:rPr>
        <w:t xml:space="preserve"> </w:t>
      </w:r>
      <w:r w:rsidR="00CD4EEB">
        <w:rPr>
          <w:rFonts w:ascii="Garamond" w:hAnsi="Garamond" w:cs="Helvetica"/>
        </w:rPr>
        <w:tab/>
      </w:r>
      <w:r w:rsidR="00F967B7">
        <w:rPr>
          <w:rFonts w:ascii="Garamond" w:hAnsi="Garamond" w:cs="Helvetica"/>
        </w:rPr>
        <w:t>Wykaz osób;</w:t>
      </w:r>
    </w:p>
    <w:p w14:paraId="3A892FFD" w14:textId="4F74D0E7" w:rsidR="00AA739B" w:rsidRDefault="00AA739B" w:rsidP="00732255">
      <w:pPr>
        <w:spacing w:line="276" w:lineRule="auto"/>
        <w:ind w:left="1843" w:hanging="1843"/>
        <w:jc w:val="both"/>
        <w:rPr>
          <w:rFonts w:ascii="Garamond" w:hAnsi="Garamond" w:cs="Helvetica"/>
        </w:rPr>
      </w:pPr>
      <w:r>
        <w:rPr>
          <w:rFonts w:ascii="Garamond" w:hAnsi="Garamond" w:cs="Helvetica"/>
        </w:rPr>
        <w:t xml:space="preserve">Załącznik nr </w:t>
      </w:r>
      <w:r w:rsidR="00CD4EEB">
        <w:rPr>
          <w:rFonts w:ascii="Garamond" w:hAnsi="Garamond" w:cs="Helvetica"/>
        </w:rPr>
        <w:t>6</w:t>
      </w:r>
      <w:r>
        <w:rPr>
          <w:rFonts w:ascii="Garamond" w:hAnsi="Garamond" w:cs="Helvetica"/>
        </w:rPr>
        <w:t xml:space="preserve"> </w:t>
      </w:r>
      <w:r w:rsidR="00CD4EEB">
        <w:rPr>
          <w:rFonts w:ascii="Garamond" w:hAnsi="Garamond" w:cs="Helvetica"/>
        </w:rPr>
        <w:tab/>
      </w:r>
      <w:r w:rsidR="00F967B7">
        <w:rPr>
          <w:rFonts w:ascii="Garamond" w:hAnsi="Garamond" w:cs="Helvetica"/>
        </w:rPr>
        <w:t>Wykaz dostaw/usług;</w:t>
      </w:r>
    </w:p>
    <w:p w14:paraId="754EBB42" w14:textId="34F1654F" w:rsidR="00DD4FF8" w:rsidRDefault="00AA739B" w:rsidP="00DD4FF8">
      <w:pPr>
        <w:spacing w:line="276" w:lineRule="auto"/>
        <w:ind w:left="1843" w:hanging="1843"/>
        <w:jc w:val="both"/>
        <w:rPr>
          <w:rFonts w:ascii="Garamond" w:hAnsi="Garamond" w:cs="Helvetica"/>
        </w:rPr>
      </w:pPr>
      <w:r>
        <w:rPr>
          <w:rFonts w:ascii="Garamond" w:hAnsi="Garamond" w:cs="Helvetica"/>
        </w:rPr>
        <w:t xml:space="preserve">Załącznik nr </w:t>
      </w:r>
      <w:r w:rsidR="00CD4EEB">
        <w:rPr>
          <w:rFonts w:ascii="Garamond" w:hAnsi="Garamond" w:cs="Helvetica"/>
        </w:rPr>
        <w:t>7</w:t>
      </w:r>
      <w:r w:rsidR="00CD4EEB">
        <w:rPr>
          <w:rFonts w:ascii="Garamond" w:hAnsi="Garamond" w:cs="Helvetica"/>
        </w:rPr>
        <w:tab/>
      </w:r>
      <w:r w:rsidR="00F967B7">
        <w:rPr>
          <w:rFonts w:ascii="Garamond" w:hAnsi="Garamond" w:cs="Helvetica"/>
        </w:rPr>
        <w:t>Grupa kapitałowa</w:t>
      </w:r>
      <w:bookmarkEnd w:id="2"/>
      <w:r w:rsidR="00DD4FF8">
        <w:rPr>
          <w:rFonts w:ascii="Garamond" w:hAnsi="Garamond" w:cs="Helvetica"/>
        </w:rPr>
        <w:t>;</w:t>
      </w:r>
    </w:p>
    <w:p w14:paraId="050CBD87" w14:textId="3EAC5B53" w:rsidR="00DD4FF8" w:rsidRPr="006E5A81" w:rsidRDefault="00DD4FF8" w:rsidP="00DD4FF8">
      <w:pPr>
        <w:spacing w:line="276" w:lineRule="auto"/>
        <w:ind w:left="1843" w:hanging="1843"/>
        <w:jc w:val="both"/>
        <w:rPr>
          <w:rFonts w:ascii="Garamond" w:hAnsi="Garamond" w:cs="Helvetica"/>
        </w:rPr>
      </w:pPr>
      <w:r>
        <w:rPr>
          <w:rFonts w:ascii="Garamond" w:hAnsi="Garamond" w:cs="Helvetica"/>
        </w:rPr>
        <w:t>Załącznik nr 8</w:t>
      </w:r>
      <w:r>
        <w:rPr>
          <w:rFonts w:ascii="Garamond" w:hAnsi="Garamond" w:cs="Helvetica"/>
        </w:rPr>
        <w:tab/>
      </w:r>
      <w:r w:rsidRPr="006E5A81">
        <w:rPr>
          <w:rFonts w:ascii="Garamond" w:hAnsi="Garamond" w:cs="Helvetica"/>
        </w:rPr>
        <w:t>Projekt umowy</w:t>
      </w:r>
      <w:r>
        <w:rPr>
          <w:rFonts w:ascii="Garamond" w:hAnsi="Garamond" w:cs="Helvetica"/>
        </w:rPr>
        <w:t xml:space="preserve"> dzierżawy.</w:t>
      </w:r>
    </w:p>
    <w:p w14:paraId="7E964AF4" w14:textId="54CFA41B" w:rsidR="00F24D5E" w:rsidRPr="005270A8" w:rsidRDefault="00F24D5E" w:rsidP="005270A8">
      <w:pPr>
        <w:spacing w:line="276" w:lineRule="auto"/>
        <w:ind w:left="1843" w:hanging="1843"/>
        <w:jc w:val="both"/>
        <w:rPr>
          <w:rFonts w:ascii="Garamond" w:hAnsi="Garamond" w:cs="Helvetica"/>
        </w:rPr>
      </w:pPr>
    </w:p>
    <w:sectPr w:rsidR="00F24D5E" w:rsidRPr="005270A8" w:rsidSect="006E5A81">
      <w:headerReference w:type="even" r:id="rId13"/>
      <w:headerReference w:type="default" r:id="rId14"/>
      <w:footerReference w:type="even" r:id="rId15"/>
      <w:footerReference w:type="default" r:id="rId16"/>
      <w:headerReference w:type="first" r:id="rId17"/>
      <w:footerReference w:type="first" r:id="rId18"/>
      <w:pgSz w:w="11906" w:h="16838" w:code="9"/>
      <w:pgMar w:top="559" w:right="1417" w:bottom="1701" w:left="1417" w:header="529" w:footer="8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AD933" w14:textId="77777777" w:rsidR="00D60E6F" w:rsidRDefault="00D60E6F">
      <w:r>
        <w:separator/>
      </w:r>
    </w:p>
  </w:endnote>
  <w:endnote w:type="continuationSeparator" w:id="0">
    <w:p w14:paraId="6976D3AD" w14:textId="77777777" w:rsidR="00D60E6F" w:rsidRDefault="00D6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EE"/>
    <w:family w:val="roman"/>
    <w:pitch w:val="variable"/>
  </w:font>
  <w:font w:name="Univers-PL">
    <w:altName w:val="Courier New"/>
    <w:panose1 w:val="00000000000000000000"/>
    <w:charset w:val="C8"/>
    <w:family w:val="decorative"/>
    <w:notTrueType/>
    <w:pitch w:val="variable"/>
    <w:sig w:usb0="00000001" w:usb1="00000000" w:usb2="00000000" w:usb3="00000000" w:csb0="00000000" w:csb1="00000000"/>
  </w:font>
  <w:font w:name="Times">
    <w:altName w:val="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Cambria-Italic">
    <w:altName w:val="Cambria"/>
    <w:panose1 w:val="00000000000000000000"/>
    <w:charset w:val="00"/>
    <w:family w:val="roman"/>
    <w:notTrueType/>
    <w:pitch w:val="default"/>
  </w:font>
  <w:font w:name="TimesNewRoman">
    <w:altName w:val="Arial Unicode MS"/>
    <w:charset w:val="80"/>
    <w:family w:val="auto"/>
    <w:pitch w:val="default"/>
    <w:sig w:usb0="00000005" w:usb1="00000000" w:usb2="00000000" w:usb3="00000000" w:csb0="00000002" w:csb1="00000000"/>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BD6DB" w14:textId="6B0B5F11" w:rsidR="006269C0" w:rsidRDefault="006269C0">
    <w:pPr>
      <w:pStyle w:val="Stopka"/>
      <w:jc w:val="center"/>
    </w:pPr>
    <w:r>
      <w:rPr>
        <w:noProof/>
      </w:rPr>
      <mc:AlternateContent>
        <mc:Choice Requires="wpg">
          <w:drawing>
            <wp:anchor distT="0" distB="0" distL="114300" distR="114300" simplePos="0" relativeHeight="251657216" behindDoc="0" locked="0" layoutInCell="1" allowOverlap="1" wp14:anchorId="1C86A006" wp14:editId="31718516">
              <wp:simplePos x="0" y="0"/>
              <wp:positionH relativeFrom="column">
                <wp:posOffset>-868680</wp:posOffset>
              </wp:positionH>
              <wp:positionV relativeFrom="paragraph">
                <wp:posOffset>-240665</wp:posOffset>
              </wp:positionV>
              <wp:extent cx="7339330" cy="854710"/>
              <wp:effectExtent l="7620" t="0" r="0" b="0"/>
              <wp:wrapSquare wrapText="bothSides"/>
              <wp:docPr id="151918757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661161742"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71C83" w14:textId="77777777" w:rsidR="006269C0" w:rsidRDefault="006269C0" w:rsidP="00C51DF4">
                            <w:pPr>
                              <w:widowControl w:val="0"/>
                              <w:rPr>
                                <w:rFonts w:ascii="Arial" w:hAnsi="Arial" w:cs="Arial"/>
                                <w:sz w:val="14"/>
                                <w:szCs w:val="14"/>
                              </w:rPr>
                            </w:pPr>
                          </w:p>
                          <w:p w14:paraId="23FD82DE" w14:textId="77777777" w:rsidR="006269C0" w:rsidRDefault="006269C0" w:rsidP="00C51DF4">
                            <w:pPr>
                              <w:widowControl w:val="0"/>
                              <w:rPr>
                                <w:rFonts w:ascii="Arial" w:hAnsi="Arial" w:cs="Arial"/>
                                <w:b/>
                                <w:bCs/>
                                <w:sz w:val="16"/>
                                <w:szCs w:val="16"/>
                              </w:rPr>
                            </w:pPr>
                            <w:r>
                              <w:rPr>
                                <w:rFonts w:ascii="Arial" w:hAnsi="Arial" w:cs="Arial"/>
                                <w:b/>
                                <w:bCs/>
                                <w:sz w:val="16"/>
                                <w:szCs w:val="16"/>
                              </w:rPr>
                              <w:t>BENEFICJENT:</w:t>
                            </w:r>
                          </w:p>
                          <w:p w14:paraId="4F9237BE" w14:textId="77777777" w:rsidR="006269C0" w:rsidRPr="00E11A36" w:rsidRDefault="006269C0" w:rsidP="00C51DF4">
                            <w:pPr>
                              <w:widowControl w:val="0"/>
                              <w:rPr>
                                <w:rFonts w:ascii="Arial" w:hAnsi="Arial" w:cs="Arial"/>
                                <w:b/>
                                <w:bCs/>
                                <w:sz w:val="16"/>
                                <w:szCs w:val="16"/>
                              </w:rPr>
                            </w:pPr>
                            <w:r>
                              <w:rPr>
                                <w:rFonts w:ascii="Arial" w:hAnsi="Arial" w:cs="Arial"/>
                                <w:b/>
                                <w:bCs/>
                                <w:sz w:val="16"/>
                                <w:szCs w:val="16"/>
                              </w:rPr>
                              <w:t>GŁÓWNY URZĄD STATYSTYCZNY</w:t>
                            </w:r>
                          </w:p>
                          <w:p w14:paraId="37715D99" w14:textId="77777777" w:rsidR="006269C0" w:rsidRPr="00E11A36" w:rsidRDefault="006269C0" w:rsidP="00C51DF4">
                            <w:pPr>
                              <w:widowControl w:val="0"/>
                              <w:rPr>
                                <w:rFonts w:ascii="Arial" w:hAnsi="Arial" w:cs="Arial"/>
                                <w:sz w:val="16"/>
                                <w:szCs w:val="16"/>
                              </w:rPr>
                            </w:pPr>
                            <w:r w:rsidRPr="00E11A36">
                              <w:rPr>
                                <w:rFonts w:ascii="Arial" w:hAnsi="Arial" w:cs="Arial"/>
                                <w:sz w:val="16"/>
                                <w:szCs w:val="16"/>
                              </w:rPr>
                              <w:t>Al. Niepodległości 208</w:t>
                            </w:r>
                          </w:p>
                          <w:p w14:paraId="13208DCD" w14:textId="77777777" w:rsidR="006269C0" w:rsidRDefault="006269C0" w:rsidP="00C51DF4">
                            <w:pPr>
                              <w:widowControl w:val="0"/>
                              <w:rPr>
                                <w:rFonts w:ascii="Arial" w:hAnsi="Arial" w:cs="Arial"/>
                                <w:sz w:val="14"/>
                                <w:szCs w:val="14"/>
                              </w:rPr>
                            </w:pPr>
                            <w:r w:rsidRPr="00E11A36">
                              <w:rPr>
                                <w:rFonts w:ascii="Arial" w:hAnsi="Arial" w:cs="Arial"/>
                                <w:sz w:val="16"/>
                                <w:szCs w:val="16"/>
                              </w:rPr>
                              <w:t>00-925 Warszawa</w:t>
                            </w:r>
                          </w:p>
                          <w:p w14:paraId="62ECB56E" w14:textId="77777777" w:rsidR="006269C0" w:rsidRDefault="006269C0"/>
                        </w:txbxContent>
                      </wps:txbx>
                      <wps:bodyPr rot="0" vert="horz" wrap="square" lIns="36576" tIns="36576" rIns="36576" bIns="36576" anchor="t" anchorCtr="0" upright="1">
                        <a:noAutofit/>
                      </wps:bodyPr>
                    </wps:wsp>
                    <wps:wsp>
                      <wps:cNvPr id="1866065464"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9769D" w14:textId="77777777" w:rsidR="006269C0" w:rsidRDefault="006269C0" w:rsidP="00C51DF4">
                            <w:pPr>
                              <w:widowControl w:val="0"/>
                              <w:rPr>
                                <w:rFonts w:ascii="Arial" w:hAnsi="Arial" w:cs="Arial"/>
                                <w:sz w:val="14"/>
                                <w:szCs w:val="14"/>
                              </w:rPr>
                            </w:pPr>
                          </w:p>
                          <w:p w14:paraId="538838F4" w14:textId="77777777" w:rsidR="006269C0" w:rsidRPr="003074FC" w:rsidRDefault="006269C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2BFDD344" w14:textId="77777777" w:rsidR="006269C0" w:rsidRPr="003074FC" w:rsidRDefault="006269C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439E9D63" w14:textId="77777777" w:rsidR="006269C0" w:rsidRPr="003074FC" w:rsidRDefault="006269C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708B5F5" w14:textId="77777777" w:rsidR="006269C0" w:rsidRPr="00BC0929" w:rsidRDefault="006269C0" w:rsidP="00C51DF4">
                            <w:pPr>
                              <w:widowControl w:val="0"/>
                              <w:rPr>
                                <w:lang w:val="en-US"/>
                              </w:rPr>
                            </w:pPr>
                          </w:p>
                        </w:txbxContent>
                      </wps:txbx>
                      <wps:bodyPr rot="0" vert="horz" wrap="square" lIns="36576" tIns="36576" rIns="36576" bIns="36576" anchor="t" anchorCtr="0" upright="1">
                        <a:noAutofit/>
                      </wps:bodyPr>
                    </wps:wsp>
                    <wps:wsp>
                      <wps:cNvPr id="1793317419" name="Line 8"/>
                      <wps:cNvCnPr>
                        <a:cxnSpLocks noChangeArrowheads="1"/>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42326121"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67583491" name="Picture 1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C86A006"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3dU4kBAAAQQ4AAA4AAABkcnMvZTJvRG9jLnhtbOxXbW/bNhD+PmD/&#10;gdD3xKYkS7YQp+iSNiiQbcHa7TtNURJRidRI2nL663dHyi9xmibo0A4FFiAGX493zz18eLp4te1a&#10;shHGSq2WET2fRkQorkup6mX054e3Z/OIWMdUyVqtxDK6FzZ6dfnzTxdDX4hYN7othSFgRNli6JdR&#10;41xfTCaWN6Jj9lz3QsFkpU3HHHRNPSkNG8B6107i6TSbDNqUvdFcWAuj12EyuvT2q0pw93tVWeFI&#10;u4zAN+d/jf9d4e/k8oIVtWF9I/noBvsKLzomFRy6N3XNHCNrIx+Z6iQ32urKnXPdTXRVSS58DBAN&#10;nZ5Ec2P0uvex1MVQ93uYANoTnL7aLP9tc2P69/2dCd5D81bzjxZwmQx9XRzPY78Oi8lq+FWXkE+2&#10;dtoHvq1MhyYgJLL1+N7v8RVbRzgM5kmySBJIA4e5+SzN6ZgA3kCWcNsZTSICk3QWx7OQHN68GbdT&#10;Ol+Mm2katk5YEQ72zo7OYfKBTfYAmP13gL1vWC98HiwCcmeILJdRllGa0TyNI6JYB1h8wDh/0VuS&#10;oefoAyxGaInbwjBE5ZGyAWGi9FXDVC1eG6OHRrASvKS4E2LZbw12LBp5DnIaL9JT8HbIJ2kCFxFh&#10;p9PYg75HjhW9se5G6I5gYxkZuDTeUba5tQ79OSzBDCv9VrYtjLOiVQ8GYCGOeP/R5eC82662Ix4r&#10;Xd5DJEaHewi6AY1Gm08RGeAOLiP795oZEZH2nQI0kmyWZ3BpjzvmuLM67jDFwdQychEJzSsXLvq6&#10;N7Ju4KSAv9KvgbSV9KEh1MGr0W+gzXfiD51n2TSbpRlk7YRA+X9CoDRJDwSah9u3I1CcZ5CJQKB5&#10;YOnu6h3Y8Q0J5G+cP/eQsf95FFDJQVRBh+hix6NbqQTxCRyV5EoFfedbNer78+oT9qCBp9WHVK3s&#10;/9pdrFH6jzQ890RmxY5FoOD5qOCpV7onOdRCCC8WITKAGiezaZBX3coSFQqlyZp6ddUasmH4/vu/&#10;8Vx7vAzeWVV6RUMdfjO2HZNtaH9e2IJuoEAiSl44eskL+B9famg9enier2hgl1ujCIaqqHuRjY6Z&#10;j+v+DIqKnjm5kq10975AAkzQKbW5kxxJgJ3DG0anaZzEGY3pjjuwDE8nC8RptzhshYsuua8OvsCe&#10;h1sm2H1w9goYs8sOtscoQalPSprPABXKpWvN151QLtR/RrQQsFa2kb2NiClEtxIlvGLvSi8XyAH+&#10;BzxpPr3WGeF4g9SogCLjOKR3P+E9PjiJ/j/Nf7Qzsj6hUAfg+5ol0/ihdlI6y2ZBPJMk+TLvX/z4&#10;ej/DI+ub4GjIFzR+HPrRLJ/Nk3TxiH6hvEP0kaw/Jv9GGnxn/kFB4e/uQXXz+Vj7Zd+Wfb4Gh+8U&#10;XzGO31T4IXTc92J5+PK7/AcAAP//AwBQSwMECgAAAAAAAAAhALcDKjzfXAAA31wAABUAAABkcnMv&#10;bWVkaWEvaW1hZ2UxLmpwZWf/2P/gABBKRklGAAEBAQEsASwAAP/hABZFeGlmAABJSSoACAAAAAAA&#10;AAAAAP/bAEMAAQEBAQEBAQEBAQEBAQEBAQEBAQEBAQEBAQEBAQEBAQEBAQEBAQEBAQEBAQEBAQEB&#10;AQEBAQEBAQEBAQEBAQEBAf/bAEMBAQEBAQEBAQEBAQEBAQEBAQEBAQEBAQEBAQEBAQEBAQEBAQEB&#10;AQEBAQEBAQEBAQEBAQEBAQEBAQEBAQEBAQEBAf/AABEIAFIJs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62db1vWU1nV0TV9UVV1O/VVW/u&#10;wqqt1KFVVEoCgAAADAAGBkcVl/27rf8A0GdV/wDBjd//AB6jXf8AkOaz/wBhXUf/AErmrKr7WEY8&#10;kfdXwrouyf56n4PVq1fa1f3tT+JP7cv5n5mr/but/wDQZ1X/AMGN3/8AHqP7d1v/AKDOq/8Agxu/&#10;/j1ZVFVyx/lj9y/rovuM/bVf+ftT/wADl/mav9u63/0GdV/8GN3/APHqP7d1v/oM6r/4Mbv/AOPV&#10;lUUcsf5Y/cv66L7g9tV/5+1P/A5f5mr/AG7rf/QZ1X/wY3f/AMeo/t3W/wDoM6r/AODG7/8Aj1ZV&#10;FHLH+WP3L+ui+4PbVf8An7U/8Dl/mav9u63/ANBnVf8AwY3f/wAeo/t3W/8AoM6r/wCDG7/+PVlU&#10;Ucsf5Y/cv66L7g9tV/5+1P8AwOX+Zq/27rf/AEGdV/8ABjd//HqP7d1v/oM6r/4Mbv8A+PVlUUcs&#10;f5Y/cv66L7g9tV/5+1P/AAOX+Zq/27rf/QZ1X/wY3f8A8eo/t3W/+gzqv/gxu/8A49WVRRyx/lj9&#10;y/rovuD21X/n7U/8Dl/mav8Abut/9BnVf/Bjd/8Ax6j+3db/AOgzqv8A4Mbv/wCPVlUUcsf5Y/cv&#10;66L7g9tV/wCftT/wOX+Zq/27rf8A0GdV/wDBjd//AB6j+3db/wCgzqv/AIMbv/49WVRRyx/lj9y/&#10;rovuD21X/n7U/wDA5f5mr/but/8AQZ1X/wAGN3/8eo/t3W/+gzqv/gxu/wD49WVRRyx/lj9y/rov&#10;uD21X/n7U/8AA5f5mr/but/9BnVf/Bjd/wDx6j+3db/6DOq/+DG7/wDj1ZVFHLH+WP3L+ui+4PbV&#10;f+ftT/wOX+Zq/wBu63/0GdV/8GN3/wDHqP7d1v8A6DOq/wDgxu//AI9WVRRyx/lj9y/rovuD21X/&#10;AJ+1P/A5f5mr/but/wDQZ1X/AMGN3/8AHqP7d1v/AKDOq/8Agxu//j1ZVFHLH+WP3L+ui+4PbVf+&#10;ftT/AMDl/mav9u63/wBBnVf/AAY3f/x6j+3db/6DOq/+DG7/APj1ZVFHLH+WP3L+ui+4PbVf+ftT&#10;/wADl/mav9u63/0GdV/8GN3/APHqP7d1v/oM6r/4Mbv/AOPVlUUcsf5Y/cv66L7g9tV/5+1P/A5f&#10;5mr/AG7rf/QZ1X/wY3f/AMeo/t3W/wDoM6r/AODG7/8Aj1ZVFHLH+WP3L+ui+4PbVf8An7U/8Dl/&#10;mav9u63/ANBnVf8AwY3f/wAeo/t3W/8AoM6r/wCDG7/+PVlUUcsf5Y/cv66L7g9tV/5+1P8AwOX+&#10;Zq/27rf/AEGdV/8ABjd//HqP7d1v/oM6r/4Mbv8A+PVlUUcsf5Y/cv66L7g9tV/5+1P/AAOX+ZqP&#10;rOsSq0UuranLFKrRyRyX90ySI42ujo0pDIysVZWBDKSCMEiv4b/iJ8dvjfafEDx1aWnxk+Ktra2v&#10;jHxPb21tbfEPxdBb21vBrd7FDBBDFrCRwwxRqscUUaqkaKEVQoAr+31eo+o/nX8FvxM/5KR8Qf8A&#10;sd/Ff/p+v6/sT6JGEwmIxfHKxGFw9dQw/D7gq1GnVUW6ubX5VOMlG9le29l2P5l+kpmGYYTLuFJY&#10;XHYzDOeNzRTeHxNei5qNDBtKTp1IuSTd0nezu1udJ/wv747/APRa/i3/AOHI8Y//AC5o/wCF/fHf&#10;/otfxb/8OR4x/wDlzXklFf2t/ZOV/wDQty//AMI8P/8AK/JfcfyV/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0f8L++O//AEWv4t/+HI8Y/wDy&#10;5rySij+ycr/6FuX/APhHh/8A5X5L7g/t7PP+hzm3/hxxn/y7yX3Hrf8Awv747/8ARa/i3/4cjxj/&#10;APLmj/hf3x3/AOi1/Fv/AMOR4x/+XNeSUUf2Tlf/AELcv/8ACPD/APyvyX3B/b2ef9DnNv8Aw44z&#10;/wCXeS+49b/4X98d/wDotfxb/wDDkeMf/lzR/wAL++O//Ra/i3/4cjxj/wDLmvJKKP7Jyv8A6FuX&#10;/wDhHh//AJX5L7g/t7PP+hzm3/hxxn/y7yX3Hrf/AAv747/9Fr+Lf/hyPGP/AMuaP+F/fHf/AKLX&#10;8W//AA5HjH/5c15JRR/ZOV/9C3L/APwjw/8A8r8l9wf29nn/AEOc2/8ADjjP/l3kvuPW/wDhf3x3&#10;/wCi1/Fv/wAOR4x/+XNH/C/vjv8A9Fr+Lf8A4cjxj/8ALmvJKKP7Jyv/AKFuX/8AhHh//lfkvuD+&#10;3s8/6HObf+HHGf8Ay7yX3Hrf/C/vjv8A9Fr+Lf8A4cjxj/8ALmj/AIX98d/+i1/Fv/w5HjH/AOXN&#10;eSUUf2Tlf/Qty/8A8I8P/wDK/JfcH9vZ5/0Oc2/8OOM/+XeS+49b/wCF/fHf/otfxb/8OR4x/wDl&#10;zR/wv747/wDRa/i3/wCHI8Y//LmvJKKP7Jyv/oW5f/4R4f8A+V+S+4P7ezz/AKHObf8Ahxxn/wAu&#10;8l9x63/wv747/wDRa/i3/wCHI8Y//Lmj/hf3x3/6LX8W/wDw5HjH/wCXNeSUUf2Tlf8A0Lcv/wDC&#10;PD//ACvyX3B/b2ef9DnNv/DjjP8A5d5L7j1v/hf3x3/6LX8W/wDw5HjH/wCXNH/C/vjv/wBFr+Lf&#10;/hyPGP8A8ua8koo/snK/+hbl/wD4R4f/AOV+S+4P7ezz/oc5t/4ccZ/8u8l9x63/AML++O//AEWv&#10;4t/+HI8Y/wDy5o/4X98d/wDotfxb/wDDkeMf/lzXklFH9k5X/wBC3L//AAjw/wD8r8l9wf29nn/Q&#10;5zb/AMOOM/8Al3kvuPW/+F/fHf8A6LX8W/8Aw5HjH/5c0f8AC/vjv/0Wv4t/+HI8Y/8Ay5rySij+&#10;ycr/AOhbl/8A4R4f/wCV+S+4P7ezz/oc5t/4ccZ/8u8l9x63/wAL++O//Ra/i3/4cjxj/wDLmj/h&#10;f3x3/wCi1/Fv/wAOR4x/+XNeSUUf2Tlf/Qty/wD8I8P/APK/JfcH9vZ5/wBDnNv/AA44z/5d5L7j&#10;1v8A4X98d/8Aotfxb/8ADkeMf/lzR/wv747/APRa/i3/AOHI8Y//AC5rySij+ycr/wChbl//AIR4&#10;f/5X5L7g/t7PP+hzm3/hxxn/AMu8l9x63/wv747/APRa/i3/AOHI8Y//AC5o/wCF/fHf/otfxb/8&#10;OR4x/wDlzXklFH9k5X/0Lcv/APCPD/8AyvyX3B/b2ef9DnNv/DjjP/l3kvuPW/8Ahf3x3/6LX8W/&#10;/DkeMf8A5c0f8L++O/8A0Wv4t/8AhyPGP/y5rySij+ycr/6FuX/+EeH/APlfkvuD+3s8/wChzm3/&#10;AIccZ/8ALvJfcet/8L++O/8A0Wv4t/8AhyPGP/y5o/4X98d/+i1/Fv8A8OR4x/8AlzXklFH9k5X/&#10;ANC3L/8Awjw//wAr8l9wf29nn/Q5zb/w44z/AOXeS+49b/4X98d/+i1/Fv8A8OR4x/8AlzR/wv74&#10;7/8ARa/i3/4cjxj/APLmvJKKP7Jyv/oW5f8A+EeH/wDlfkvuD+3s8/6HObf+HHGf/LvJfcet/wDC&#10;/vjv/wBFr+Lf/hyPGP8A8uaP+F/fHf8A6LX8W/8Aw5HjH/5c15JRR/ZOV/8AQty//wAI8P8A/K/J&#10;fcH9vZ5/0Oc2/wDDjjP/AJd5L7j1v/hf3x3/AOi1/Fv/AMOR4x/+XNH/AAv747/9Fr+Lf/hyPGP/&#10;AMua8koo/snK/wDoW5f/AOEeH/8AlfkvuD+3s8/6HObf+HHGf/LvJfcet/8AC/vjv/0Wv4t/+HI8&#10;Y/8Ay5o/4X98d/8Aotfxb/8ADkeMf/lzXklFH9k5X/0Lcv8A/CPD/wDyvyX3B/b2ef8AQ5zb/wAO&#10;OM/+XeS+49b/AOF/fHf/AKLX8W//AA5HjH/5c0f8L++O/wD0Wv4t/wDhyPGP/wAua8koo/snK/8A&#10;oW5f/wCEeH/+V+S+4P7ezz/oc5t/4ccZ/wDLvJfcet/8L++O/wD0Wv4t/wDhyPGP/wAuaP8Ahf3x&#10;3/6LX8W//DkeMf8A5c15JRR/ZOV/9C3L/wDwjw//AMr8l9wf29nn/Q5zb/w44z/5d5L7j1v/AIX9&#10;8d/+i1/Fv/w5HjH/AOXNH/C/vjv/ANFr+Lf/AIcjxj/8ua8koo/snK/+hbl//hHh/wD5X5L7g/t7&#10;PP8Aoc5t/wCHHGf/AC7yX3Hrf/C/vjv/ANFr+Lf/AIcjxj/8uaP+F/fHf/otfxb/APDkeMf/AJc1&#10;5JRR/ZOV/wDQty//AMI8P/8AK/JfcH9vZ5/0Oc2/8OOM/wDl3kvuPW/+F/fHf/otfxb/APDkeMf/&#10;AJc0f8L++O//AEWv4t/+HI8Y/wDy5rySij+ycr/6FuX/APhHh/8A5X5L7g/t7PP+hzm3/hxxn/y7&#10;yX3Hrf8Awv747/8ARa/i3/4cjxj/APLmj/hf3x3/AOi1/Fv/AMOR4x/+XNeSUUf2Tlf/AELcv/8A&#10;CPD/APyvyX3B/b2ef9DnNv8Aw44z/wCXeS+49b/4X98d/wDotfxb/wDDkeMf/lzR/wAL++O//Ra/&#10;i3/4cjxj/wDLmvJKKP7Jyv8A6FuX/wDhHh//AJX5L7g/t7PP+hzm3/hxxn/y7yX3Hrf/AAv747/9&#10;Fr+Lf/hyPGP/AMuaP+F/fHf/AKLX8W//AA5HjH/5c15JRR/ZOV/9C3L/APwjw/8A8r8l9wf29nn/&#10;AEOc2/8ADjjP/l3kvuPW/wDhf3x3/wCi1/Fv/wAOR4x/+XNH/C/vjv8A9Fr+Lf8A4cjxj/8ALmvJ&#10;KKP7Jyv/AKFuX/8AhHh//lfkvuD+3s8/6HObf+HHGf8Ay7yX3Hrf/C/vjv8A9Fr+Lf8A4cjxj/8A&#10;Lmj/AIX98d/+i1/Fv/w5HjH/AOXNeSUUf2Tlf/Qty/8A8I8P/wDK/JfcH9vZ5/0Oc2/8OOM/+XeS&#10;+49b/wCF/fHf/otfxb/8OR4x/wDlzR/wv747/wDRa/i3/wCHI8Y//LmvJKKP7Jyv/oW5f/4R4f8A&#10;+V+S+4P7ezz/AKHObf8Ahxxn/wAu8l9x63/wv747/wDRa/i3/wCHI8Y//Lmj/hf3x3/6LX8W/wDw&#10;5HjH/wCXNeSUUf2Tlf8A0Lcv/wDCPD//ACvyX3B/b2ef9DnNv/DjjP8A5d5L7j1v/hf3x3/6LX8W&#10;/wDw5HjH/wCXNH/C/vjv/wBFr+Lf/hyPGP8A8ua8koo/snK/+hbl/wD4R4f/AOV+S+4P7ezz/oc5&#10;t/4ccZ/8u8l9x63/AML++O//AEWv4t/+HI8Y/wDy5o/4X98d/wDotfxb/wDDkeMf/lzXklFH9k5X&#10;/wBC3L//AAjw/wD8r8l9wf29nn/Q5zb/AMOOM/8Al3kvuPW/+F/fHf8A6LX8W/8Aw5HjH/5c0f8A&#10;C/vjv/0Wv4t/+HI8Y/8Ay5rySij+ycr/AOhbl/8A4R4f/wCV+S+4P7ezz/oc5t/4ccZ/8u8l9x63&#10;/wAL++O//Ra/i3/4cjxj/wDLmj/hf3x3/wCi1/Fv/wAOR4x/+XNeSUUf2Tlf/Qty/wD8I8P/APK/&#10;JfcH9vZ5/wBDnNv/AA44z/5d5L7j1v8A4X98d/8Aotfxb/8ADkeMf/lzR/wv747/APRa/i3/AOHI&#10;8Y//AC5rySij+ycr/wChbl//AIR4f/5X5L7g/t7PP+hzm3/hxxn/AMu8l9x63/wv747/APRa/i3/&#10;AOHI8Y//AC5o/wCF/fHf/otfxb/8OR4x/wDlzXklFH9k5X/0Lcv/APCPD/8AyvyX3B/b2ef9DnNv&#10;/DjjP/l3kvuPW/8Ahf3x3/6LX8W//DkeMf8A5c0f8L++O/8A0Wv4t/8AhyPGP/y5rySij+ycr/6F&#10;uX/+EeH/APlfkvuD+3s8/wChzm3/AIccZ/8ALvJfcet/8L++O/8A0Wv4t/8AhyPGP/y5o/4X98d/&#10;+i1/Fv8A8OR4x/8AlzXklFH9k5X/ANC3L/8Awjw//wAr8l9wf29nn/Q5zb/w44z/AOXeS+49b/4X&#10;98d/+i1/Fv8A8OR4x/8AlzR/wv747/8ARa/i3/4cjxj/APLmvJKKP7Jyv/oW5f8A+EeH/wDlfkvu&#10;D+3s8/6HObf+HHGf/LvJfcet/wDC/vjv/wBFr+Lf/hyPGP8A8uaP+F/fHf8A6LX8W/8Aw5HjH/5c&#10;15JRR/ZOV/8AQty//wAI8P8A/K/JfcH9vZ5/0Oc2/wDDjjP/AJd5L7j1v/hf3x3/AOi1/Fv/AMOR&#10;4x/+XNH/AAv747/9Fr+Lf/hyPGP/AMua8koo/snK/wDoW5f/AOEeH/8AlfkvuD+3s8/6HObf+HHG&#10;f/LvJfcet/8AC/vjv/0Wv4t/+HI8Y/8Ay5o/4X98d/8Aotfxb/8ADkeMf/lzXklFH9k5X/0Lcv8A&#10;/CPD/wDyvyX3B/b2ef8AQ5zb/wAOOM/+XeS+49b/AOF/fHf/AKLX8W//AA5HjH/5c0f8L++O/wD0&#10;Wv4t/wDhyPGP/wAua8koo/snK/8AoW5f/wCEeH/+V+S+4P7ezz/oc5t/4ccZ/wDLvJfcet/8L++O&#10;/wD0Wv4t/wDhyPGP/wAuaP8Ahf3x3/6LX8W//DkeMf8A5c15JRR/ZOV/9C3L/wDwjw//AMr8l9wf&#10;29nn/Q5zb/w44z/5d5L7j1v/AIX98d/+i1/Fv/w5HjH/AOXNH/C/vjv/ANFr+Lf/AIcjxj/8ua8k&#10;oo/snK/+hbl//hHh/wD5X5L7g/t7PP8Aoc5t/wCHHGf/AC7yX3Hrf/C/vjv/ANFr+Lf/AIcjxj/8&#10;uaP+F/fHf/otfxb/APDkeMf/AJc15JRR/ZOV/wDQty//AMI8P/8AK/JfcH9vZ5/0Oc2/8OOM/wDl&#10;3kvuPW/+F/fHf/otfxb/APDkeMf/AJc0f8L++O//AEWv4t/+HI8Y/wDy5rySij+ycr/6FuX/APhH&#10;h/8A5X5L7g/t7PP+hzm3/hxxn/y7yX3Hrf8Awv747/8ARa/i3/4cjxj/APLmj/hf3x3/AOi1/Fv/&#10;AMOR4x/+XNeSUUf2Tlf/AELcv/8ACPD/APyvyX3B/b2ef9DnNv8Aw44z/wCXeS+49b/4X98d/wDo&#10;tfxb/wDDkeMf/lzR/wAL++O//Ra/i3/4cjxj/wDLmvJKKP7Jyv8A6FuX/wDhHh//AJX5L7g/t7PP&#10;+hzm3/hxxn/y7yX3Hrf/AAv747/9Fr+Lf/hyPGP/AMuaP+F/fHf/AKLX8W//AA5HjH/5c15JRR/Z&#10;OV/9C3L/APwjw/8A8r8l9wf29nn/AEOc2/8ADjjP/l3kvuPW/wDhf3x3/wCi1/Fv/wAOR4x/+XNH&#10;/C/vjv8A9Fr+Lf8A4cjxj/8ALmvJKKP7Jyv/AKFuX/8AhHh//lfkvuD+3s8/6HObf+HHGf8Ay7yX&#10;3Hrf/C/vjv8A9Fr+Lf8A4cjxj/8ALmj/AIX98d/+i1/Fv/w5HjH/AOXNeSUUf2Tlf/Qty/8A8I8P&#10;/wDK/JfcH9vZ5/0Oc2/8OOM/+XeS+49b/wCF/fHf/otfxb/8OR4x/wDlzR/wv747/wDRa/i3/wCH&#10;I8Y//LmvJKKP7Jyv/oW5f/4R4f8A+V+S+4P7ezz/AKHObf8Ahxxn/wAu8l9x63/wv747/wDRa/i3&#10;/wCHI8Y//Lmj/hf3x3/6LX8W/wDw5HjH/wCXNeSUUf2Tlf8A0Lcv/wDCPD//ACvyX3B/b2ef9DnN&#10;v/DjjP8A5d5L7j1v/hf3x3/6LX8W/wDw5HjH/wCXNH/C/vjv/wBFr+Lf/hyPGP8A8ua8koo/snK/&#10;+hbl/wD4R4f/AOV+S+4P7ezz/oc5t/4ccZ/8u8l9x63/AML++O//AEWv4t/+HI8Y/wDy5o/4X98d&#10;/wDotfxb/wDDkeMf/lzXklFH9k5X/wBC3L//AAjw/wD8r8l9wf29nn/Q5zb/AMOOM/8Al3kvuPW/&#10;+F/fHf8A6LX8W/8Aw5HjH/5c0f8AC/vjv/0Wv4t/+HI8Y/8Ay5rySij+ycr/AOhbl/8A4R4f/wCV&#10;+S+4P7ezz/oc5t/4ccZ/8u8l9x63/wAL++O//Ra/i3/4cjxj/wDLmj/hf3x3/wCi1/Fv/wAOR4x/&#10;+XNeSUUf2Tlf/Qty/wD8I8P/APK/JfcH9vZ5/wBDnNv/AA44z/5d5L7j1v8A4X98d/8Aotfxb/8A&#10;DkeMf/lzR/wv747/APRa/i3/AOHI8Y//AC5rySij+ycr/wChbl//AIR4f/5X5L7g/t7PP+hzm3/h&#10;xxn/AMu8l9x63/wv747/APRa/i3/AOHI8Y//AC5o/wCF/fHf/otfxb/8OR4x/wDlzXklFH9k5X/0&#10;Lcv/APCPD/8AyvyX3B/b2ef9DnNv/DjjP/l3kvuPW/8Ahf3x3/6LX8W//DkeMf8A5c0f8L++O/8A&#10;0Wv4t/8AhyPGP/y5rySij+ycr/6FuX/+EeH/APlfkvuD+3s8/wChzm3/AIccZ/8ALvJfcet/8L++&#10;O/8A0Wv4t/8AhyPGP/y5o/4X98d/+i1/Fv8A8OR4x/8AlzXklFH9k5X/ANC3L/8Awjw//wAr8l9w&#10;f29nn/Q5zb/w44z/AOXeS+49b/4X98d/+i1/Fv8A8OR4x/8AlzXq/wABvjr8br744/BmyvfjH8VL&#10;yzvPiv8ADu1u7S6+IXi24trq2uPF+jwz29xBLq7xTwTxO8c0MqNHJG7I6lWIr5Nr179nz/kvfwQ/&#10;7K98Nf8A1M9Frz82yrK1leZNZbgE1l+MaaweHTTWGqWafs9GrK3oux6uRZ5ncs7yaMs4zSUZZrl0&#10;ZRlmGLcXF4uimmnWs01o09GtD+7/AF3/AJDms/8AYV1H/wBK5qyq1dd/5Dms/wDYV1H/ANK5qyq/&#10;x0h8Ef8ADH8kf6dVv4tX/r5P/wBKYUUUVRmFFFFABRRRQAUUUUAFFFFABRRRQAUUUUAFFFFABRRR&#10;QAUUUUAFFFFABRRRQAUUUUAFFFFABRRRQAUUUUAFFFFACr1H1H86/gt+Jn/JSPiD/wBjv4r/APT9&#10;f1/ekvUfUfzr+C34mf8AJSPiD/2O/iv/ANP1/X9l/RC/3zjv/sG4f/8ATubn8u/Sc/5FvCX/AGHZ&#10;r/6j4M4iiiiv7dP5B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9e/Z8/5L38EP+yvfDX/ANTPRa8h&#10;r179nz/kvfwQ/wCyvfDX/wBTPRa8/Nv+RVmf/Yvxv/qNVPWyD/ke5L/2Nsu/9TKJ/d/rv/Ic1n/s&#10;K6j/AOlc1ZVauu/8hzWf+wrqP/pXNWVX+MsPgj/hj+SP9Tq38Wr/ANfJ/wDpTCiiiqMwooooAKKK&#10;KACiiigAooooAKKKKACiiigAooooAKKKKACiiigAooooAKKKKACiiigAooooAKKKKACiiigAoooo&#10;AVeo+o/nX8FvxM/5KR8Qf+x38V/+n6/r+9Jeo+o/nX8FvxM/5KR8Qf8Asd/Ff/p+v6/sv6IX++cd&#10;/wDYNw//AOnc3P5d+k5/yLeEv+w7Nf8A1HwZxFFFFf26fyC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V69+z5/wAl7+CH/ZXvhr/6mei15DXr37Pn/Je/gh/2V74a/wDqZ6LXn5t/yKsz/wCxfjf/AFGq&#10;nrZB/wAj3Jf+xtl3/qZRP7v9d/5Dms/9hXUf/SuasqtXXf8AkOaz/wBhXUf/AErmrKr/ABlh8Ef8&#10;MfyR/qdW/i1f+vk//SmFFFFUZhRRRQAUUUUAFFFFABRRRQAUUUUAFFFFABRRRQAUUUUAFFFFABRR&#10;RQAUUUUAFFFFABRRRQAUUUUAFFFFABRRRQAq9R9R/Ov4LfiZ/wAlI+IP/Y7+K/8A0/X9f3pL1H1H&#10;86/gt+Jn/JSPiD/2O/iv/wBP1/X9l/RC/wB847/7BuH/AP07m5/Lv0nP+Rbwl/2HZr/6j4M4iiii&#10;v7dP5B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9e/Z8/5L38EP8Asr3w1/8AUz0WvIa9e/Z8/wCS&#10;9/BD/sr3w1/9TPRa8/Nv+RVmf/Yvxv8A6jVT1sg/5HuS/wDY2y7/ANTKJ/d/rv8AyHNZ/wCwrqP/&#10;AKVzVlVq67/yHNZ/7Cuo/wDpXNWVX+MsPgj/AIY/kj/U6t/Fq/8AXyf/AKUwoooqjMKKKKACiiig&#10;AooooAKKKKACiiigAooooAKKKKACiiigAooooAKKKKACiiigAooooAKKKKACiiigAooooAKKKKAF&#10;XqPqP51/Bb8TP+SkfEH/ALHfxX/6fr+v70l6j6j+dfwW/Ez/AJKR8Qf+x38V/wDp+v6/sv6IX++c&#10;d/8AYNw//wCnc3P5d+k5/wAi3hL/ALDs1/8AUfBnEUUUV/bp/II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Xr37Pn/Je/gh/2V74a/wDqZ6LXkNevfs+f8l7+CH/ZXvhr/wCpnotefm3/ACKsz/7F+N/9&#10;Rqp62Qf8j3Jf+xtl3/qZRP8ARB1DRdHe/vXfSdMZmu7lmZrC1ZmZpnJZiYiSSSSSSSScmqn9h6L/&#10;ANAfS/8AwX2n/wAZoor/ABajtH0j+VM/1tqfxKn+OX/pTD+w9F/6A+l/+C+0/wDjNH9h6L/0B9L/&#10;APBfaf8Axmiimuny/wDcZAf2Hov/AEB9L/8ABfaf/GaP7D0X/oD6X/4L7T/4zRRQuny/9xgH9h6L&#10;/wBAfS//AAX2n/xmj+w9F/6A+l/+C+0/+M0UULp8v/cYB/Yei/8AQH0v/wAF9p/8Zo/sPRf+gPpf&#10;/gvtP/jNFFC6fL/3G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Z2r6NpEWk6pJHpWmxyR6devHI&#10;ljao6OltKyOjLEGVlYBlZSCpAIIIr8BtS+BPwQvNRv7u7+Dfwqurq6vbq4ubm4+HnhGe4uLieeSW&#10;aeeaXR2kmmmkZpJZZGZ5HZndixJJRX9MfRy/i8Wf9e8j/wDSswPxrxf/AN2yT/r7jf8A0nClL/hQ&#10;PwI/6Ip8JP8Aw2/g7/5TUf8ACgfgR/0RT4Sf+G38Hf8Aymoor+oF0+X/ALjPx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dZ4C+BfwRsfHXgu9&#10;svg58K7O8s/Fnhy6tLu1+HvhK3ubW5t9Ys5YLi3ni0hJYJ4JUSWGaJ1kjkVXRlZQQUVx5h/yL8b/&#10;ANgeI/8ATB2Zb/yMst/7DsJ/6eon/9lQSwMECgAAAAAAAAAhAJGgUmnwQgAA8EIAABUAAABkcnMv&#10;bWVkaWEvaW1hZ2UyLmpwZWf/2P/gABBKRklGAAEBAQBgAGAAAP/hABZFeGlmAABJSSoACAAAAAAA&#10;AAAAAP/bAEMACAYGBwYFCAcHBwkJCAoMFA0MCwsMGRITDxQdGh8eHRocHCAkLicgIiwjHBwoNyks&#10;MDE0NDQfJzk9ODI8LjM0Mv/bAEMBCQkJDAsMGA0NGDIhHCEyMjIyMjIyMjIyMjIyMjIyMjIyMjIy&#10;MjIyMjIyMjIyMjIyMjIyMjIyMjIyMjIyMjIyMv/AABEIAPYBJ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f6KKKACiiigAoqOeeG1t5bi4lj&#10;hgiQvJJIwVUUDJJJ4AA5zXmfi746eFvDm6301/7bvhj5LSQCFfunmXBB4J+6G5Ug4oA9Qor5s1L9&#10;pPXpbhW0vQ9NtoNgDJdM87FsnkMpQAYxxjseeePP9b+JvjTxDb/Z9R8QXbQbHRo4dsCyKwwwcRhQ&#10;4IGMNnqfU0AfXes+K/D/AIe3jV9asbKRYjN5M06iRkGeVTO5uhAwDkjA5rh9T+P3gaw8r7NcX2pb&#10;87vslqV8vGMZ80p1z2z0OccZ+UKKAPoOf9pmFbiVbfwpJJAHIjeS/CMy54JURkA47ZOPU1zn/DR3&#10;jD/oG6H/AN+Jv/jteb2PhPxJqdnHeWHh/Vbu1kzsmgspJEbBIOGAwcEEfhXSQfBj4g3NvFOnh2QJ&#10;IgdRJcwowBGeVZwVPsQCO9AEn/C7fiH/ANDD/wCSVv8A/G6w5/iD4yubiWd/FWsh5HLsI72RFBJz&#10;wqkBR7AADtXaWP7PPjW7s455pdKspGzmCe4YumCRyURl568E9fXitzTf2adSlt2bVPElpbT7yFS1&#10;tmnUrgclmKEHOeMdhzzwAeJ31/eaneSXl/dz3d1JjfNPIZHbAAGWPJwAB+FV6+i9N/Zp02K4ZtU8&#10;SXdzBsIVLW2WBg2RyWYuCMZ4x3HPHOp/wzj4P/6CWuf9/wCH/wCNUAfMFFfVem/s++CLG4aW4Gpa&#10;ghQqIrq5CqDkfMPLVDnjHXHJ46Y1P+FJfDz/AKF7/wAnbj/45QB8gUV9f/8ACkvh5/0L3/k7cf8A&#10;xyj/AIUl8PP+he/8nbj/AOOUAfIFFfW998CvAN3ZyQQ6XPZSNjE8F3IXTBB4Dsy89OQevrzWP/wz&#10;j4P/AOglrn/f+H/41QB4B/wnfjD/AKGvXP8AwYzf/FVsWPxg8fafZx2sPiOd40zgzxRzOcknl3Us&#10;evc8dOlelz/szQtcStb+K5I4C5MaSWAdlXPALCQAnHfAz6Cuc/4Zx8Yf9BLQ/wDv/N/8aoAy9N+P&#10;PjyxuGluL601BChURXVoiqDkfMPL2HPGOuOTx0x1Gm/tLalFbsuqeG7S5n3kq9rctAoXA4KsHJOc&#10;857jjjnl9S+A3jyxuFit7G01BCgYy2t2iqDk/KfM2HPGemORz1xj6l8JfHmlW6z3Hhq7dGcIBasl&#10;w2cE8rGzEDjrjHT1FAHt+lftD+EL17eK/ttS093TMsjxLJFE23JGUJdhngHZ3GQOcdZpnxU8Dav5&#10;v2bxNYx+Vjd9rY22c5xjzQu7p2zjjPUV8cX1heaZeSWd/aT2l1HjfDPGY3XIBGVPIyCD+NV6APve&#10;xv7PU7OO8sLuC7tZM7JoJBIjYJBww4OCCPwqxXwRY395pl5HeWF3PaXUedk0Ehjdcgg4YcjIJH41&#10;3GifGnxzonkJ/a/2+3h3fub+MS785+9JxIcE5HzdgOnFAH1/RXgegftJwlFj8R6HIrhCTPpzBgzb&#10;uB5bkbRt6neeR0549Y0Dx/4U8UOsWj65aTzs5RYGJilchdx2xuAxGOcgY4PoaAOkooooAKKKKACi&#10;iigAqvfX9nplnJeX93BaWseN808gjRckAZY8DJIH41Yr5s/aT1KaXxVo2lssfkW9kbhGAO4tI5Vg&#10;ecYxEuOO569gD0vxP8bvB3h+KaO1vf7Xvk4WCy+ZCSu4Ey/c25wCVLEZ6HBx45rfx/8AGmo3G7Tp&#10;LTSYFdyqQwLKzKT8odpAwJAHVQucnjpjy+CCa6uIre3ikmnlcJHHGpZnYnAAA5JJ4xXqHhf4C+K9&#10;cdJdVWPRbNkV98+JJWDKSMRKcgg4BDlSM9yCKAPN9S1bUtZuFuNU1C7vp1QIsl1M0rBck4BYk4yS&#10;ce5qvBBNdXEVvbxSTTyuEjjjUszsTgAAckk8Yr6X0r9nLwzapbtqep6lfTxvulCFYYpRuzt24LAY&#10;wDh89SCO3qGieG9F8OW/kaNpdpYoURHMMQVpAowu9urkZPLEnk+tAHyRpvwl8earbtPb+GrtEVyh&#10;F0yW7ZwDwsjKSOeuMdfQ16Xon7Nf+ol1/wAQf3vOt7CH67dsr/8AAScp6j3r6AooA8v0z4A+BrDz&#10;ftNvfalvxt+13RXy8ZzjygnXPfPQYxznuNG8KeH/AA9sOkaLY2UixCHzoYFEjIMcM+NzdATknJGT&#10;zWxRQAUUUUAFFFFABRRRQAUUUUAFFFFABRRRQAUUUUAFFFFAFe+sLPU7OSzv7SC7tZMb4Z4xIjYI&#10;Iyp4OCAfwrk9S+EvgPVbhZ7jw1aI6oEAtWe3XGSeVjZQTz1xnp6Cu0ooA8P1P9mvR5fK/snxBfWu&#10;M+Z9rhS43dMY27Md+uc5HTHPGar+zx4vskuJbC503UER8RRpK0csq7sA4cBFOOSN/Y4J4z9R0UAf&#10;EGt+BvFPhzz21bQb63hg2+ZceUXhXdjH71coeSBwevHWufr7/ri/FHwq8IeLEdrvS47W7d2c3liF&#10;hlLMwLFiBhycdXDdTjBOaAPmDRPib408PW/2fTvEF2sGxEWObbOsaqMKEEgYIADjC46D0FegeF/2&#10;itXsUS38SafHqab1BuoCIZQpY7iVA2OQCAANn3eSc5o8Ufs66vYo9x4b1CPU03sRazgQyhSw2gMT&#10;scgEkk7Pu8A5xXk+t+G9a8OXHkazpd3YuXdEM0RVZCpw2xujgZHKkjketAH1/wCF/iT4U8XukGla&#10;rH9sZFb7HODFLkqWKgNw5AU52FgMdcYNdZXwBX3X4a1KbWfCukapcLGs97ZQ3EixghQzoGIGSTjJ&#10;9TQBqUUUUAFfFHxF8Q2/ir4gaxrFmuLWaUJCcn50RVjV+QCNwUNgjjOO1fXfjLVW0PwVrepxXMdt&#10;Pb2UrwSvtwsu0+X97gkttAB6kgc5r4coA94/Zr0bfqOua46Tr5USWcT4xG+873GccsNkfQ8BuRyK&#10;+h68v+AOmfYPhfBc+d5n9oXc1zt248vBEW3Oef8AVZzx97HbJ9QoA8P139of+xPEOp6T/wAIt532&#10;G7ltvN/tDbv2OV3Y8s4zjOMms/8A4aa/6lH/AMqX/wBqrzyeCG6+PstvcRRzQS+KCkkcihldTdYI&#10;IPBBHGK+o/8AhBPB/wD0Kmh/+C6H/wCJoA8f/wCGmv8AqUf/ACpf/aqP+Gmv+pR/8qX/ANqr2D/h&#10;BPB//QqaH/4Lof8A4mj/AIQTwf8A9Cpof/guh/8AiaAPH/8Ahpr/AKlH/wAqX/2qj/hpr/qUf/Kl&#10;/wDaq9g/4QTwf/0Kmh/+C6H/AOJrh/i/4T8N6Z8LdZvLDw/pVpdR+Rsmgso43XM8YOGAyMgkfjQB&#10;y/8Aw01/1KP/AJUv/tVH/DTX/Uo/+VL/AO1VQ/Z40LR9b/4ST+1tKsb/AMn7N5f2u3SXZnzc43A4&#10;zgdPQV7f/wAIJ4P/AOhU0P8A8F0P/wATQB4//wANNf8AUo/+VL/7VWhoX7Q/9t+IdM0n/hFvJ+3X&#10;cVt5v9obtm9wu7HljOM5xkV6h/wgng//AKFTQ/8AwXQ//E1JB4L8K2txFcW/hrRoZ4nDxyR2ESsj&#10;A5BBC5BB5zQBl/Efx1/wr/w9b6t/Z32/zrtbbyvP8rGUdt2drf3MYx3ry/8A4aa/6lH/AMqX/wBq&#10;roP2jv8Aknmn/wDYVj/9FS18wUAe/wD/AA01/wBSj/5Uv/tVH/DTX/Uo/wDlS/8AtVeAUUAff9eH&#10;67+0P/YniHU9J/4RbzvsN3Lbeb/aG3fscrux5ZxnGcZNe4V8QeO/+Sh+Jf8AsK3X/o1qAPX/APhp&#10;r/qUf/Kl/wDaqP8Ahpr/AKlH/wAqX/2qvAKKAPr/AOGXxN/4WN/an/Eo/s/7B5X/AC8+bv37/wDY&#10;XGNnv1rP+I/xg/4V/wCIbfSf7C+3+daLc+b9r8rGXdduNjf3M5z3rj/2Zf8Amaf+3T/2tXtmpeGt&#10;B1m4W41TRNNvp1QIsl1apKwXJOAWBOMknHuaAPE/+Gmv+pR/8qX/ANqo/wCGmv8AqUf/ACpf/aq9&#10;g/4QTwf/ANCpof8A4Lof/iaP+EE8H/8AQqaH/wCC6H/4mgDx/wD4aa/6lH/ypf8A2qj/AIaa/wCp&#10;R/8AKl/9qrlPFmk6bbftG2+lwafaRaedTsENokKrEVZYdw2AYwcnIxzk19F/8IJ4P/6FTQ//AAXQ&#10;/wDxNAHj/wDw01/1KP8A5Uv/ALVR/wANNf8AUo/+VL/7VXsH/CCeD/8AoVND/wDBdD/8TR/wgng/&#10;/oVND/8ABdD/APE0AeP/APDTX/Uo/wDlS/8AtVH/AA01/wBSj/5Uv/tVewf8IJ4P/wChU0P/AMF0&#10;P/xNcP8AF/wn4b0z4W6zeWHh/SrS6j8jZNBZRxuuZ4wcMBkZBI/GgDqPhx46/wCFgeHrjVv7O+we&#10;TdtbeV5/m5wiNuztX+/jGO1dBrmjWfiHQ73SL9N9rdxNE+ACVz0ZcggMDgg44IBry/8AZx/5J5qH&#10;/YVk/wDRUVewUAfAk8E1rcS29xFJDPE5SSORSrIwOCCDyCDxivqv4A6n9v8AhfBbeT5f9n3c1tu3&#10;Z8zJEu7GOP8AW4xz93PfA8A+Kmmf2R8UPENt53m77s3O7btx5wEu3GT034z3xnjpXpH7Nes7NR1z&#10;Q3edvNiS8iTOY02HY5xnhjvj6DkLyeBQB9D0UUUAeX/H7U/sHwvntvJ8z+0LuG23bseXgmXdjHP+&#10;qxjj72e2D8oV9L/tI31vH4N0mwaTF1NqHnRptPzIkbhjnpwZE/P2NfPnhrTYdZ8VaRpdw0iwXt7D&#10;byNGQGCu4UkZBGcH0NAH2f4N0ptD8FaJpkttHbT29lEk8SbcLLtHmfd4JLbiSOpJPOa3KKKAPkD/&#10;AJuF/wC5r/8Abuvr+vizxLqU2jfFzV9Ut1jaey12a4jWQEqWScsAcEHGR6iu0/4aO8Yf9A3Q/wDv&#10;xN/8doA+n6K+YP8Aho7xh/0DdD/78Tf/AB2rFj+0B481O8js7DQ9Ku7qTOyGC0nkdsAk4USZOACf&#10;woA+l68/+Nv/ACSHXf8At3/9KI6k8KXXxP1G4EviSz8P6TaI+GijjeaeQAr02zFFBBYbiSQR90iu&#10;s1vRNO8R6PPpOrW/2ixn2+ZFvZN21gw5UgjkA8GgDyv9m+CFfAup3CxRid9TZHkCjcyrFGVBPUgF&#10;mIHbcfWvZKx/DfhbRvCOnSWGh2f2S1klMzJ5ryZcgAnLknoo/Ks/xP8A8JxBFNc+GJNDudvKWd7b&#10;Sq5AXkCUS7SxYcAqo55PGSAdRRXzhrPxy+Inh7UXsNX8PaVZXS5Oya2mG4AkblPm4Zcg4YZBxwak&#10;8NfH3xVrPirSNLuNP0ZYL29ht5GjhlDBXcKSMyEZwfQ0AdX+0d/yTzT/APsKx/8AoqWvmCvp/wDa&#10;O/5J5p//AGFY/wD0VLXzBQAUUUUAff8AXxB47/5KH4l/7Ct1/wCjWr7fr4g8d/8AJQ/Ev/YVuv8A&#10;0a1AHP0UUUAe/wD7Mv8AzNP/AG6f+1q+gK+f/wBmX/maf+3T/wBrVufFn4s694D8VWul6XaabNBL&#10;ZJcM11G7MGLuuBtdRjCDt60AeyUV4f4R+IPxY8abZdN8P6HFYnP+nXcM0cP8XQ+YS/KlflDYOM4r&#10;2ixS8js41v54J7oZ3yQQmJG5OMKWYjjH8R9eOlAHzR4y/wCTobb/ALCum/8AoMNfT9cve/DvwrqH&#10;ihfEt1pXmausscwuPtEow8YUIdobbxtXtzjmugvkvJLORbCeCC6ONkk8JlReRnKhlJ4z/EPXnpQB&#10;Yorw/wAXfEH4seC90upeH9DlsRj/AE60hmkh/h6nzAU5YL8wXJzjNch/w0d4w/6Buh/9+Jv/AI7Q&#10;B9P15/8AG3/kkOu/9u//AKUR15B/w0d4w/6Buh/9+Jv/AI7WP4p+NfiTxd4cu9Dv7LSo7W62b3gi&#10;kDja6uMEyEdVHagD1f8AZx/5J5qH/YVk/wDRUVewV4/+zj/yTzUP+wrJ/wCioq9goA+ZP2jdKa18&#10;a6fqa20ccF7ZBDKu0GWWNju3Y5JCtEMntgDpxyfwh1n+xPihosrPOIbmU2ciQn7/AJoKKGGRlQ5R&#10;j/u5wSBXrf7Semwy+FdG1Rmk8+3vTbooI2lZELMTxnOYlxz3PXt8+aFqf9ieIdM1byfO+w3cVz5W&#10;7bv2OG25wcZxjODQB930UUUAfOn7S2pQy6zoGlqsnn29vLcOxA2lZGVVA5znMTZ47jr24P4P2Nvq&#10;HxX0CG6j8yNZXmA3EYeON5EPHoyqffHPFbn7QWpQ33xNNvEsgewsoreUsBgsS0uV56bZFHOOQfqY&#10;/gDpn2/4oQXPneX/AGfaTXO3bnzMgRbc54/1uc8/dx3yAD6vooooA+QP+bhf+5r/APbuvr+vkD/m&#10;4X/ua/8A27r6/oAKjnnhtbeW4uJY4YIkLySSMFVFAySSeAAOc1JXzJ8c/iNNrOszeFtLuZF0uyfZ&#10;eAIU8+4VjkE5yUUgYGACwJ5wpoA6f4g/H2GxebS/B4juLhHaOXUZVDRD5cZhGfnIY/eYbfl4DBsj&#10;xy++I/jXULyS6m8Uaqkj4yILloUGABwiEKOnYc9etcvRQB1Fj8R/Gun3kd1D4o1V5EzgT3LTIcgj&#10;lHJU9e4469a9M8E/tC30NxBY+L4Y7m3dwrajCmySMEt8zoow4GVHyhSACcMa8LooA+89K1Wx1zS7&#10;fU9MuY7mzuE3xSp0YfzBByCDyCCDgirlfHHw2+IWqeC9ctIUv/K0S4u4zfwSR+Ymw/KzgAbgwU5+&#10;XrtXIYDFfYcE8N1bxXFvLHNBKgeOSNgyupGQQRwQRzmgDyP9o7/knmn/APYVj/8ARUtfMFfT/wC0&#10;d/yTzT/+wrH/AOipa+YKACiiigD7/r4g8d/8lD8S/wDYVuv/AEa1fb9fEHjv/kofiX/sK3X/AKNa&#10;gDn6KKKAPf8A9mX/AJmn/t0/9rV9AV8//sy/8zT/ANun/tavQPin8SLPwNoclvDNv127iYWcKYJi&#10;zkCZsggKD0BHzEY6biACx8RPibpfw+s4hLH9t1OfBhsUk2EpnBdmwdq8EDg5PAHDEeEan8fvHN/5&#10;X2a4sdN2Z3fZLUN5mcYz5pfpjtjqc54x5nPPNdXEtxcSyTTyuXkkkYszsTkkk8kk85qOgDoP+E78&#10;Yf8AQ165/wCDGb/4quw0z4/eObDzftNxY6lvxt+12oXy8ZzjyinXPfPQYxzny+igD7H+HfxN0v4g&#10;2coij+xanBkzWLybyEzgOrYG5eQDwMHgjlSe4r4EgnmtbiK4t5ZIZ4nDxyRsVZGByCCOQQec19h/&#10;Czx0njrwlHcSnGp2e2C9UsuWcKP3oC4wr8kcDBDAZ25IB3Fef/G3/kkOu/8Abv8A+lEdegV5/wDG&#10;3/kkOu/9u/8A6UR0Ac/+zj/yTzUP+wrJ/wCioq9grx/9nH/knmof9hWT/wBFRV7BQB5/8bf+SQ67&#10;/wBu/wD6UR18gV9n/FTTP7X+F/iG287ytlobndt3Z8kiXbjI67MZ7Zzz0r4woA+97C+t9T062v7O&#10;TzLW6iSaF9pG5GAKnB5GQR1orn/hxfW+ofDXw5NayeZGunwwk7SMPGojcc+jKw98ccUUAfLnxa1K&#10;HVfip4guIFkVEuBbkOADuiRYmPBPG5CR7Y6dK7T9m6xuJPGWrX6x5tYdP8mR9w+V3kQqMdeRG/5e&#10;4ry/xZfW+p+Mtcv7OTzLW61C4mhfaRuRpGKnB5GQR1r2f9mX/maf+3T/ANrUAfQFFFFAHxR4ssbj&#10;U/inrlhZx+ZdXWt3EMKbgNztOwUZPAySOtdJpPwO8azazYxaposkGnvcRrdSx3luWSIsN7D5zyFy&#10;eh+hqOzsbjUP2jGhtY/MkXxLJMRuAwkc7SOefRVY++OOa+t6AOH+Lfid/Cvw61C6tp/JvrnFpasN&#10;2Q79SpXG1ggdgcjBUdeh+OK+n/2jv+Seaf8A9hWP/wBFS18wUAFFFekfBHwxpfijx8YdXg+0W9na&#10;NdrA33JHV0UBx/Evzk474GcjIIB5vRXvnx/8EaLpGjaXruk2Npp7i4+xzQ2sAjWUMrOrELgArsYd&#10;MncMn5QK8DoAK+m/2ddfbUPB19osrSM+l3AaPKqFWKXLBQRyTvWUnP8AeHPYfMle4fs16n5XiHXN&#10;J8nP2m0S583d93yn27cY5z52c542988AHX/tHf8AJPNP/wCwrH/6Klr5gr6f/aO/5J5p/wD2FY//&#10;AEVLXzBQAUUUUAff9fEHjv8A5KH4l/7Ct1/6Navt+viDx3/yUPxL/wBhW6/9GtQBz9FFFAHv/wCz&#10;L/zNP/bp/wC1q88+Mevt4g+Juqtuk8ixf7DCrqqlRGSHHHUGTzCCecEdOg9D/Zl/5mn/ALdP/a1e&#10;AUAFFFFABRX2HJ8HPBEvhqHRW0eMCJMLerhbovgje0gGWOWJ2nK5x8uAAPjygAruPhH4huPD3xK0&#10;l4F3x38q2E6ZA3JKwA5IOMNtbjGduMgE1w9XNJ1KbRtZsdUt1jaeyuI7iNZASpZGDAHBBxkeooA+&#10;q/jR4L1Hxn4StotGtILjUrS7WVQ7KjmMqVdVZuBklGIJAOzuQBXzxrfwt8ZeHNHn1bVtG+z2MG3z&#10;JftUL7dzBRwrknkgcCvs+vP/AI2/8kh13/t3/wDSiOgDn/2cf+Seah/2FZP/AEVFXsFeP/s4/wDJ&#10;PNQ/7Csn/oqKvYKAM/XdM/tvw9qek+d5P260ltvN27tm9Cu7GRnGc4yK+EK+/wCvhDXdM/sTxDqe&#10;k+d532G7ltvN27d+xyu7GTjOM4yaAPqf4FX1vd/CjTYYJN8lpLPDONpGxzI0gHPX5XU8evrmiuf/&#10;AGbr63k8G6tYLJm6h1DzpE2n5UeNApz05Mb/AJe4ooA+aK+n/wBnH/knmof9hWT/ANFRV8wV9b/A&#10;qxt7T4UabNBHsku5Z5pzuJ3uJGjB56fKijj09c0AekUUUUAfJFt4ks/CPx+1TXL+OeS1tdVv96QK&#10;C53GVBgEgdWHevf/AAt8WvCPi68tLCwvJ49Sut+yznt3DjaGJywBT7qk/e/XivnDUNG/4SH44X+k&#10;FJ3ju/EE0UvkDLrGZ23sODjC7jkjAxk8V7/4W+Cnhvwj4jtNcsL3VZLq137EnljKHcjIcgRg9GPe&#10;gDH/AGjv+Seaf/2FY/8A0VLXzBX0/wDtHf8AJPNP/wCwrH/6Klr5goAK9g/Zx/5KHqH/AGCpP/Rs&#10;VeP17B+zj/yUPUP+wVJ/6NioA9j+LPgrUvHnhW10vS57SGeK9S4Zrp2VSoR1wNqsc5cdvWvHP+Gc&#10;fGH/AEEtD/7/AM3/AMarr9d/aH/sTxDqek/8It532G7ltvN/tDbv2OV3Y8s4zjOMms//AIaa/wCp&#10;R/8AKl/9qoAwP+GcfGH/AEEtD/7/AM3/AMaru/hN8Jte8B+KrrVNUu9Nmglsnt1W1kdmDF0bJ3Io&#10;xhD39Kw/+Gmv+pR/8qX/ANqrsPhx8YP+FgeIbjSf7C+weTaNc+b9r83OHRduNi/385z2oAz/ANo7&#10;/knmn/8AYVj/APRUtfMFfT/7R3/JPNP/AOwrH/6Klr5goAKKKKAPv+viDx3/AMlD8S/9hW6/9GtX&#10;2P4TvrjU/Buh395J5l1dafbzTPtA3O0aljgcDJJ6V8ceO/8AkofiX/sK3X/o1qAOfooooA9//Zl/&#10;5mn/ALdP/a1eAV7/APsy/wDM0/8Abp/7Wrzz4mfDO+8AaoHQyXOi3DkWt2RyD18uTHAcDv0YDI6E&#10;KAcHRRRQB7h8HvjD/ZX2fwz4muf+JfxHZX0jf8e3pHIf+efo38PQ/L9zw+iu8+Gdx4Hl1Q6X410q&#10;N4rlx5Gom5ljELdNsgVwNh/vY+U9eDlQDg6K+v8A/hSXw8/6F7/yduP/AI5R/wAKS+Hn/Qvf+Ttx&#10;/wDHKAOo8U+JLPwj4cu9cv455LW12b0gUFzudUGASB1Yd68Q+Inxr8N+LvAmpaHYWWqx3V15Wx54&#10;owg2yo5yRIT0U9q9v8U+G7Pxd4cu9Dv5J47W62b3gYBxtdXGCQR1Udq8Q+InwU8N+EfAmpa5YXuq&#10;yXVr5WxJ5Yyh3SohyBGD0Y96AOn/AGcf+Seah/2FZP8A0VFXsFeP/s4/8k81D/sKyf8AoqKvYKAC&#10;viDx3/yUPxL/ANhW6/8ARrV9v18WfE7TZtK+JviK3naNne9e4BQkjbKfNUcgc7XAPvnr1oA9T/Zl&#10;/wCZp/7dP/a1FH7Mv/M0/wDbp/7WooA8Ar6/+CX/ACSHQv8At4/9KJK+QK+v/gl/ySHQv+3j/wBK&#10;JKAPQKKKKAPjjUvEl54R+M2t65YRwSXVrqt7sSdSUO5pEOQCD0Y969P+Hfxr8SeLvHem6Hf2WlR2&#10;t15u94IpA42xO4wTIR1Udq80nnhtfj7LcXEscMEXigvJJIwVUUXWSSTwABzmvqux8WeG9TvI7Ow8&#10;QaVd3UmdkMF7HI7YBJwoOTgAn8KAPN/2jv8Aknmn/wDYVj/9FS18wV9P/tHf8k80/wD7Csf/AKKl&#10;r5goAK9g/Zx/5KHqH/YKk/8ARsVeP17B+zj/AMlD1D/sFSf+jYqAPP8Ax3/yUPxL/wBhW6/9GtXP&#10;10Hjv/kofiX/ALCt1/6NaufoAK9g/Zx/5KHqH/YKk/8ARsVeP17B+zj/AMlD1D/sFSf+jYqAO/8A&#10;2jv+Seaf/wBhWP8A9FS18wV9P/tHf8k80/8A7Csf/oqWvmCgAooooA+3/An/ACTzw1/2CrX/ANFL&#10;XyB47/5KH4l/7Ct1/wCjWr6/8Cf8k88Nf9gq1/8ARS18geO/+Sh+Jf8AsK3X/o1qAOfooooA9/8A&#10;2Zf+Zp/7dP8A2tXumq6VY65pdxpmp20dzZ3CbJYn6MP5gg4II5BAIwRXhf7Mv/M0/wDbp/7Wr6Ao&#10;A+PPiZ8M77wBqgdDJc6LcORa3ZHIPXy5McBwO/RgMjoQvB1956rpVjrml3GmanbR3NncJslifow/&#10;mCDggjkEAjBFfJHxM+Gd94A1QOhkudFuHItbsjkHr5cmOA4HfowGR0IUA4OiiigD3D4PfGH+yvs/&#10;hnxNc/8AEv4jsr6Rv+Pb0jkP/PP0b+Hofl+59H18AV7h8HvjD/ZX2fwz4muf+JfxHZX0jf8AHt6R&#10;yH/nn6N/D0Py/cAPZ/iJ4kvPCPgTUtcsI4JLq18rYk6kod0qIcgEHox7184eKfjX4k8XeHLvQ7+y&#10;0qO1utm94IpA42urjBMhHVR2r6znnhtbeW4uJY4YIkLySSMFVFAySSeAAOc15X8X/FnhvU/hbrNn&#10;YeINKu7qTyNkMF7HI7YnjJwoOTgAn8KAK/7OP/JPNQ/7Csn/AKKir2CvH/2cf+Seah/2FZP/AEVF&#10;XsFABXyB8bf+Sva7/wBu/wD6Tx19f18gfG3/AJK9rv8A27/+k8dAHn9FFFABX1/8Ev8AkkOhf9vH&#10;/pRJXyBX1P8As831xd/DWSGeTfHaahLDANoGxCqSEcdfmdjz6+mKAPWKKKKAPjDXdM/tv4yanpPn&#10;eT9u8QS23m7d2zfcFd2MjOM5xkV7f4J+Bf8Awh3i+x1//hI/tn2XzP3H2Hy926Nk+95hxjdnp2ry&#10;CXxP/wAId8ctX177H9s+y6rffuPN8vduaRPvYOMbs9O1ev8Agn46f8Jj4vsdA/4Rz7H9q8z9/wDb&#10;vM27Y2f7vljOduOvegA/aO/5J5p//YVj/wDRUtfMFfT/AO0d/wAk80//ALCsf/oqWvmCgAr2D9nH&#10;/koeof8AYKk/9GxV4/XsH7OP/JQ9Q/7BUn/o2KgDf+PXgnw7onh5df07T/J1O+1UfaJ/OkbfvSV2&#10;+UsVGWAPAFeAV9P/ALR3/JPNP/7Csf8A6Klr5goAK9s/Zs02aXxVrOqK0fkW9kLd1JO4tI4ZSOMY&#10;xE2ee469vE69/wD2Zf8Amaf+3T/2tQB0H7R3/JPNP/7Csf8A6Klr5gr6f/aO/wCSeaf/ANhWP/0V&#10;LXzBQAUUUUAfb/gT/knnhr/sFWv/AKKWvkDx3/yUPxL/ANhW6/8ARrV9f+BP+SeeGv8AsFWv/opa&#10;+QPHf/JQ/Ev/AGFbr/0a1AHP0UUUAe//ALMv/M0/9un/ALWryD/hO/GH/Q165/4MZv8A4qvX/wBm&#10;X/maf+3T/wBrV4BQB0H/AAnfjD/oa9c/8GM3/wAVVe+8WeJNTs5LO/8AEGq3drJjfDPeySI2CCMq&#10;Tg4IB/CseigDvPiZ8M77wBqgdDJc6LcORa3ZHIPXy5McBwO/RgMjoQvB1956rpVjrml3GmanbR3N&#10;ncJslifow/mCDggjkEAjBFfBlABRRRQB9x+MNAm8U+E7/RINRk097xFQ3KKWKruBYYDLkMoKkZ6M&#10;evSvnzxt8C/+EO8IX2v/APCR/bPsvl/uPsPl7t0ip97zDjG7PTtXv/jbxP8A8Id4Qvtf+x/bPsvl&#10;/uPN8vdukVPvYOMbs9O1eAeNvjp/wmPhC+0D/hHPsf2ry/3/ANu8zbtkV/u+WM524696AO//AGcf&#10;+Seah/2FZP8A0VFXsFeP/s4/8k81D/sKyf8AoqKvYKACvjj4wX1vqHxX1+a1k8yNZUhJ2kYeONI3&#10;HPoysPfHHFfY9fEHjv8A5KH4l/7Ct1/6NagD0D4F+CfDvjH+3v7f0/7Z9l+z+T++kj27vM3fcYZz&#10;tXr6UVv/ALMv/M0/9un/ALWooA8Iv7G40zUbmwvI/LurWV4Zk3A7XUkMMjg4IPSvpf8AZx/5J5qH&#10;/YVk/wDRUVeAeO/+Sh+Jf+wrdf8Ao1q9f/Zl/wCZp/7dP/a1AH0BRRRQB8cX9jb6n8dbmwvI/Mtb&#10;rxK8MybiNyNckMMjkZBPSvpfRPhb4N8OaxBq2k6N9nvoN3ly/apn27lKnhnIPBI5FeEeGrG31D9p&#10;qeG6j8yNdbvZgNxGHjMsiHj0ZVPvjnivqegDx/8AaO/5J5p//YVj/wDRUtfMFfUf7RUE03w5tXii&#10;kdIdTieVlUkIvlyLlvQbmUZPcgd6+XKACvYP2cf+Sh6h/wBgqT/0bFXj9eifBjxbpHg7xrNe61NJ&#10;BaT2Ulv5yxlwjFkcFguTj5COAeSO2SAD1v8AaO/5J5p//YVj/wDRUtfMFe2fGz4naB4t0aw0XQZJ&#10;LtEuBdy3RRo1UhXQIFYAk/MSTwBgdcnHidABXv8A+zL/AMzT/wBun/tavAK9/wD2Zf8Amaf+3T/2&#10;tQB0H7R3/JPNP/7Csf8A6Klr5gr6f/aO/wCSeaf/ANhWP/0VLXzBQAUUUUAfb/gT/knnhr/sFWv/&#10;AKKWvkDx3/yUPxL/ANhW6/8ARrV9f+BP+SeeGv8AsFWv/opa+QPHf/JQ/Ev/AGFbr/0a1AHP0UUU&#10;Ae//ALMv/M0/9un/ALWrwCvf/wBmX/maf+3T/wBrV4JPBNa3EtvcRSQzxOUkjkUqyMDggg8gg8Yo&#10;AjooooA+/wCvgCvqf/hoHwj/AMIv/aP7/wDtbys/2V5b7vMzjb5u3Ztzzu67f4c/LXyxQAUUVJBB&#10;NdXEVvbxSTTyuEjjjUszsTgAAckk8YoA+69b0TTvEejz6Tq1v9osZ9vmRb2TdtYMOVII5APBrx/4&#10;pfC3wb4c+HGratpOjfZ76DyfLl+1TPt3TIp4ZyDwSORXuFef/G3/AJJDrv8A27/+lEdAHP8A7OP/&#10;ACTzUP8AsKyf+ioq9grx/wDZx/5J5qH/AGFZP/RUVewUAFfDnjSeG68deIbi3ljmgl1O5eOSNgyu&#10;plYggjggjnNfcdfAFAH0f+zXpnleHtc1bzs/abtLbytv3fKTduznnPnYxjjb3zwVofs4/wDJPNQ/&#10;7Csn/oqKigDxD4qaZ/ZHxQ8Q23nebvuzc7tu3HnAS7cZPTfjPfGeOld5+zZqU0XirWdLVY/IuLIX&#10;DsQdwaNwqgc4xiVs8dh074/7QWmw2PxNNxE0he/soriUMRgMC0WF46bY1POeSfoK/wABtSmsfipZ&#10;28SxlL+3mt5SwOQoQy5XnrujUc54J+oAPrOiiigD4s8TT6lbfFfXX0eW7i1A6xdJA1ozLKWaV1wu&#10;3nJzjA65xXaaH4r+M2jy2UcuneI72xglV5IJ9NZ3mTduZDK0bPyMjOTjt0Fc/wD83C/9zX/7d19f&#10;0Acv8RfD1x4q+H+saPZti6miDwjA+d0ZZFTkgDcVC5J4zntXxRX3/XzR8ZPhVqllrmpeKdHtftOk&#10;3G66uljOXtn48xiCSWUkl8r935shQoJAPF6KKKACiiigAr6n+APhh9F8DSapcweXdatL5qk7gxgU&#10;Yjyp4GSXYEdVdTk8Y8g+GPwq1TxlqNlqV5a+T4cWXdNNKcfaAhG6NACGOeV3DAGG5yNp+s4IIbW3&#10;it7eKOGCJAkccahVRQMAADgADjFAHkf7R3/JPNP/AOwrH/6Klr5gr6f/AGjv+Seaf/2FY/8A0VLX&#10;zBQAUUUUAfb/AIE/5J54a/7BVr/6KWvkDx3/AMlD8S/9hW6/9GtX1/4E/wCSeeGv+wVa/wDopa+Q&#10;PHf/ACUPxL/2Fbr/ANGtQBz9FFFAHv8A+zL/AMzT/wBun/tauE+NugLoPxNvmiWNYNRRb5FVmYgu&#10;SHLZ6EyK5wMjBHToO7/Zl/5mn/t0/wDa1ekfE34d2/xB0OOITfZ9Ts9z2UzE7AWxuRwP4W2ryBkY&#10;BGeVIB8cUVc1XSr7Q9UuNM1O2ktry3fZLE/VT/IgjBBHBBBGQap0AFFFFABXpHwR8MP4g+ItpdSQ&#10;eZY6V/pczHcAHH+qAI/i34YAkZCN1xg8HpWlX2uapb6ZpltJc3lw+yKJOrH+QAGSSeAAScAV9h/D&#10;fwLb+A/C8VjiCTUpf3l9dRKR5r5OBk87VB2jp3OAWNAFP4ra74m0Xw1AvhK0u59UuLgKWt7FrkxR&#10;AEs3ClQc7B83UFsDjI8E8U+JfitqHhy7tfEtvqqaQ+z7QZ9JWFBh1K5cRjHzBe/PSvrevP8A42/8&#10;kh13/t3/APSiOgDn/wBnH/knmof9hWT/ANFRV7BXj/7OP/JPNQ/7Csn/AKKir2CgDP13U/7E8Pan&#10;q3k+d9htJbnyt23fsQttzg4zjGcGvhCvtP4nalDpXwy8RXE6yMj2T24CAE7pR5Snkjjc4J9s9elf&#10;FlAH1P8As82NxafDWSaePZHd6hLNAdwO9AqRk8dPmRhz6emKK6D4P2Nxp/wo0CG6j8uRonmA3A5S&#10;SR5EPHqrKfbPPNFAHmn7TMEK3Hhq4WKMTulyjyBRuZVMRUE9SAWYgdtx9a8r+HF9caf8SvDk1rJ5&#10;cjahDCTtBykjCNxz6qzD2zxzXuf7SEELeBdMuGijM6amqJIVG5VaKQsAeoBKqSO+0elfOGk6lNo2&#10;s2OqW6xtPZXEdxGsgJUsjBgDgg4yPUUAfedFFFAHx5PPDa/H2W4uJY4YIvFBeSSRgqoouskkngAD&#10;nNfUf/Cd+D/+hr0P/wAGMP8A8VXyhrumf238ZNT0nzvJ+3eIJbbzdu7ZvuCu7GRnGc4yK9P/AOGZ&#10;f+pu/wDKb/8AbaAPYP8AhO/B/wD0Neh/+DGH/wCKqxY+LPDep3kdnYeINKu7qTOyGC9jkdsAk4UH&#10;JwAT+FeL/wDDMv8A1N3/AJTf/ttH/DMv/U3f+U3/AO20AdB4y+AOha15t54el/si+bLeTgtbSN8x&#10;xt6x5JUZXKqBwleST/A74gw3EsSaLHOiOVWWO8hCuAfvDc4OD15APqBX0f4e0Lxfo1vBa3vi201a&#10;CN13PdaWwnMYAG0OswGcA/Mysckk56VqeKfEln4R8OXeuX8c8lra7N6QKC53OqDAJA6sO9AHyx/w&#10;pL4h/wDQvf8Ak7b/APxyvS/C/wCzlYwIk/ijU5LqcOrfZrE7IsBjlWdhuYMNvQIRzyeDXongX4j6&#10;P8QPt/8AZNtfQ/YfL8z7WiLnfuxjazf3D1x2rU1/T/EeoI0Wi6/aaSjIB5jad9olVg2SVLSBMEYG&#10;Ch789MAEaah4T8F2droh1HStIhhiBgtZrpIjsyfmwxyckNljnJySSc0f8J34P/6GvQ//AAYw/wDx&#10;VeRz/s2TXVxLcXHjSSaeVy8kkmnlmdickkmXJJPOaj/4Zl/6m7/ym/8A22gDuPjno39r/C+9lVJ5&#10;JtPljvI0hGc4OxiwwflCO7HpjbnOAa+SK+659IbUfCsui6peSXD3NkbS6uo0WNpCybHcLyFJyTjk&#10;CviTXNGvPD2uXukX6bLq0laJ8AgNjoy5AJUjBBxyCDQBn0UUUAegaN8ZvGOg+F00Kyu4DHFgQXU0&#10;XmTQICMIpY7SowQNynAOAQAMef0UUAFFFSQQTXVxFb28Uk08rhI441LM7E4AAHJJPGKAPpP9nDRv&#10;snhLU9XdJ0kv7sRLvGEeOJeGXjn5nkBOSPlxwQa9Mn8aeFbW4lt7jxLo0M8TlJI5L+JWRgcEEFsg&#10;g8YqPwP4b/4RHwXpehmTzJLWL964bIMjEu+04Hy7mbGRnGM815Xq37O82s6zfapceLI1nvbiS4kW&#10;PTCFDOxYgZmJxk+poA9E8V+APC3xEs7e6vo/MkMQ+zahZygP5ZIYYblXU9sggbiRgnNeIeJP2efE&#10;umeW+h3UGtRtgMvy20innJw7bSowOd2cnpgZrv8Awn8Gdd8Fai15ovjryvN2ieF9LDxzKpyAymX6&#10;jIwwBOCMmvWLFLyOzjW/ngnuhnfJBCYkbk4wpZiOMfxH146UAfJH/CkviH/0L3/k7b//AByug0T9&#10;nbxTfeRJq15Y6XC+7zE3GeaPGcfKvyHJA6PwD6jFex6n8WdB0rx4ng+e01JtQe4gtxIkaGLdKFKn&#10;JcHHzjPHr1rtL5LySzkWwnggujjZJPCZUXkZyoZSeM/xD156UAcv4U8AeFvh3Z3F1Yx+XIIj9p1C&#10;8lBfywSxy3Coo74AB2gnJGa0P+E78H/9DXof/gxh/wDiq4PxX8IfEfjO4L6z4/kkgD7o7SPTdkEf&#10;LYwglwSAxG45bHBJrm/+GZf+pu/8pv8A9toA9g/4Tvwf/wBDXof/AIMYf/iq4f4v+LPDep/C3WbO&#10;w8QaVd3UnkbIYL2OR2xPGThQcnABP4Vy/wDwzL/1N3/lN/8AttYHjb4F/wDCHeEL7X/+Ej+2fZfL&#10;/cfYfL3bpFT73mHGN2enagDv/wBnH/knmof9hWT/ANFRV7BXj/7OP/JPNQ/7Csn/AKKir2CgDyv9&#10;oLUprH4ZG3iWMpf3sVvKWByFAaXK89d0ajnPBP1HypX0P+0vfXEeneHbBZMWs0s80ibR8zoECnPX&#10;gSP+fsK8I0LTP7b8Q6ZpPneT9uu4rbzdu7ZvcLuxkZxnOMigD7X8J2Nxpng3Q7C8j8u6tdPt4Zk3&#10;A7XWNQwyODgg9KK2KKAOL+LWmzar8K/EFvA0auluLglyQNsTrKw4B52oQPfHTrXxpX33PBDdW8tv&#10;cRRzQSoUkjkUMrqRggg8EEcYr4Mv7G40zUbmwvI/LurWV4Zk3A7XUkMMjg4IPSgD7L+GOpQ6r8Mv&#10;DtxAsiolkluQ4AO6IeUx4J43ISPbHTpXWV4/+ztrf27wNd6TJcb5tNuzsi2Y8uGQbl5xzlxKepI+&#10;mK9goA+VNA02HVf2l5bedpFRNdu7gFCAd0TySqOQeNyAH2z0619V18YeINb1Hw58Wte1bSbj7PfQ&#10;areeXLsV9u53U8MCDwSORWh/wu34h/8AQw/+SVv/APG6APr+ivkD/hdvxD/6GH/ySt//AI3WxY/t&#10;DeNbSzjgmi0q9kXOZ57dg75JPIR1XjpwB09eaAPqevP/AI2/8kh13/t3/wDSiOvIP+GjvGH/AEDd&#10;D/78Tf8Ax2sfxT8a/Eni7w5d6Hf2WlR2t1s3vBFIHG11cYJkI6qO1AHb/sy/8zT/ANun/tavoCvi&#10;Dwx428ReDvtX9gah9j+1bPO/cxybtudv31OMbm6etdB/wu34h/8AQw/+SVv/APG6APr+ivkSD44/&#10;EGG4ilfWo50RwzRSWcIVwD907UBwenBB9CK3P+GjvGH/AEDdD/78Tf8Ax2gD6frw/wCPPw5/tGzl&#10;8ZabxdWkSrewJFkzRg48wFRncoPJbjYvUbcHkP8Aho7xh/0DdD/78Tf/AB2vT/hb8Xrfxxu0zVUg&#10;stdXcyRx5Edyg5ymSSGA6qSeBuHGQoB8oUV9P+P/AIEaXr++/wDDXkaVqR2A2+Nlo4HBO1VJRsY5&#10;HB29MsWrwDxJ4H8S+EfLOuaRPaRyYCzZWSMk5wu9CV3fKTtznAzjFAHP0UVqaB4c1fxTqi6botjJ&#10;d3ZQvsUhQqjqWZiAo6DJI5IHUigDLr3z4GfDCb7RD4v120jEATdptvMpLFsgifHQADO3IOc7hjCk&#10;7fgX4A6do8ovvFUsGq3QwY7SMN5EbBs5JODJkBeCAvLAhuCOs+JnxMsfAGlhEEdzrVwhNraE8AdP&#10;MkxyEB7dWIwOhKgHeUV8wf8ADR3jD/oG6H/34m/+O0f8NHeMP+gbof8A34m/+O0AfT9FfMH/AA0d&#10;4w/6Buh/9+Jv/jtH/DR3jD/oG6H/AN+Jv/jtAB4y/wCTobb/ALCum/8AoMNfT9fEGteMdU1vxofF&#10;cnkW2p+bFMhgT5EeMKFIVi39wHnNdB/wu34h/wDQw/8Aklb/APxugD6/or5A/wCF2/EP/oYf/JK3&#10;/wDjdamm/tBeN7G3aK4Om6g5csJbq2KsBgfKPLZBjjPTPJ56YAPquvP/AI2/8kh13/t3/wDSiOvI&#10;P+GjvGH/AEDdD/78Tf8Ax2sfxT8a/Eni7w5d6Hf2WlR2t1s3vBFIHG11cYJkI6qO1AHq/wCzj/yT&#10;zUP+wrJ/6Kir2CvH/wBnH/knmof9hWT/ANFRV7BQB8sftDX1vd/EqOGCTfJaafFDONpGxyzyAc9f&#10;ldTx6+uaz/gZo39r/FCylZIJIdPikvJEmGc4GxSowfmDujDpjbnOQK5fxzrf/CR+Oda1Zbj7RDPd&#10;v5EuzZuhU7Y+MDHyBRyM+vOa9j/Zp0plt9f1iS2j2O8VrBcHaWyoZpEHcD5oiex4644APfKKKKAC&#10;vkD406J/YnxQ1TZb+Tb3229i+fdv3j526kjMgk4OPYYxX1/Xj/xr+GeqeMpdP1bQbeCW+tomhnje&#10;fY8qbgUC7vk+UtITkr178CgDzD4KeP8ATvBOuahBrMnk6bqES7pxEzmOSPJTIXnaQzg4BOdvQZNf&#10;T+ja5pfiHTkv9Iv4L21bA3wvnaSAdrDqrYIypwRnkV8QazoeqeHtRew1ewnsrpcnZMmNwBI3KejL&#10;kHDDIOODVexv7zTLyO8sLue0uo87JoJDG65BBww5GQSPxoA+96K+PNA+Mfjfw+67dYk1CDeXaHUc&#10;zhiVx98neAOCAGAyPc59f0D9orw5qDrFrWn3ekuzkeYp+0RKoXILFQHyTkYCHtz1wAeyUVh6B4x8&#10;OeKUVtF1i0u3KF/JV9sqqG2ktG2HUZxyQOo9RW5QAUUUUAFFFFABRRRQAUUUUAFFFFAGPY+E/Dem&#10;Xkd5YeH9KtLqPOyaCyjjdcgg4YDIyCR+NbFFFABRRRQAUUUUAFFFFABRRRQAUUVT1LVtN0a3W41T&#10;ULSxgZwiyXUyxKWwTgFiBnAJx7GgC5RXm+s/HPwNpG9Yr+fUpklMTR2MBbGM5YM+1GXI6qxzkEZH&#10;NeceIv2j9UufMh8PaTBZRnzEFxdt5shB4RwowqMOuDvGcdQOQD6Przfxt8XvC2i6HqEWm69Bc6u9&#10;oxsxZAXAEjZVCWGYxg/MQxzgdDkA/Mmv+MfEfil2bWtYu7tC4fyWfbErBdoKxrhFOM8gDqfU1h0A&#10;FfX/AMFtE/sT4X6Xvt/JuL7dey/Pu37z8jdSBmMR8DHuM5r580D4OeN/EDrt0eTT4N5RptRzAFIX&#10;P3CN5B4AIUjJ9jj630nTYdG0ax0u3aRoLK3jt42kILFUUKCcADOB6CgC5RRRQAUUUUAV76ws9Ts5&#10;LO/tILu1kxvhnjEiNggjKng4IB/CvL/E/wAAfC2tSzXOlyz6NdSchYQJIAxbLHyzyMgkAKyqMDA4&#10;wfWKKAPlzX/2evFemuzaPNaaxBvCqFcQS425LMrnaADxw5PIOOuPM9T0LWNE8r+1tKvrDzs+X9rt&#10;3i34xnG4DOMjp6ivu+o54Ibq3lt7iKOaCVCkkcihldSMEEHggjjFAHwJXUaN8RvGOgbBp3iK+SNI&#10;hCkM0nnRogxgKkm5VxgAYHA46V9N6/8ABzwR4gRt2jx6fPsCLNp2ICoDZ+4BsJPIJKk4PsMeaaz+&#10;zXeJvfQ/EEEuZTthvoTHsj5xmRN25hwPuqDyeOlAGPYftGeLLf7Ml5YaVdxx7BM3lPHJKBjcchtq&#10;seeQuAT0xxXV6b+0tpstwy6p4bu7aDYSr2tys7FsjgqwQAYzznsOOePNL/4KePrH7S39h/aIYN58&#10;y3uI38xVzyi7t5yBwNu49MZ4rk9S8Na9o1utxqmialYwM4RZLq1eJS2CcAsAM4BOPY0AfT+m/Hnw&#10;HfW7S3F9d6e4cqIrq0dmIwPmHl7xjnHXPB46Z7zTNd0fW/N/snVbG/8AJx5n2S4SXZnOM7ScZwev&#10;oa+EKKAPv+ivgixv7zTLyO8sLue0uo87JoJDG65BBww5GQSPxrY/4Tvxh/0Neuf+DGb/AOKoA+36&#10;K+MNM+KnjnSPN+zeJr6TzcbvtbC5xjOMeaG29e2M8Z6CtD/hdvxD/wChh/8AJK3/APjdAH1/RXyx&#10;Y/tDeNbSzjgmi0q9kXOZ57dg75JPIR1XjpwB09easf8ADR3jD/oG6H/34m/+O0AfT9FfMH/DR3jD&#10;/oG6H/34m/8AjtH/AA0d4w/6Buh/9+Jv/jtAH0/RXyJP8cfiDNcSyprUcCO5ZYo7OEqgJ+6NyE4H&#10;Tkk+pNR/8Lt+If8A0MP/AJJW/wD8boA+v6K+KL74j+NdQvJLqbxRqqSPjIguWhQYAHCIQo6dhz16&#10;1j6nrusa35X9rarfX/k58v7XcPLszjONxOM4HT0FAH3XPPDa28txcSxwwRIXkkkYKqKBkkk8AAc5&#10;rl9S+J3gjSrdZ7jxPprozhALWYXDZwTyse4gcdcY6eor4sooA+r9T+P3gaw8r7NcX2pb87vslqV8&#10;vGMZ80p1z2z0OccZ4jWf2lLx96aH4fgixKds19MZN8fOMxpt2seD95gORz1rweug0TwN4p8R+Q2k&#10;6DfXEM+7y7jyikLbc5/ethByCOT1460AbGs/F7xzre9ZdentYTKZVjsQLfZ1woZMOVAPRmPQE5Iz&#10;XFzzzXVxLcXEsk08rl5JJGLM7E5JJPJJPOa9c0T9nbxTfeRJq15Y6XC+7zE3GeaPGcfKvyHJA6Pw&#10;D6jFd3pX7OXhm1S3bU9T1K+njfdKEKwxSjdnbtwWAxgHD56kEdgD5krsNM+FfjnV/N+zeGb6Pysb&#10;vtai2znOMeaV3dO2ccZ6ivrPQPB3hzwsirouj2lo4Qp5ypulZS24hpGy7DOOCT0HoK3KAPnTwv8A&#10;s5X07pP4o1OO1gKK32axO+XJU5VnYbVKnb0Dg88jg17foHg7w54WRV0XR7S0cIU85U3SspbcQ0jZ&#10;dhnHBJ6D0FblFABRRRQAUUUUAFFFFABRRRQAUUUUAFFFFABRRRQBl6l4a0HWbhbjVNE02+nVAiyX&#10;VqkrBck4BYE4ySce5rk7/wCCngG++0t/Yf2eafefMt7iRPLZs8ou7YME8DbtHTGOKKKAOXvv2bvD&#10;clnIthrOqwXRxsknMcqLyM5UKpPGf4h689KxJ/2Zplt5Wt/Fcck4QmNJLAorNjgFhISBnvg49DRR&#10;QBh/8M4+MP8AoJaH/wB/5v8A41XN+NfhNr3gPRodU1S702aCW4W3VbWR2YMVZsncijGEPf0oooA4&#10;OiiigAooooA9U0n4BeKtZ0ax1S31DRlgvbeO4jWSaUMFdQwBxGRnB9TVz/hnHxh/0EtD/wC/83/x&#10;qiigDYsf2aLySzja/wDE8EF0c744LMyovJxhi6k8Y/hHpz1q/Y/s0Wcd5G1/4nnntRnfHBZiJ24O&#10;MMXYDnH8J9OOtFFAHUaZ8AfA1h5v2m3vtS342/a7or5eM5x5QTrnvnoMY5z1mlfD/wAIaKluth4c&#10;01Htn3xTPAskqtu3A+Y+XyD0OeOMdBRRQB0lFFFABRRRQAUUUUAFFFFABRRRQAUUUUAf/9lQSwME&#10;FAAGAAgAAAAhAF4M04jiAAAADAEAAA8AAABkcnMvZG93bnJldi54bWxMj8FqwzAQRO+F/oPYQm+J&#10;rJo6tWM5hND2FApNCiW3jbWxTSzJWIrt/H2VU3ObZYbZN/lq0i0bqHeNNRLEPAJGprSqMZWEn/3H&#10;7A2Y82gUttaQhCs5WBWPDzlmyo7mm4adr1goMS5DCbX3Xca5K2vS6Oa2IxO8k+01+nD2FVc9jqFc&#10;t/wlihKusTHhQ40dbWoqz7uLlvA54riOxfuwPZ8218P+9et3K0jK56dpvQTmafL/YbjhB3QoAtPR&#10;XoxyrJUwE3ES2H1Q8SIFdotEIg37jhLSZAG8yPn9iOIPAAD//wMAUEsDBBQABgAIAAAAIQAZlLvJ&#10;wwAAAKcBAAAZAAAAZHJzL19yZWxzL2Uyb0RvYy54bWwucmVsc7yQywrCMBBF94L/EGZv03YhIqZu&#10;RHAr+gFDMk2jzYMkiv69AUEUBHcuZ4Z77mFW65sd2ZViMt4JaKoaGDnplXFawPGwnS2ApYxO4egd&#10;CbhTgnU3naz2NGIuoTSYkFihuCRgyDksOU9yIIup8oFcufQ+WsxljJoHlGfUxNu6nvP4zoDug8l2&#10;SkDcqRbY4R5K82+273sjaePlxZLLXyq4saW7ADFqygIsKYPPZVudAmng3yWa/0g0Lwn+8d7uAQAA&#10;//8DAFBLAQItABQABgAIAAAAIQCKFT+YDAEAABUCAAATAAAAAAAAAAAAAAAAAAAAAABbQ29udGVu&#10;dF9UeXBlc10ueG1sUEsBAi0AFAAGAAgAAAAhADj9If/WAAAAlAEAAAsAAAAAAAAAAAAAAAAAPQEA&#10;AF9yZWxzLy5yZWxzUEsBAi0AFAAGAAgAAAAhAPd3dU4kBAAAQQ4AAA4AAAAAAAAAAAAAAAAAPAIA&#10;AGRycy9lMm9Eb2MueG1sUEsBAi0ACgAAAAAAAAAhALcDKjzfXAAA31wAABUAAAAAAAAAAAAAAAAA&#10;jAYAAGRycy9tZWRpYS9pbWFnZTEuanBlZ1BLAQItAAoAAAAAAAAAIQCRoFJp8EIAAPBCAAAVAAAA&#10;AAAAAAAAAAAAAJ5jAABkcnMvbWVkaWEvaW1hZ2UyLmpwZWdQSwECLQAUAAYACAAAACEAXgzTiOIA&#10;AAAMAQAADwAAAAAAAAAAAAAAAADBpgAAZHJzL2Rvd25yZXYueG1sUEsBAi0AFAAGAAgAAAAhABmU&#10;u8nDAAAApwEAABkAAAAAAAAAAAAAAAAA0KcAAGRycy9fcmVscy9lMm9Eb2MueG1sLnJlbHNQSwUG&#10;AAAAAAcABwDAAQAAyq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1TFygAAAOIAAAAPAAAAZHJzL2Rvd25yZXYueG1sRI9PSwMx&#10;FMTvgt8hPKE3m91SVlmbFvuXSk+tgh4fm+dmcfOyJOl29dM3guBxmJnfMLPFYFvRkw+NYwX5OANB&#10;XDndcK3g7XV7/wgiRGSNrWNS8E0BFvPbmxmW2l34SP0p1iJBOJSowMTYlVKGypDFMHYdcfI+nbcY&#10;k/S11B4vCW5bOcmyQlpsOC0Y7GhlqPo6na0C/7PZti87aevd+0cf9Xq5Oh6MUqO74fkJRKQh/of/&#10;2nutoCjyvMgfphP4vZTugJxfAQAA//8DAFBLAQItABQABgAIAAAAIQDb4fbL7gAAAIUBAAATAAAA&#10;AAAAAAAAAAAAAAAAAABbQ29udGVudF9UeXBlc10ueG1sUEsBAi0AFAAGAAgAAAAhAFr0LFu/AAAA&#10;FQEAAAsAAAAAAAAAAAAAAAAAHwEAAF9yZWxzLy5yZWxzUEsBAi0AFAAGAAgAAAAhACArVMXKAAAA&#10;4gAAAA8AAAAAAAAAAAAAAAAABwIAAGRycy9kb3ducmV2LnhtbFBLBQYAAAAAAwADALcAAAD+AgAA&#10;AAA=&#10;" filled="f" stroked="f">
                <v:textbox inset="2.88pt,2.88pt,2.88pt,2.88pt">
                  <w:txbxContent>
                    <w:p w14:paraId="16A71C83" w14:textId="77777777" w:rsidR="006269C0" w:rsidRDefault="006269C0" w:rsidP="00C51DF4">
                      <w:pPr>
                        <w:widowControl w:val="0"/>
                        <w:rPr>
                          <w:rFonts w:ascii="Arial" w:hAnsi="Arial" w:cs="Arial"/>
                          <w:sz w:val="14"/>
                          <w:szCs w:val="14"/>
                        </w:rPr>
                      </w:pPr>
                    </w:p>
                    <w:p w14:paraId="23FD82DE" w14:textId="77777777" w:rsidR="006269C0" w:rsidRDefault="006269C0" w:rsidP="00C51DF4">
                      <w:pPr>
                        <w:widowControl w:val="0"/>
                        <w:rPr>
                          <w:rFonts w:ascii="Arial" w:hAnsi="Arial" w:cs="Arial"/>
                          <w:b/>
                          <w:bCs/>
                          <w:sz w:val="16"/>
                          <w:szCs w:val="16"/>
                        </w:rPr>
                      </w:pPr>
                      <w:r>
                        <w:rPr>
                          <w:rFonts w:ascii="Arial" w:hAnsi="Arial" w:cs="Arial"/>
                          <w:b/>
                          <w:bCs/>
                          <w:sz w:val="16"/>
                          <w:szCs w:val="16"/>
                        </w:rPr>
                        <w:t>BENEFICJENT:</w:t>
                      </w:r>
                    </w:p>
                    <w:p w14:paraId="4F9237BE" w14:textId="77777777" w:rsidR="006269C0" w:rsidRPr="00E11A36" w:rsidRDefault="006269C0" w:rsidP="00C51DF4">
                      <w:pPr>
                        <w:widowControl w:val="0"/>
                        <w:rPr>
                          <w:rFonts w:ascii="Arial" w:hAnsi="Arial" w:cs="Arial"/>
                          <w:b/>
                          <w:bCs/>
                          <w:sz w:val="16"/>
                          <w:szCs w:val="16"/>
                        </w:rPr>
                      </w:pPr>
                      <w:r>
                        <w:rPr>
                          <w:rFonts w:ascii="Arial" w:hAnsi="Arial" w:cs="Arial"/>
                          <w:b/>
                          <w:bCs/>
                          <w:sz w:val="16"/>
                          <w:szCs w:val="16"/>
                        </w:rPr>
                        <w:t>GŁÓWNY URZĄD STATYSTYCZNY</w:t>
                      </w:r>
                    </w:p>
                    <w:p w14:paraId="37715D99" w14:textId="77777777" w:rsidR="006269C0" w:rsidRPr="00E11A36" w:rsidRDefault="006269C0" w:rsidP="00C51DF4">
                      <w:pPr>
                        <w:widowControl w:val="0"/>
                        <w:rPr>
                          <w:rFonts w:ascii="Arial" w:hAnsi="Arial" w:cs="Arial"/>
                          <w:sz w:val="16"/>
                          <w:szCs w:val="16"/>
                        </w:rPr>
                      </w:pPr>
                      <w:r w:rsidRPr="00E11A36">
                        <w:rPr>
                          <w:rFonts w:ascii="Arial" w:hAnsi="Arial" w:cs="Arial"/>
                          <w:sz w:val="16"/>
                          <w:szCs w:val="16"/>
                        </w:rPr>
                        <w:t>Al. Niepodległości 208</w:t>
                      </w:r>
                    </w:p>
                    <w:p w14:paraId="13208DCD" w14:textId="77777777" w:rsidR="006269C0" w:rsidRDefault="006269C0" w:rsidP="00C51DF4">
                      <w:pPr>
                        <w:widowControl w:val="0"/>
                        <w:rPr>
                          <w:rFonts w:ascii="Arial" w:hAnsi="Arial" w:cs="Arial"/>
                          <w:sz w:val="14"/>
                          <w:szCs w:val="14"/>
                        </w:rPr>
                      </w:pPr>
                      <w:r w:rsidRPr="00E11A36">
                        <w:rPr>
                          <w:rFonts w:ascii="Arial" w:hAnsi="Arial" w:cs="Arial"/>
                          <w:sz w:val="16"/>
                          <w:szCs w:val="16"/>
                        </w:rPr>
                        <w:t>00-925 Warszawa</w:t>
                      </w:r>
                    </w:p>
                    <w:p w14:paraId="62ECB56E" w14:textId="77777777" w:rsidR="006269C0" w:rsidRDefault="006269C0"/>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2tTyAAAAOMAAAAPAAAAZHJzL2Rvd25yZXYueG1sRE/NSgMx&#10;EL4LfYcwBW82q9RQtk2LVluUntoK9jhsxs3iZrIkcbv69EYQepzvfxarwbWipxAbzxpuJwUI4sqb&#10;hmsNb8fNzQxETMgGW8+k4ZsirJajqwWWxp95T/0h1SKHcCxRg02pK6WMlSWHceI74sx9+OAw5TPU&#10;0gQ853DXyruiUNJhw7nBYkdrS9Xn4ctpCD/Pm/Z1K129fT/1yTw9rvc7q/X1eHiYg0g0pIv43/1i&#10;8vyZUoW6n6op/P2UAZDLXwAAAP//AwBQSwECLQAUAAYACAAAACEA2+H2y+4AAACFAQAAEwAAAAAA&#10;AAAAAAAAAAAAAAAAW0NvbnRlbnRfVHlwZXNdLnhtbFBLAQItABQABgAIAAAAIQBa9CxbvwAAABUB&#10;AAALAAAAAAAAAAAAAAAAAB8BAABfcmVscy8ucmVsc1BLAQItABQABgAIAAAAIQBFD2tTyAAAAOMA&#10;AAAPAAAAAAAAAAAAAAAAAAcCAABkcnMvZG93bnJldi54bWxQSwUGAAAAAAMAAwC3AAAA/AIAAAAA&#10;" filled="f" stroked="f">
                <v:textbox inset="2.88pt,2.88pt,2.88pt,2.88pt">
                  <w:txbxContent>
                    <w:p w14:paraId="4C39769D" w14:textId="77777777" w:rsidR="006269C0" w:rsidRDefault="006269C0" w:rsidP="00C51DF4">
                      <w:pPr>
                        <w:widowControl w:val="0"/>
                        <w:rPr>
                          <w:rFonts w:ascii="Arial" w:hAnsi="Arial" w:cs="Arial"/>
                          <w:sz w:val="14"/>
                          <w:szCs w:val="14"/>
                        </w:rPr>
                      </w:pPr>
                    </w:p>
                    <w:p w14:paraId="538838F4" w14:textId="77777777" w:rsidR="006269C0" w:rsidRPr="003074FC" w:rsidRDefault="006269C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2BFDD344" w14:textId="77777777" w:rsidR="006269C0" w:rsidRPr="003074FC" w:rsidRDefault="006269C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439E9D63" w14:textId="77777777" w:rsidR="006269C0" w:rsidRPr="003074FC" w:rsidRDefault="006269C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708B5F5" w14:textId="77777777" w:rsidR="006269C0" w:rsidRPr="00BC0929" w:rsidRDefault="006269C0"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sBTxgAAAOMAAAAPAAAAZHJzL2Rvd25yZXYueG1sRE9Pa8Iw&#10;FL8P9h3CE7zNtNOtszOKCIqnjXW7eHs0b22weSlJ1PrtjTDY8f3+v8VqsJ04kw/GsYJ8koEgrp02&#10;3Cj4+d4+vYEIEVlj55gUXCnAavn4sMBSuwt/0bmKjUghHEpU0MbYl1KGuiWLYeJ64sT9Om8xptM3&#10;Unu8pHDbyecse5UWDaeGFnvatFQfq5NVsAu2JofGheHls8pP/vBhioNS49GwfgcRaYj/4j/3Xqf5&#10;xXw6zYtZPof7TwkAubwBAAD//wMAUEsBAi0AFAAGAAgAAAAhANvh9svuAAAAhQEAABMAAAAAAAAA&#10;AAAAAAAAAAAAAFtDb250ZW50X1R5cGVzXS54bWxQSwECLQAUAAYACAAAACEAWvQsW78AAAAVAQAA&#10;CwAAAAAAAAAAAAAAAAAfAQAAX3JlbHMvLnJlbHNQSwECLQAUAAYACAAAACEA9rrAU8YAAADjAAAA&#10;DwAAAAAAAAAAAAAAAAAHAgAAZHJzL2Rvd25yZXYueG1sUEsFBgAAAAADAAMAtwAAAPoCAAAAAA==&#10;" strokeweight=".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fwAyQAAAOMAAAAPAAAAZHJzL2Rvd25yZXYueG1sRE/NasJA&#10;EL4LfYdlCr2IbpKWoKmrtELAFjxUvXibZsckmJ1Nd1dN375bKPQ43/8sVoPpxJWcby0rSKcJCOLK&#10;6pZrBYd9OZmB8AFZY2eZFHyTh9XybrTAQtsbf9B1F2oRQ9gXqKAJoS+k9FVDBv3U9sSRO1lnMMTT&#10;1VI7vMVw08ksSXJpsOXY0GBP64aq8+5iFJze3Ofrer4t31tfVnbMX/p4zpV6uB9enkEEGsK/+M+9&#10;0XF+8pQ9ZnmapfD7UwRALn8AAAD//wMAUEsBAi0AFAAGAAgAAAAhANvh9svuAAAAhQEAABMAAAAA&#10;AAAAAAAAAAAAAAAAAFtDb250ZW50X1R5cGVzXS54bWxQSwECLQAUAAYACAAAACEAWvQsW78AAAAV&#10;AQAACwAAAAAAAAAAAAAAAAAfAQAAX3JlbHMvLnJlbHNQSwECLQAUAAYACAAAACEAfEX8AMkAAADj&#10;AAAADwAAAAAAAAAAAAAAAAAHAgAAZHJzL2Rvd25yZXYueG1sUEsFBgAAAAADAAMAtwAAAP0CAAAA&#10;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cXByAAAAOMAAAAPAAAAZHJzL2Rvd25yZXYueG1sRE9fS8Mw&#10;EH8X9h3CCb65tNVttS4bKigbKLLZD3A2Z1PWXGITt/rtjSD4eL//t1yPthdHGkLnWEE+zUAQN053&#10;3Cqo3x4vSxAhImvsHZOCbwqwXk3Ollhpd+IdHfexFSmEQ4UKTIy+kjI0hiyGqfPEiftwg8WYzqGV&#10;esBTCre9LLJsLi12nBoMenow1Bz2X1bBffHqd+3L9rmo32tZmsIvnj63Sl2cj3e3ICKN8V/8597o&#10;ND+fL2bl1fVNDr8/JQDk6gcAAP//AwBQSwECLQAUAAYACAAAACEA2+H2y+4AAACFAQAAEwAAAAAA&#10;AAAAAAAAAAAAAAAAW0NvbnRlbnRfVHlwZXNdLnhtbFBLAQItABQABgAIAAAAIQBa9CxbvwAAABUB&#10;AAALAAAAAAAAAAAAAAAAAB8BAABfcmVscy8ucmVsc1BLAQItABQABgAIAAAAIQCqNcXByAAAAOMA&#10;AAAPAAAAAAAAAAAAAAAAAAcCAABkcnMvZG93bnJldi54bWxQSwUGAAAAAAMAAwC3AAAA/AIAAAAA&#10;">
                <v:imagedata r:id="rId4" o:title=""/>
                <o:lock v:ext="edit" aspectratio="f"/>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3B5D1A1" wp14:editId="60D18DA5">
              <wp:simplePos x="0" y="0"/>
              <wp:positionH relativeFrom="column">
                <wp:posOffset>3234055</wp:posOffset>
              </wp:positionH>
              <wp:positionV relativeFrom="paragraph">
                <wp:posOffset>-193040</wp:posOffset>
              </wp:positionV>
              <wp:extent cx="3342005" cy="564515"/>
              <wp:effectExtent l="0" t="0" r="0" b="6985"/>
              <wp:wrapNone/>
              <wp:docPr id="79188055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055C04C6" w14:textId="77777777" w:rsidR="006269C0" w:rsidRPr="00FD3B32" w:rsidRDefault="006269C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62FDFEB" w14:textId="77777777" w:rsidR="006269C0" w:rsidRPr="00FD3B32" w:rsidRDefault="006269C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5AE18DB" w14:textId="77777777" w:rsidR="006269C0" w:rsidRDefault="006269C0" w:rsidP="00C51DF4">
                          <w:pPr>
                            <w:pStyle w:val="Stopka"/>
                          </w:pPr>
                        </w:p>
                        <w:p w14:paraId="62FC6545" w14:textId="77777777" w:rsidR="006269C0" w:rsidRDefault="006269C0"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5D1A1" id="Pole tekstowe 1"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055C04C6" w14:textId="77777777" w:rsidR="006269C0" w:rsidRPr="00FD3B32" w:rsidRDefault="006269C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62FDFEB" w14:textId="77777777" w:rsidR="006269C0" w:rsidRPr="00FD3B32" w:rsidRDefault="006269C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5AE18DB" w14:textId="77777777" w:rsidR="006269C0" w:rsidRDefault="006269C0" w:rsidP="00C51DF4">
                    <w:pPr>
                      <w:pStyle w:val="Stopka"/>
                    </w:pPr>
                  </w:p>
                  <w:p w14:paraId="62FC6545" w14:textId="77777777" w:rsidR="006269C0" w:rsidRDefault="006269C0"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10CE837A" w14:textId="77777777" w:rsidR="006269C0" w:rsidRDefault="006269C0"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78DE8" w14:textId="08A1BA56" w:rsidR="006269C0" w:rsidRPr="00BA303A" w:rsidRDefault="006269C0" w:rsidP="006E5A81">
    <w:pPr>
      <w:pStyle w:val="Stopka"/>
      <w:jc w:val="center"/>
      <w:rPr>
        <w:rFonts w:ascii="Cambria" w:hAnsi="Cambria"/>
        <w:b/>
        <w:sz w:val="20"/>
        <w:bdr w:val="single" w:sz="4" w:space="0" w:color="auto"/>
      </w:rPr>
    </w:pPr>
    <w:r w:rsidRPr="00BA303A">
      <w:rPr>
        <w:rFonts w:ascii="Cambria" w:hAnsi="Cambria"/>
        <w:sz w:val="20"/>
        <w:bdr w:val="single" w:sz="4" w:space="0" w:color="auto"/>
      </w:rPr>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270659">
      <w:rPr>
        <w:rFonts w:ascii="Cambria" w:hAnsi="Cambria"/>
        <w:b/>
        <w:noProof/>
        <w:sz w:val="20"/>
        <w:bdr w:val="single" w:sz="4" w:space="0" w:color="auto"/>
      </w:rPr>
      <w:t>21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270659">
      <w:rPr>
        <w:rFonts w:ascii="Cambria" w:hAnsi="Cambria"/>
        <w:b/>
        <w:noProof/>
        <w:sz w:val="20"/>
        <w:bdr w:val="single" w:sz="4" w:space="0" w:color="auto"/>
      </w:rPr>
      <w:t>32</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A5F16" w14:textId="30F50DF1" w:rsidR="006269C0" w:rsidRPr="00BA303A" w:rsidRDefault="006269C0" w:rsidP="006E5A81">
    <w:pPr>
      <w:pStyle w:val="Stopka"/>
      <w:jc w:val="center"/>
      <w:rPr>
        <w:rFonts w:ascii="Cambria" w:hAnsi="Cambria"/>
        <w:b/>
        <w:sz w:val="20"/>
        <w:bdr w:val="single" w:sz="4" w:space="0" w:color="auto"/>
      </w:rPr>
    </w:pPr>
    <w:r w:rsidRPr="00BA303A">
      <w:rPr>
        <w:rFonts w:ascii="Cambria" w:hAnsi="Cambria"/>
        <w:sz w:val="20"/>
        <w:bdr w:val="single" w:sz="4" w:space="0" w:color="auto"/>
      </w:rPr>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270659">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270659">
      <w:rPr>
        <w:rFonts w:ascii="Cambria" w:hAnsi="Cambria"/>
        <w:b/>
        <w:noProof/>
        <w:sz w:val="20"/>
        <w:bdr w:val="single" w:sz="4" w:space="0" w:color="auto"/>
      </w:rPr>
      <w:t>32</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05CA4" w14:textId="77777777" w:rsidR="00D60E6F" w:rsidRDefault="00D60E6F">
      <w:r>
        <w:separator/>
      </w:r>
    </w:p>
  </w:footnote>
  <w:footnote w:type="continuationSeparator" w:id="0">
    <w:p w14:paraId="5496C130" w14:textId="77777777" w:rsidR="00D60E6F" w:rsidRDefault="00D60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72FAF" w14:textId="77777777" w:rsidR="006269C0" w:rsidRDefault="006269C0">
    <w:pPr>
      <w:pStyle w:val="Nagwek"/>
    </w:pPr>
    <w:r>
      <w:rPr>
        <w:noProof/>
      </w:rPr>
      <w:drawing>
        <wp:inline distT="0" distB="0" distL="0" distR="0" wp14:anchorId="094AA2E0" wp14:editId="0F572081">
          <wp:extent cx="6212840" cy="697865"/>
          <wp:effectExtent l="19050" t="0" r="0" b="0"/>
          <wp:docPr id="359530393"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5F114" w14:textId="36516BC8" w:rsidR="006269C0" w:rsidRPr="002159E3" w:rsidRDefault="006269C0" w:rsidP="00705616">
    <w:pPr>
      <w:pStyle w:val="Nagwek"/>
      <w:spacing w:line="276" w:lineRule="auto"/>
      <w:jc w:val="center"/>
      <w:rPr>
        <w:rFonts w:ascii="Garamond" w:eastAsia="Times New Roman" w:hAnsi="Garamond" w:cs="Calibri-Bold"/>
        <w:i/>
        <w:iCs/>
        <w:noProof/>
        <w:kern w:val="1"/>
        <w:sz w:val="18"/>
        <w:szCs w:val="18"/>
        <w:lang w:eastAsia="ar-SA"/>
      </w:rPr>
    </w:pPr>
    <w:r w:rsidRPr="002159E3">
      <w:rPr>
        <w:rFonts w:ascii="Garamond" w:eastAsia="Times New Roman" w:hAnsi="Garamond" w:cs="Calibri-Bold"/>
        <w:i/>
        <w:iCs/>
        <w:noProof/>
        <w:kern w:val="1"/>
        <w:sz w:val="18"/>
        <w:szCs w:val="18"/>
        <w:lang w:eastAsia="ar-SA"/>
      </w:rPr>
      <w:t>SWZ</w:t>
    </w:r>
  </w:p>
  <w:p w14:paraId="5A0D9269" w14:textId="2FC98933" w:rsidR="006269C0" w:rsidRDefault="006269C0" w:rsidP="00AF1FC0">
    <w:pPr>
      <w:pStyle w:val="Nagwek"/>
      <w:spacing w:line="276" w:lineRule="auto"/>
      <w:jc w:val="center"/>
      <w:rPr>
        <w:rFonts w:ascii="Garamond" w:eastAsia="Times New Roman" w:hAnsi="Garamond" w:cs="Calibri-Bold"/>
        <w:i/>
        <w:iCs/>
        <w:noProof/>
        <w:kern w:val="1"/>
        <w:sz w:val="18"/>
        <w:szCs w:val="18"/>
        <w:lang w:eastAsia="ar-SA"/>
      </w:rPr>
    </w:pPr>
    <w:r w:rsidRPr="00693C3B">
      <w:rPr>
        <w:rFonts w:ascii="Garamond" w:eastAsia="Times New Roman" w:hAnsi="Garamond" w:cs="Calibri-Bold"/>
        <w:i/>
        <w:iCs/>
        <w:noProof/>
        <w:kern w:val="1"/>
        <w:sz w:val="18"/>
        <w:szCs w:val="18"/>
        <w:lang w:eastAsia="ar-SA"/>
      </w:rPr>
      <w:t>„</w:t>
    </w:r>
    <w:r w:rsidRPr="00E516EB">
      <w:rPr>
        <w:rFonts w:ascii="Garamond" w:eastAsia="Times New Roman" w:hAnsi="Garamond" w:cs="Calibri-Bold"/>
        <w:b/>
        <w:bCs/>
        <w:i/>
        <w:iCs/>
        <w:noProof/>
        <w:kern w:val="1"/>
        <w:sz w:val="18"/>
        <w:szCs w:val="18"/>
        <w:lang w:eastAsia="ar-SA"/>
      </w:rPr>
      <w:t>Przygotowanie całodziennego wyżywienia dla uczniów Szkoły Podstawowej im Jana Pawła II w Zielonkach</w:t>
    </w:r>
    <w:r w:rsidRPr="00693C3B">
      <w:rPr>
        <w:rFonts w:ascii="Garamond" w:eastAsia="Times New Roman" w:hAnsi="Garamond" w:cs="Calibri-Bold"/>
        <w:i/>
        <w:iCs/>
        <w:noProof/>
        <w:kern w:val="1"/>
        <w:sz w:val="18"/>
        <w:szCs w:val="18"/>
        <w:lang w:eastAsia="ar-SA"/>
      </w:rPr>
      <w:t>”</w:t>
    </w:r>
    <w:r>
      <w:rPr>
        <w:rFonts w:ascii="Garamond" w:eastAsia="Times New Roman" w:hAnsi="Garamond" w:cs="Calibri-Bold"/>
        <w:i/>
        <w:iCs/>
        <w:noProof/>
        <w:kern w:val="1"/>
        <w:sz w:val="18"/>
        <w:szCs w:val="18"/>
        <w:lang w:eastAsia="ar-SA"/>
      </w:rPr>
      <w:t xml:space="preserve"> </w:t>
    </w:r>
  </w:p>
  <w:p w14:paraId="539BB225" w14:textId="7366B4AA" w:rsidR="006269C0" w:rsidRPr="00693C3B" w:rsidRDefault="006269C0" w:rsidP="00693C3B">
    <w:pPr>
      <w:pStyle w:val="Nagwek"/>
      <w:spacing w:line="276" w:lineRule="auto"/>
      <w:jc w:val="center"/>
      <w:rPr>
        <w:rFonts w:ascii="Garamond" w:eastAsia="Times New Roman" w:hAnsi="Garamond" w:cs="Calibri-Bold"/>
        <w:i/>
        <w:iCs/>
        <w:noProof/>
        <w:kern w:val="1"/>
        <w:sz w:val="18"/>
        <w:szCs w:val="18"/>
        <w:lang w:eastAsia="ar-SA"/>
      </w:rPr>
    </w:pPr>
    <w:r>
      <w:rPr>
        <w:rFonts w:ascii="Garamond" w:eastAsia="Times New Roman" w:hAnsi="Garamond" w:cs="Calibri-Bold"/>
        <w:i/>
        <w:iCs/>
        <w:noProof/>
        <w:kern w:val="1"/>
        <w:sz w:val="18"/>
        <w:szCs w:val="18"/>
        <w:lang w:eastAsia="ar-SA"/>
      </w:rPr>
      <w:t>z</w:t>
    </w:r>
    <w:r w:rsidRPr="002159E3">
      <w:rPr>
        <w:rFonts w:ascii="Garamond" w:eastAsia="Times New Roman" w:hAnsi="Garamond" w:cs="Calibri-Bold"/>
        <w:i/>
        <w:iCs/>
        <w:noProof/>
        <w:kern w:val="1"/>
        <w:sz w:val="18"/>
        <w:szCs w:val="18"/>
        <w:lang w:eastAsia="ar-SA"/>
      </w:rPr>
      <w:t xml:space="preserve">nak sprawy: </w:t>
    </w:r>
    <w:bookmarkStart w:id="25" w:name="_Hlk215232919"/>
    <w:r w:rsidR="00960128">
      <w:rPr>
        <w:rFonts w:ascii="Garamond" w:eastAsia="Times New Roman" w:hAnsi="Garamond" w:cs="Calibri-Bold"/>
        <w:i/>
        <w:iCs/>
        <w:noProof/>
        <w:kern w:val="1"/>
        <w:sz w:val="18"/>
        <w:szCs w:val="18"/>
        <w:lang w:eastAsia="ar-SA"/>
      </w:rPr>
      <w:t>SPZ26.1.2025</w:t>
    </w:r>
    <w:bookmarkEnd w:id="25"/>
  </w:p>
  <w:p w14:paraId="0CC831FB" w14:textId="77777777" w:rsidR="006269C0" w:rsidRDefault="006269C0" w:rsidP="00705616">
    <w:pPr>
      <w:pStyle w:val="Nagwek"/>
      <w:spacing w:line="276" w:lineRule="auto"/>
      <w:jc w:val="center"/>
      <w:rPr>
        <w:rFonts w:ascii="Cambria" w:eastAsia="Times New Roman" w:hAnsi="Cambria" w:cs="Calibri-Bold"/>
        <w:noProof/>
        <w:kern w:val="1"/>
        <w:sz w:val="18"/>
        <w:szCs w:val="18"/>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2961" w14:textId="173B8EDE" w:rsidR="006269C0" w:rsidRDefault="006269C0" w:rsidP="00D94F52">
    <w:pPr>
      <w:pStyle w:val="Nagwek"/>
      <w:rPr>
        <w:rFonts w:ascii="Cambria" w:eastAsia="Times New Roman" w:hAnsi="Cambria" w:cs="Calibri-Bold"/>
        <w:noProof/>
        <w:kern w:val="1"/>
        <w:sz w:val="18"/>
        <w:szCs w:val="18"/>
        <w:lang w:eastAsia="ar-SA"/>
      </w:rPr>
    </w:pPr>
  </w:p>
  <w:p w14:paraId="76D0E06A" w14:textId="77777777" w:rsidR="006269C0" w:rsidRDefault="006269C0" w:rsidP="00D94F52">
    <w:pPr>
      <w:pStyle w:val="Nagwek"/>
      <w:rPr>
        <w:sz w:val="22"/>
      </w:rPr>
    </w:pPr>
  </w:p>
  <w:p w14:paraId="763163DF" w14:textId="77777777" w:rsidR="006269C0" w:rsidRPr="00D94F52" w:rsidRDefault="006269C0" w:rsidP="00D94F52">
    <w:pPr>
      <w:pStyle w:val="Nagwek"/>
      <w:spacing w:line="276" w:lineRule="auto"/>
      <w:jc w:val="center"/>
      <w:rPr>
        <w:rFonts w:ascii="Cambria" w:hAnsi="Cambria"/>
        <w:bCs/>
        <w:color w:val="000000"/>
        <w:sz w:val="10"/>
        <w:szCs w:val="10"/>
      </w:rPr>
    </w:pPr>
  </w:p>
  <w:p w14:paraId="5FD168F5" w14:textId="77777777" w:rsidR="006269C0" w:rsidRPr="00410530" w:rsidRDefault="006269C0" w:rsidP="00D94F52">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2"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000000F"/>
    <w:multiLevelType w:val="singleLevel"/>
    <w:tmpl w:val="D1D20666"/>
    <w:name w:val="WW8Num15"/>
    <w:lvl w:ilvl="0">
      <w:start w:val="1"/>
      <w:numFmt w:val="decimal"/>
      <w:lvlText w:val="%1)"/>
      <w:lvlJc w:val="left"/>
      <w:pPr>
        <w:tabs>
          <w:tab w:val="num" w:pos="0"/>
        </w:tabs>
        <w:ind w:left="720" w:hanging="360"/>
      </w:pPr>
      <w:rPr>
        <w:rFonts w:ascii="Cambria" w:hAnsi="Cambria" w:cs="Times New Roman" w:hint="default"/>
        <w:b/>
        <w:bCs/>
        <w:sz w:val="24"/>
        <w:szCs w:val="24"/>
        <w:lang w:eastAsia="en-US"/>
      </w:rPr>
    </w:lvl>
  </w:abstractNum>
  <w:abstractNum w:abstractNumId="4" w15:restartNumberingAfterBreak="0">
    <w:nsid w:val="00000016"/>
    <w:multiLevelType w:val="multilevel"/>
    <w:tmpl w:val="00000016"/>
    <w:name w:val="WW8Num41"/>
    <w:lvl w:ilvl="0">
      <w:start w:val="19"/>
      <w:numFmt w:val="decimal"/>
      <w:lvlText w:val="%1."/>
      <w:lvlJc w:val="left"/>
      <w:pPr>
        <w:tabs>
          <w:tab w:val="num" w:pos="0"/>
        </w:tabs>
        <w:ind w:left="480" w:hanging="480"/>
      </w:pPr>
      <w:rPr>
        <w:b/>
        <w:bCs/>
      </w:rPr>
    </w:lvl>
    <w:lvl w:ilvl="1">
      <w:start w:val="1"/>
      <w:numFmt w:val="decimal"/>
      <w:lvlText w:val="%1.%2."/>
      <w:lvlJc w:val="left"/>
      <w:pPr>
        <w:tabs>
          <w:tab w:val="num" w:pos="0"/>
        </w:tabs>
        <w:ind w:left="0" w:firstLine="0"/>
      </w:pPr>
      <w:rPr>
        <w:rFonts w:ascii="Calibri" w:eastAsia="Times New Roman" w:hAnsi="Calibri" w:cs="Calibri" w:hint="default"/>
        <w:b/>
        <w:bCs/>
        <w:color w:val="000000"/>
        <w:sz w:val="24"/>
        <w:szCs w:val="24"/>
        <w:lang w:eastAsia="pl-PL"/>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5" w15:restartNumberingAfterBreak="0">
    <w:nsid w:val="00000031"/>
    <w:multiLevelType w:val="multilevel"/>
    <w:tmpl w:val="00000031"/>
    <w:name w:val="WW8Num49"/>
    <w:lvl w:ilvl="0">
      <w:start w:val="5"/>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792" w:hanging="432"/>
      </w:pPr>
      <w:rPr>
        <w:rFonts w:ascii="Cambria" w:hAnsi="Cambria" w:cs="Times New Roman" w:hint="default"/>
        <w:b/>
        <w:bCs/>
        <w:i w:val="0"/>
        <w:iCs/>
        <w:sz w:val="24"/>
        <w:szCs w:val="24"/>
      </w:rPr>
    </w:lvl>
    <w:lvl w:ilvl="2">
      <w:start w:val="1"/>
      <w:numFmt w:val="lowerLetter"/>
      <w:lvlText w:val="%3)"/>
      <w:lvlJc w:val="left"/>
      <w:pPr>
        <w:tabs>
          <w:tab w:val="num" w:pos="0"/>
        </w:tabs>
        <w:ind w:left="1224" w:hanging="504"/>
      </w:pPr>
      <w:rPr>
        <w:rFonts w:ascii="Cambria" w:hAnsi="Cambria" w:cs="Times New Roman" w:hint="default"/>
        <w:b w:val="0"/>
      </w:rPr>
    </w:lvl>
    <w:lvl w:ilvl="3">
      <w:start w:val="1"/>
      <w:numFmt w:val="decimal"/>
      <w:lvlText w:val="%1.%2.%3.%4."/>
      <w:lvlJc w:val="left"/>
      <w:pPr>
        <w:tabs>
          <w:tab w:val="num" w:pos="0"/>
        </w:tabs>
        <w:ind w:left="1728" w:hanging="648"/>
      </w:pPr>
      <w:rPr>
        <w:rFonts w:ascii="Cambria" w:hAnsi="Cambria" w:cs="Times New Roman" w:hint="default"/>
        <w:b w:val="0"/>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0000037"/>
    <w:multiLevelType w:val="multilevel"/>
    <w:tmpl w:val="00000037"/>
    <w:name w:val="WW8Num55"/>
    <w:lvl w:ilvl="0">
      <w:start w:val="12"/>
      <w:numFmt w:val="decimal"/>
      <w:lvlText w:val="%1."/>
      <w:lvlJc w:val="left"/>
      <w:pPr>
        <w:tabs>
          <w:tab w:val="num" w:pos="0"/>
        </w:tabs>
        <w:ind w:left="500" w:hanging="500"/>
      </w:pPr>
      <w:rPr>
        <w:rFonts w:cs="Arial"/>
      </w:rPr>
    </w:lvl>
    <w:lvl w:ilvl="1">
      <w:start w:val="1"/>
      <w:numFmt w:val="decimal"/>
      <w:lvlText w:val="%1.%2."/>
      <w:lvlJc w:val="left"/>
      <w:pPr>
        <w:tabs>
          <w:tab w:val="num" w:pos="0"/>
        </w:tabs>
        <w:ind w:left="720" w:hanging="720"/>
      </w:pPr>
      <w:rPr>
        <w:rFonts w:ascii="Cambria" w:hAnsi="Cambria" w:cs="Open Sans"/>
        <w:color w:val="000000"/>
        <w:sz w:val="24"/>
        <w:szCs w:val="24"/>
      </w:rPr>
    </w:lvl>
    <w:lvl w:ilvl="2">
      <w:start w:val="1"/>
      <w:numFmt w:val="decimal"/>
      <w:lvlText w:val="%1.%2.%3."/>
      <w:lvlJc w:val="left"/>
      <w:pPr>
        <w:tabs>
          <w:tab w:val="num" w:pos="0"/>
        </w:tabs>
        <w:ind w:left="1146" w:hanging="720"/>
      </w:pPr>
      <w:rPr>
        <w:rFonts w:cs="Arial"/>
      </w:rPr>
    </w:lvl>
    <w:lvl w:ilvl="3">
      <w:start w:val="1"/>
      <w:numFmt w:val="decimal"/>
      <w:lvlText w:val="%1.%2.%3.%4."/>
      <w:lvlJc w:val="left"/>
      <w:pPr>
        <w:tabs>
          <w:tab w:val="num" w:pos="0"/>
        </w:tabs>
        <w:ind w:left="1080" w:hanging="1080"/>
      </w:pPr>
      <w:rPr>
        <w:rFonts w:cs="Arial"/>
      </w:rPr>
    </w:lvl>
    <w:lvl w:ilvl="4">
      <w:start w:val="1"/>
      <w:numFmt w:val="decimal"/>
      <w:lvlText w:val="%1.%2.%3.%4.%5."/>
      <w:lvlJc w:val="left"/>
      <w:pPr>
        <w:tabs>
          <w:tab w:val="num" w:pos="0"/>
        </w:tabs>
        <w:ind w:left="1080" w:hanging="1080"/>
      </w:pPr>
      <w:rPr>
        <w:rFonts w:cs="Arial"/>
      </w:rPr>
    </w:lvl>
    <w:lvl w:ilvl="5">
      <w:start w:val="1"/>
      <w:numFmt w:val="decimal"/>
      <w:lvlText w:val="%1.%2.%3.%4.%5.%6."/>
      <w:lvlJc w:val="left"/>
      <w:pPr>
        <w:tabs>
          <w:tab w:val="num" w:pos="0"/>
        </w:tabs>
        <w:ind w:left="1440" w:hanging="1440"/>
      </w:pPr>
      <w:rPr>
        <w:rFonts w:cs="Arial"/>
      </w:rPr>
    </w:lvl>
    <w:lvl w:ilvl="6">
      <w:start w:val="1"/>
      <w:numFmt w:val="decimal"/>
      <w:lvlText w:val="%1.%2.%3.%4.%5.%6.%7."/>
      <w:lvlJc w:val="left"/>
      <w:pPr>
        <w:tabs>
          <w:tab w:val="num" w:pos="0"/>
        </w:tabs>
        <w:ind w:left="1440" w:hanging="1440"/>
      </w:pPr>
      <w:rPr>
        <w:rFonts w:cs="Arial"/>
      </w:rPr>
    </w:lvl>
    <w:lvl w:ilvl="7">
      <w:start w:val="1"/>
      <w:numFmt w:val="decimal"/>
      <w:lvlText w:val="%1.%2.%3.%4.%5.%6.%7.%8."/>
      <w:lvlJc w:val="left"/>
      <w:pPr>
        <w:tabs>
          <w:tab w:val="num" w:pos="0"/>
        </w:tabs>
        <w:ind w:left="1800" w:hanging="1800"/>
      </w:pPr>
      <w:rPr>
        <w:rFonts w:cs="Arial"/>
      </w:rPr>
    </w:lvl>
    <w:lvl w:ilvl="8">
      <w:start w:val="1"/>
      <w:numFmt w:val="decimal"/>
      <w:lvlText w:val="%1.%2.%3.%4.%5.%6.%7.%8.%9."/>
      <w:lvlJc w:val="left"/>
      <w:pPr>
        <w:tabs>
          <w:tab w:val="num" w:pos="0"/>
        </w:tabs>
        <w:ind w:left="1800" w:hanging="1800"/>
      </w:pPr>
      <w:rPr>
        <w:rFonts w:cs="Arial"/>
      </w:rPr>
    </w:lvl>
  </w:abstractNum>
  <w:abstractNum w:abstractNumId="7"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00000047"/>
    <w:multiLevelType w:val="singleLevel"/>
    <w:tmpl w:val="00000047"/>
    <w:name w:val="WW8Num71"/>
    <w:lvl w:ilvl="0">
      <w:start w:val="1"/>
      <w:numFmt w:val="lowerLetter"/>
      <w:lvlText w:val="%1)"/>
      <w:lvlJc w:val="left"/>
      <w:pPr>
        <w:tabs>
          <w:tab w:val="num" w:pos="0"/>
        </w:tabs>
        <w:ind w:left="1571" w:hanging="360"/>
      </w:pPr>
      <w:rPr>
        <w:rFonts w:ascii="Cambria" w:hAnsi="Cambria" w:cs="Cambria"/>
        <w:b/>
        <w:bCs/>
        <w:i/>
        <w:iCs/>
        <w:sz w:val="24"/>
        <w:szCs w:val="24"/>
      </w:rPr>
    </w:lvl>
  </w:abstractNum>
  <w:abstractNum w:abstractNumId="9" w15:restartNumberingAfterBreak="0">
    <w:nsid w:val="00271745"/>
    <w:multiLevelType w:val="hybridMultilevel"/>
    <w:tmpl w:val="D202380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0F729B6"/>
    <w:multiLevelType w:val="hybridMultilevel"/>
    <w:tmpl w:val="C1A2201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02505309"/>
    <w:multiLevelType w:val="multilevel"/>
    <w:tmpl w:val="1956607E"/>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bCs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4" w15:restartNumberingAfterBreak="0">
    <w:nsid w:val="0BBD01ED"/>
    <w:multiLevelType w:val="hybridMultilevel"/>
    <w:tmpl w:val="185CE5D2"/>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C5674A6"/>
    <w:multiLevelType w:val="hybridMultilevel"/>
    <w:tmpl w:val="9A24FAE0"/>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Garamond" w:eastAsia="Times New Roman" w:hAnsi="Garamond" w:cs="Helvetica"/>
      </w:rPr>
    </w:lvl>
    <w:lvl w:ilvl="2" w:tplc="FFFFFFFF">
      <w:start w:val="1"/>
      <w:numFmt w:val="decimal"/>
      <w:lvlText w:val="%3)"/>
      <w:lvlJc w:val="left"/>
      <w:pPr>
        <w:ind w:left="2907" w:hanging="360"/>
      </w:pPr>
      <w:rPr>
        <w:i w:val="0"/>
        <w:i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136F40E4"/>
    <w:multiLevelType w:val="multilevel"/>
    <w:tmpl w:val="8C18DCE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013DC8"/>
    <w:multiLevelType w:val="multilevel"/>
    <w:tmpl w:val="63AE8AAA"/>
    <w:lvl w:ilvl="0">
      <w:start w:val="17"/>
      <w:numFmt w:val="decimal"/>
      <w:lvlText w:val="%1."/>
      <w:lvlJc w:val="left"/>
      <w:pPr>
        <w:ind w:left="500" w:hanging="500"/>
      </w:pPr>
      <w:rPr>
        <w:rFonts w:hint="default"/>
      </w:rPr>
    </w:lvl>
    <w:lvl w:ilvl="1">
      <w:start w:val="1"/>
      <w:numFmt w:val="decimal"/>
      <w:lvlText w:val="%1.%2."/>
      <w:lvlJc w:val="left"/>
      <w:pPr>
        <w:ind w:left="1145" w:hanging="720"/>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23"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F3B548C"/>
    <w:multiLevelType w:val="multilevel"/>
    <w:tmpl w:val="69869C5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color w:val="auto"/>
        <w:sz w:val="24"/>
        <w:szCs w:val="24"/>
      </w:rPr>
    </w:lvl>
    <w:lvl w:ilvl="2">
      <w:start w:val="1"/>
      <w:numFmt w:val="decimal"/>
      <w:lvlText w:val="%1.%2.%3."/>
      <w:lvlJc w:val="left"/>
      <w:pPr>
        <w:ind w:left="720" w:hanging="720"/>
      </w:pPr>
      <w:rPr>
        <w:rFonts w:cs="Times New Roman"/>
        <w:b/>
        <w:bCs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6"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9B5210"/>
    <w:multiLevelType w:val="multilevel"/>
    <w:tmpl w:val="E17CED8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ascii="Garamond" w:eastAsia="SimSun" w:hAnsi="Garamond" w:cs="Helvetica"/>
      </w:rPr>
    </w:lvl>
    <w:lvl w:ilvl="3">
      <w:start w:val="1"/>
      <w:numFmt w:val="lowerLetter"/>
      <w:lvlText w:val="%4)"/>
      <w:lvlJc w:val="left"/>
      <w:pPr>
        <w:ind w:left="1080" w:hanging="1080"/>
      </w:pPr>
      <w:rPr>
        <w:rFonts w:ascii="Garamond" w:eastAsia="SimSun" w:hAnsi="Garamond" w:cs="Helvetic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9ED2978"/>
    <w:multiLevelType w:val="hybridMultilevel"/>
    <w:tmpl w:val="A15E2300"/>
    <w:lvl w:ilvl="0" w:tplc="04150011">
      <w:start w:val="1"/>
      <w:numFmt w:val="decimal"/>
      <w:lvlText w:val="%1)"/>
      <w:lvlJc w:val="left"/>
      <w:pPr>
        <w:ind w:left="1854" w:hanging="360"/>
      </w:pPr>
    </w:lvl>
    <w:lvl w:ilvl="1" w:tplc="D5360B6A">
      <w:numFmt w:val="bullet"/>
      <w:lvlText w:val="•"/>
      <w:lvlJc w:val="left"/>
      <w:pPr>
        <w:ind w:left="2934" w:hanging="720"/>
      </w:pPr>
      <w:rPr>
        <w:rFonts w:ascii="Cambria" w:eastAsia="Cambria" w:hAnsi="Cambria" w:cs="Cambria" w:hint="default"/>
      </w:r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1E67694"/>
    <w:multiLevelType w:val="multilevel"/>
    <w:tmpl w:val="5DA880B8"/>
    <w:lvl w:ilvl="0">
      <w:start w:val="24"/>
      <w:numFmt w:val="decimal"/>
      <w:lvlText w:val="%1."/>
      <w:lvlJc w:val="left"/>
      <w:pPr>
        <w:ind w:left="500" w:hanging="500"/>
      </w:pPr>
      <w:rPr>
        <w:rFonts w:hint="default"/>
      </w:rPr>
    </w:lvl>
    <w:lvl w:ilvl="1">
      <w:start w:val="1"/>
      <w:numFmt w:val="decimal"/>
      <w:lvlText w:val="%1.%2."/>
      <w:lvlJc w:val="left"/>
      <w:pPr>
        <w:ind w:left="720" w:hanging="72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2C604BA"/>
    <w:multiLevelType w:val="multilevel"/>
    <w:tmpl w:val="EB54BC92"/>
    <w:lvl w:ilvl="0">
      <w:start w:val="1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3CD72BB"/>
    <w:multiLevelType w:val="multilevel"/>
    <w:tmpl w:val="7DB2A4D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D4B2FD4"/>
    <w:multiLevelType w:val="multilevel"/>
    <w:tmpl w:val="2B305380"/>
    <w:lvl w:ilvl="0">
      <w:start w:val="17"/>
      <w:numFmt w:val="decimal"/>
      <w:lvlText w:val="%1."/>
      <w:lvlJc w:val="left"/>
      <w:pPr>
        <w:ind w:left="500" w:hanging="500"/>
      </w:pPr>
    </w:lvl>
    <w:lvl w:ilvl="1">
      <w:start w:val="1"/>
      <w:numFmt w:val="decimal"/>
      <w:lvlText w:val="%1.%2."/>
      <w:lvlJc w:val="left"/>
      <w:pPr>
        <w:ind w:left="1145" w:hanging="720"/>
      </w:pPr>
      <w:rPr>
        <w:b/>
        <w:bCs/>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5"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20E681C"/>
    <w:multiLevelType w:val="multilevel"/>
    <w:tmpl w:val="B42A337A"/>
    <w:lvl w:ilvl="0">
      <w:start w:val="20"/>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8" w15:restartNumberingAfterBreak="0">
    <w:nsid w:val="4ED3315A"/>
    <w:multiLevelType w:val="hybridMultilevel"/>
    <w:tmpl w:val="0A688E3E"/>
    <w:lvl w:ilvl="0" w:tplc="DC2415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BE77BCA"/>
    <w:multiLevelType w:val="multilevel"/>
    <w:tmpl w:val="C294502C"/>
    <w:lvl w:ilvl="0">
      <w:start w:val="10"/>
      <w:numFmt w:val="decimal"/>
      <w:lvlText w:val="%1."/>
      <w:lvlJc w:val="left"/>
      <w:pPr>
        <w:ind w:left="495" w:hanging="495"/>
      </w:pPr>
      <w:rPr>
        <w:rFonts w:hint="default"/>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1"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3730AB"/>
    <w:multiLevelType w:val="multilevel"/>
    <w:tmpl w:val="5F6C33C2"/>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Garamond" w:hAnsi="Garamond" w:cs="Arial" w:hint="default"/>
        <w:b/>
        <w:i w:val="0"/>
        <w:color w:val="auto"/>
        <w:sz w:val="24"/>
        <w:szCs w:val="24"/>
      </w:rPr>
    </w:lvl>
    <w:lvl w:ilvl="2">
      <w:start w:val="1"/>
      <w:numFmt w:val="decimal"/>
      <w:lvlText w:val="%3)"/>
      <w:lvlJc w:val="left"/>
      <w:pPr>
        <w:ind w:left="2773" w:hanging="504"/>
      </w:pPr>
      <w:rPr>
        <w:rFonts w:ascii="Garamond" w:hAnsi="Garamond"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3" w15:restartNumberingAfterBreak="0">
    <w:nsid w:val="5E937445"/>
    <w:multiLevelType w:val="hybridMultilevel"/>
    <w:tmpl w:val="9A24FAE0"/>
    <w:lvl w:ilvl="0" w:tplc="04150011">
      <w:start w:val="1"/>
      <w:numFmt w:val="decimal"/>
      <w:lvlText w:val="%1)"/>
      <w:lvlJc w:val="left"/>
      <w:pPr>
        <w:ind w:left="720" w:hanging="360"/>
      </w:pPr>
    </w:lvl>
    <w:lvl w:ilvl="1" w:tplc="0A64FEE8">
      <w:start w:val="1"/>
      <w:numFmt w:val="lowerLetter"/>
      <w:lvlText w:val="%2)"/>
      <w:lvlJc w:val="left"/>
      <w:pPr>
        <w:ind w:left="1440" w:hanging="360"/>
      </w:pPr>
      <w:rPr>
        <w:rFonts w:ascii="Garamond" w:eastAsia="Times New Roman" w:hAnsi="Garamond" w:cs="Helvetica"/>
      </w:rPr>
    </w:lvl>
    <w:lvl w:ilvl="2" w:tplc="0B2CDE7E">
      <w:start w:val="1"/>
      <w:numFmt w:val="decimal"/>
      <w:lvlText w:val="%3)"/>
      <w:lvlJc w:val="left"/>
      <w:pPr>
        <w:ind w:left="2907" w:hanging="360"/>
      </w:pPr>
      <w:rPr>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F759A6"/>
    <w:multiLevelType w:val="multilevel"/>
    <w:tmpl w:val="5D620C76"/>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5" w15:restartNumberingAfterBreak="0">
    <w:nsid w:val="6369090D"/>
    <w:multiLevelType w:val="multilevel"/>
    <w:tmpl w:val="F766963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7" w15:restartNumberingAfterBreak="0">
    <w:nsid w:val="6C540F82"/>
    <w:multiLevelType w:val="hybridMultilevel"/>
    <w:tmpl w:val="7514FC82"/>
    <w:lvl w:ilvl="0" w:tplc="D580484C">
      <w:start w:val="1"/>
      <w:numFmt w:val="decimal"/>
      <w:lvlText w:val="%1)"/>
      <w:lvlJc w:val="left"/>
      <w:pPr>
        <w:ind w:left="2203" w:hanging="360"/>
      </w:pPr>
      <w:rPr>
        <w:rFonts w:cs="Times New Roman"/>
        <w:color w:val="111111"/>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8"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0"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76D06C83"/>
    <w:multiLevelType w:val="multilevel"/>
    <w:tmpl w:val="67326C1A"/>
    <w:lvl w:ilvl="0">
      <w:start w:val="11"/>
      <w:numFmt w:val="decimal"/>
      <w:lvlText w:val="%1."/>
      <w:lvlJc w:val="left"/>
      <w:pPr>
        <w:ind w:left="420" w:hanging="420"/>
      </w:pPr>
    </w:lvl>
    <w:lvl w:ilvl="1">
      <w:start w:val="1"/>
      <w:numFmt w:val="decimal"/>
      <w:lvlText w:val="%1.%2."/>
      <w:lvlJc w:val="left"/>
      <w:pPr>
        <w:ind w:left="846" w:hanging="420"/>
      </w:pPr>
      <w:rPr>
        <w:b/>
        <w:bCs/>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3" w15:restartNumberingAfterBreak="0">
    <w:nsid w:val="7AED3C1C"/>
    <w:multiLevelType w:val="multilevel"/>
    <w:tmpl w:val="3E16456A"/>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iCs w:val="0"/>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5" w15:restartNumberingAfterBreak="0">
    <w:nsid w:val="7DC07B1B"/>
    <w:multiLevelType w:val="multilevel"/>
    <w:tmpl w:val="3C6C8304"/>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6"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7570677">
    <w:abstractNumId w:val="42"/>
  </w:num>
  <w:num w:numId="2" w16cid:durableId="290401947">
    <w:abstractNumId w:val="16"/>
  </w:num>
  <w:num w:numId="3" w16cid:durableId="1929072849">
    <w:abstractNumId w:val="13"/>
  </w:num>
  <w:num w:numId="4" w16cid:durableId="734474165">
    <w:abstractNumId w:val="54"/>
  </w:num>
  <w:num w:numId="5" w16cid:durableId="459496492">
    <w:abstractNumId w:val="47"/>
  </w:num>
  <w:num w:numId="6" w16cid:durableId="891230837">
    <w:abstractNumId w:val="49"/>
  </w:num>
  <w:num w:numId="7" w16cid:durableId="772749120">
    <w:abstractNumId w:val="46"/>
  </w:num>
  <w:num w:numId="8" w16cid:durableId="1981885597">
    <w:abstractNumId w:val="11"/>
  </w:num>
  <w:num w:numId="9" w16cid:durableId="1111241219">
    <w:abstractNumId w:val="35"/>
  </w:num>
  <w:num w:numId="10" w16cid:durableId="621882156">
    <w:abstractNumId w:val="41"/>
  </w:num>
  <w:num w:numId="11" w16cid:durableId="753627489">
    <w:abstractNumId w:val="21"/>
  </w:num>
  <w:num w:numId="12" w16cid:durableId="1971548070">
    <w:abstractNumId w:val="32"/>
  </w:num>
  <w:num w:numId="13" w16cid:durableId="979502349">
    <w:abstractNumId w:val="48"/>
  </w:num>
  <w:num w:numId="14" w16cid:durableId="664238501">
    <w:abstractNumId w:val="5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7143171">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8809909">
    <w:abstractNumId w:val="37"/>
  </w:num>
  <w:num w:numId="17" w16cid:durableId="1500660421">
    <w:abstractNumId w:val="23"/>
  </w:num>
  <w:num w:numId="18" w16cid:durableId="1855726677">
    <w:abstractNumId w:val="19"/>
  </w:num>
  <w:num w:numId="19" w16cid:durableId="133646545">
    <w:abstractNumId w:val="12"/>
  </w:num>
  <w:num w:numId="20" w16cid:durableId="413939793">
    <w:abstractNumId w:val="29"/>
  </w:num>
  <w:num w:numId="21" w16cid:durableId="570044321">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5707335">
    <w:abstractNumId w:val="24"/>
  </w:num>
  <w:num w:numId="23" w16cid:durableId="1586261279">
    <w:abstractNumId w:val="30"/>
  </w:num>
  <w:num w:numId="24" w16cid:durableId="1721631895">
    <w:abstractNumId w:val="20"/>
  </w:num>
  <w:num w:numId="25" w16cid:durableId="1282861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728656">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4886248">
    <w:abstractNumId w:val="43"/>
  </w:num>
  <w:num w:numId="28" w16cid:durableId="1917353471">
    <w:abstractNumId w:val="50"/>
  </w:num>
  <w:num w:numId="29" w16cid:durableId="1758399696">
    <w:abstractNumId w:val="18"/>
  </w:num>
  <w:num w:numId="30" w16cid:durableId="1418985533">
    <w:abstractNumId w:val="5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89154215">
    <w:abstractNumId w:val="5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6104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57433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0238315">
    <w:abstractNumId w:val="56"/>
  </w:num>
  <w:num w:numId="35" w16cid:durableId="998996885">
    <w:abstractNumId w:val="27"/>
  </w:num>
  <w:num w:numId="36" w16cid:durableId="152063423">
    <w:abstractNumId w:val="52"/>
  </w:num>
  <w:num w:numId="37" w16cid:durableId="359552201">
    <w:abstractNumId w:val="9"/>
  </w:num>
  <w:num w:numId="38" w16cid:durableId="802428684">
    <w:abstractNumId w:val="44"/>
  </w:num>
  <w:num w:numId="39" w16cid:durableId="769546403">
    <w:abstractNumId w:val="10"/>
  </w:num>
  <w:num w:numId="40" w16cid:durableId="398476758">
    <w:abstractNumId w:val="33"/>
  </w:num>
  <w:num w:numId="41" w16cid:durableId="390622169">
    <w:abstractNumId w:val="28"/>
  </w:num>
  <w:num w:numId="42" w16cid:durableId="504176292">
    <w:abstractNumId w:val="15"/>
  </w:num>
  <w:num w:numId="43" w16cid:durableId="501240424">
    <w:abstractNumId w:val="45"/>
  </w:num>
  <w:num w:numId="44" w16cid:durableId="1276904519">
    <w:abstractNumId w:val="39"/>
  </w:num>
  <w:num w:numId="45" w16cid:durableId="1961957282">
    <w:abstractNumId w:val="38"/>
  </w:num>
  <w:num w:numId="46" w16cid:durableId="2088452037">
    <w:abstractNumId w:val="31"/>
  </w:num>
  <w:num w:numId="47" w16cid:durableId="575362265">
    <w:abstractNumId w:val="36"/>
  </w:num>
  <w:num w:numId="48" w16cid:durableId="1876308573">
    <w:abstractNumId w:val="4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42544670">
    <w:abstractNumId w:val="14"/>
    <w:lvlOverride w:ilvl="0">
      <w:startOverride w:val="1"/>
    </w:lvlOverride>
    <w:lvlOverride w:ilvl="1"/>
    <w:lvlOverride w:ilvl="2"/>
    <w:lvlOverride w:ilvl="3"/>
    <w:lvlOverride w:ilvl="4"/>
    <w:lvlOverride w:ilvl="5"/>
    <w:lvlOverride w:ilvl="6"/>
    <w:lvlOverride w:ilvl="7"/>
    <w:lvlOverride w:ilvl="8"/>
  </w:num>
  <w:num w:numId="50" w16cid:durableId="2119107156">
    <w:abstractNumId w:val="3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D4E"/>
    <w:rsid w:val="000043E0"/>
    <w:rsid w:val="00004C0C"/>
    <w:rsid w:val="0000536E"/>
    <w:rsid w:val="00006522"/>
    <w:rsid w:val="000068A9"/>
    <w:rsid w:val="00006CFD"/>
    <w:rsid w:val="00006DEB"/>
    <w:rsid w:val="00007ED0"/>
    <w:rsid w:val="0001078C"/>
    <w:rsid w:val="00010EE1"/>
    <w:rsid w:val="0001154E"/>
    <w:rsid w:val="00011F27"/>
    <w:rsid w:val="00012C92"/>
    <w:rsid w:val="00013887"/>
    <w:rsid w:val="00013A6C"/>
    <w:rsid w:val="00013FC0"/>
    <w:rsid w:val="0001434F"/>
    <w:rsid w:val="000146DA"/>
    <w:rsid w:val="00015284"/>
    <w:rsid w:val="00015C4B"/>
    <w:rsid w:val="00016924"/>
    <w:rsid w:val="00020443"/>
    <w:rsid w:val="0002090A"/>
    <w:rsid w:val="00021523"/>
    <w:rsid w:val="00022109"/>
    <w:rsid w:val="0002282B"/>
    <w:rsid w:val="00023085"/>
    <w:rsid w:val="0002415B"/>
    <w:rsid w:val="00024CCF"/>
    <w:rsid w:val="00024F66"/>
    <w:rsid w:val="00030F46"/>
    <w:rsid w:val="0003127B"/>
    <w:rsid w:val="000317C9"/>
    <w:rsid w:val="00031ABE"/>
    <w:rsid w:val="00032F5E"/>
    <w:rsid w:val="000331A5"/>
    <w:rsid w:val="00033493"/>
    <w:rsid w:val="00034207"/>
    <w:rsid w:val="00034691"/>
    <w:rsid w:val="00035C72"/>
    <w:rsid w:val="00035CC1"/>
    <w:rsid w:val="000367B8"/>
    <w:rsid w:val="0003740A"/>
    <w:rsid w:val="000405D0"/>
    <w:rsid w:val="0004152D"/>
    <w:rsid w:val="00041710"/>
    <w:rsid w:val="00041821"/>
    <w:rsid w:val="00042459"/>
    <w:rsid w:val="0004247C"/>
    <w:rsid w:val="000426F5"/>
    <w:rsid w:val="00042AD1"/>
    <w:rsid w:val="00042F5D"/>
    <w:rsid w:val="000433DF"/>
    <w:rsid w:val="00043711"/>
    <w:rsid w:val="00043A6D"/>
    <w:rsid w:val="00043E66"/>
    <w:rsid w:val="00043F5A"/>
    <w:rsid w:val="00046E0F"/>
    <w:rsid w:val="00046E44"/>
    <w:rsid w:val="000471DF"/>
    <w:rsid w:val="00047790"/>
    <w:rsid w:val="00050991"/>
    <w:rsid w:val="000515F1"/>
    <w:rsid w:val="00052486"/>
    <w:rsid w:val="00052812"/>
    <w:rsid w:val="0005378F"/>
    <w:rsid w:val="00053B6F"/>
    <w:rsid w:val="00053C84"/>
    <w:rsid w:val="00053E0E"/>
    <w:rsid w:val="00054615"/>
    <w:rsid w:val="00054DAD"/>
    <w:rsid w:val="000557E0"/>
    <w:rsid w:val="000558BE"/>
    <w:rsid w:val="00056735"/>
    <w:rsid w:val="0005682F"/>
    <w:rsid w:val="00056F72"/>
    <w:rsid w:val="00057406"/>
    <w:rsid w:val="00057796"/>
    <w:rsid w:val="00057A0B"/>
    <w:rsid w:val="00061BAD"/>
    <w:rsid w:val="00061BC7"/>
    <w:rsid w:val="000624CC"/>
    <w:rsid w:val="00062603"/>
    <w:rsid w:val="000626CC"/>
    <w:rsid w:val="00062FE2"/>
    <w:rsid w:val="00063A89"/>
    <w:rsid w:val="00063B67"/>
    <w:rsid w:val="00065635"/>
    <w:rsid w:val="00065759"/>
    <w:rsid w:val="00066A4A"/>
    <w:rsid w:val="00066C26"/>
    <w:rsid w:val="0007043E"/>
    <w:rsid w:val="00070E59"/>
    <w:rsid w:val="0007221C"/>
    <w:rsid w:val="00072814"/>
    <w:rsid w:val="000742E3"/>
    <w:rsid w:val="000748F7"/>
    <w:rsid w:val="00074B54"/>
    <w:rsid w:val="0007511B"/>
    <w:rsid w:val="00077034"/>
    <w:rsid w:val="000771DC"/>
    <w:rsid w:val="00077C95"/>
    <w:rsid w:val="00077F3D"/>
    <w:rsid w:val="00080A58"/>
    <w:rsid w:val="000817E2"/>
    <w:rsid w:val="000826CD"/>
    <w:rsid w:val="00082B68"/>
    <w:rsid w:val="00084FE6"/>
    <w:rsid w:val="000852F2"/>
    <w:rsid w:val="000854AF"/>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38E"/>
    <w:rsid w:val="000976ED"/>
    <w:rsid w:val="000A026A"/>
    <w:rsid w:val="000A0434"/>
    <w:rsid w:val="000A0D9D"/>
    <w:rsid w:val="000A118C"/>
    <w:rsid w:val="000A249F"/>
    <w:rsid w:val="000A2BBF"/>
    <w:rsid w:val="000A2D89"/>
    <w:rsid w:val="000A380E"/>
    <w:rsid w:val="000A4845"/>
    <w:rsid w:val="000A4C6F"/>
    <w:rsid w:val="000A554D"/>
    <w:rsid w:val="000A5607"/>
    <w:rsid w:val="000A58E6"/>
    <w:rsid w:val="000A5E2F"/>
    <w:rsid w:val="000A5E41"/>
    <w:rsid w:val="000B16F3"/>
    <w:rsid w:val="000B3799"/>
    <w:rsid w:val="000B3E57"/>
    <w:rsid w:val="000B4084"/>
    <w:rsid w:val="000B4383"/>
    <w:rsid w:val="000B59CC"/>
    <w:rsid w:val="000B5D57"/>
    <w:rsid w:val="000B6958"/>
    <w:rsid w:val="000B6E32"/>
    <w:rsid w:val="000B76D0"/>
    <w:rsid w:val="000B7955"/>
    <w:rsid w:val="000B7BF4"/>
    <w:rsid w:val="000C0949"/>
    <w:rsid w:val="000C0E09"/>
    <w:rsid w:val="000C0FAF"/>
    <w:rsid w:val="000C22C4"/>
    <w:rsid w:val="000C2EFD"/>
    <w:rsid w:val="000C30D0"/>
    <w:rsid w:val="000C3366"/>
    <w:rsid w:val="000C4D0C"/>
    <w:rsid w:val="000C56E4"/>
    <w:rsid w:val="000C6284"/>
    <w:rsid w:val="000C6627"/>
    <w:rsid w:val="000C751D"/>
    <w:rsid w:val="000D0E1D"/>
    <w:rsid w:val="000D11A6"/>
    <w:rsid w:val="000D1332"/>
    <w:rsid w:val="000D2279"/>
    <w:rsid w:val="000D22C1"/>
    <w:rsid w:val="000D3118"/>
    <w:rsid w:val="000D37A6"/>
    <w:rsid w:val="000D485C"/>
    <w:rsid w:val="000D497F"/>
    <w:rsid w:val="000D63AE"/>
    <w:rsid w:val="000D6A1C"/>
    <w:rsid w:val="000D6B5E"/>
    <w:rsid w:val="000D7620"/>
    <w:rsid w:val="000D7AEA"/>
    <w:rsid w:val="000E0FBD"/>
    <w:rsid w:val="000E13EA"/>
    <w:rsid w:val="000E221B"/>
    <w:rsid w:val="000E27E8"/>
    <w:rsid w:val="000E35EC"/>
    <w:rsid w:val="000E4058"/>
    <w:rsid w:val="000E41A3"/>
    <w:rsid w:val="000E44FB"/>
    <w:rsid w:val="000E46E9"/>
    <w:rsid w:val="000E63A8"/>
    <w:rsid w:val="000E69A2"/>
    <w:rsid w:val="000E6DE2"/>
    <w:rsid w:val="000E733D"/>
    <w:rsid w:val="000E7B5F"/>
    <w:rsid w:val="000E7DB0"/>
    <w:rsid w:val="000F0791"/>
    <w:rsid w:val="000F08D9"/>
    <w:rsid w:val="000F0B7E"/>
    <w:rsid w:val="000F2D50"/>
    <w:rsid w:val="000F355C"/>
    <w:rsid w:val="000F3D1D"/>
    <w:rsid w:val="000F4211"/>
    <w:rsid w:val="000F4C66"/>
    <w:rsid w:val="000F5226"/>
    <w:rsid w:val="000F6647"/>
    <w:rsid w:val="000F6C76"/>
    <w:rsid w:val="00100D42"/>
    <w:rsid w:val="001013CA"/>
    <w:rsid w:val="00102B0B"/>
    <w:rsid w:val="00102C8F"/>
    <w:rsid w:val="0010337A"/>
    <w:rsid w:val="001035AB"/>
    <w:rsid w:val="00103BA7"/>
    <w:rsid w:val="00104EAC"/>
    <w:rsid w:val="00105533"/>
    <w:rsid w:val="0010741D"/>
    <w:rsid w:val="00107981"/>
    <w:rsid w:val="00110728"/>
    <w:rsid w:val="00110FB8"/>
    <w:rsid w:val="00112382"/>
    <w:rsid w:val="00114C02"/>
    <w:rsid w:val="0011527E"/>
    <w:rsid w:val="00115576"/>
    <w:rsid w:val="00115DB2"/>
    <w:rsid w:val="00116AD5"/>
    <w:rsid w:val="00121099"/>
    <w:rsid w:val="00122543"/>
    <w:rsid w:val="00122A7E"/>
    <w:rsid w:val="00122BA5"/>
    <w:rsid w:val="00122FD5"/>
    <w:rsid w:val="0012327C"/>
    <w:rsid w:val="0012448E"/>
    <w:rsid w:val="00125A4D"/>
    <w:rsid w:val="00125BC0"/>
    <w:rsid w:val="00125BD6"/>
    <w:rsid w:val="00126765"/>
    <w:rsid w:val="001275EE"/>
    <w:rsid w:val="00130BA8"/>
    <w:rsid w:val="0013117B"/>
    <w:rsid w:val="00131C95"/>
    <w:rsid w:val="001326EA"/>
    <w:rsid w:val="00133C8C"/>
    <w:rsid w:val="00133D19"/>
    <w:rsid w:val="001341D5"/>
    <w:rsid w:val="001377D9"/>
    <w:rsid w:val="001378BC"/>
    <w:rsid w:val="00140A71"/>
    <w:rsid w:val="0014209D"/>
    <w:rsid w:val="00143282"/>
    <w:rsid w:val="0014392E"/>
    <w:rsid w:val="00144694"/>
    <w:rsid w:val="00144E74"/>
    <w:rsid w:val="00145C3D"/>
    <w:rsid w:val="001476A3"/>
    <w:rsid w:val="00147C3B"/>
    <w:rsid w:val="001506EA"/>
    <w:rsid w:val="00151A3A"/>
    <w:rsid w:val="00151C18"/>
    <w:rsid w:val="001521B5"/>
    <w:rsid w:val="001527C7"/>
    <w:rsid w:val="00152FC0"/>
    <w:rsid w:val="0015325B"/>
    <w:rsid w:val="001532AC"/>
    <w:rsid w:val="001537E7"/>
    <w:rsid w:val="00153D26"/>
    <w:rsid w:val="0015472B"/>
    <w:rsid w:val="00154A5D"/>
    <w:rsid w:val="00155C2B"/>
    <w:rsid w:val="0015654D"/>
    <w:rsid w:val="0015687D"/>
    <w:rsid w:val="001572F4"/>
    <w:rsid w:val="0016043D"/>
    <w:rsid w:val="00160FC7"/>
    <w:rsid w:val="001613FA"/>
    <w:rsid w:val="001616A2"/>
    <w:rsid w:val="00161E97"/>
    <w:rsid w:val="00162047"/>
    <w:rsid w:val="0016204C"/>
    <w:rsid w:val="0016244F"/>
    <w:rsid w:val="00162457"/>
    <w:rsid w:val="00163858"/>
    <w:rsid w:val="0016422B"/>
    <w:rsid w:val="00164463"/>
    <w:rsid w:val="001645DC"/>
    <w:rsid w:val="00165095"/>
    <w:rsid w:val="001651C5"/>
    <w:rsid w:val="001651D4"/>
    <w:rsid w:val="001660E7"/>
    <w:rsid w:val="00166123"/>
    <w:rsid w:val="00167515"/>
    <w:rsid w:val="00170288"/>
    <w:rsid w:val="00170503"/>
    <w:rsid w:val="00171DDE"/>
    <w:rsid w:val="00172EB5"/>
    <w:rsid w:val="00173F63"/>
    <w:rsid w:val="00174343"/>
    <w:rsid w:val="001745DC"/>
    <w:rsid w:val="00174D58"/>
    <w:rsid w:val="00175162"/>
    <w:rsid w:val="00175AD6"/>
    <w:rsid w:val="00176940"/>
    <w:rsid w:val="00176A36"/>
    <w:rsid w:val="00176E55"/>
    <w:rsid w:val="001772DA"/>
    <w:rsid w:val="00182BF8"/>
    <w:rsid w:val="00182D5C"/>
    <w:rsid w:val="001830C6"/>
    <w:rsid w:val="001833F5"/>
    <w:rsid w:val="001837DA"/>
    <w:rsid w:val="001840EC"/>
    <w:rsid w:val="001845B8"/>
    <w:rsid w:val="00184A06"/>
    <w:rsid w:val="00184B07"/>
    <w:rsid w:val="0018513D"/>
    <w:rsid w:val="00185310"/>
    <w:rsid w:val="00187EDA"/>
    <w:rsid w:val="0019107B"/>
    <w:rsid w:val="0019116F"/>
    <w:rsid w:val="0019170A"/>
    <w:rsid w:val="00192457"/>
    <w:rsid w:val="001934A4"/>
    <w:rsid w:val="001937B2"/>
    <w:rsid w:val="00193888"/>
    <w:rsid w:val="00193B5D"/>
    <w:rsid w:val="00193EE1"/>
    <w:rsid w:val="00194A55"/>
    <w:rsid w:val="00194E13"/>
    <w:rsid w:val="00194EC3"/>
    <w:rsid w:val="00195461"/>
    <w:rsid w:val="0019619B"/>
    <w:rsid w:val="0019621A"/>
    <w:rsid w:val="001976B8"/>
    <w:rsid w:val="001A0CC5"/>
    <w:rsid w:val="001A0DA5"/>
    <w:rsid w:val="001A135B"/>
    <w:rsid w:val="001A1888"/>
    <w:rsid w:val="001A198E"/>
    <w:rsid w:val="001A2505"/>
    <w:rsid w:val="001A3108"/>
    <w:rsid w:val="001A3A6E"/>
    <w:rsid w:val="001A3D21"/>
    <w:rsid w:val="001A4328"/>
    <w:rsid w:val="001A4788"/>
    <w:rsid w:val="001A56F4"/>
    <w:rsid w:val="001A5A64"/>
    <w:rsid w:val="001B00AB"/>
    <w:rsid w:val="001B0264"/>
    <w:rsid w:val="001B0595"/>
    <w:rsid w:val="001B0C8D"/>
    <w:rsid w:val="001B18E2"/>
    <w:rsid w:val="001B2958"/>
    <w:rsid w:val="001B3DBD"/>
    <w:rsid w:val="001B5E98"/>
    <w:rsid w:val="001B764C"/>
    <w:rsid w:val="001B797E"/>
    <w:rsid w:val="001B7FE5"/>
    <w:rsid w:val="001C201A"/>
    <w:rsid w:val="001C2829"/>
    <w:rsid w:val="001C2A55"/>
    <w:rsid w:val="001C2D9A"/>
    <w:rsid w:val="001C2EC4"/>
    <w:rsid w:val="001C3611"/>
    <w:rsid w:val="001C3C6E"/>
    <w:rsid w:val="001C49D7"/>
    <w:rsid w:val="001C4A6E"/>
    <w:rsid w:val="001C4D71"/>
    <w:rsid w:val="001C562C"/>
    <w:rsid w:val="001C5A00"/>
    <w:rsid w:val="001C5A6E"/>
    <w:rsid w:val="001C64C9"/>
    <w:rsid w:val="001C704F"/>
    <w:rsid w:val="001C7624"/>
    <w:rsid w:val="001D08B6"/>
    <w:rsid w:val="001D0D33"/>
    <w:rsid w:val="001D0F34"/>
    <w:rsid w:val="001D14C9"/>
    <w:rsid w:val="001D15CA"/>
    <w:rsid w:val="001D16A6"/>
    <w:rsid w:val="001D1762"/>
    <w:rsid w:val="001D19B7"/>
    <w:rsid w:val="001D22F5"/>
    <w:rsid w:val="001D2D18"/>
    <w:rsid w:val="001D3EDA"/>
    <w:rsid w:val="001D5DB3"/>
    <w:rsid w:val="001D6338"/>
    <w:rsid w:val="001D67DA"/>
    <w:rsid w:val="001E0717"/>
    <w:rsid w:val="001E199B"/>
    <w:rsid w:val="001E1FF3"/>
    <w:rsid w:val="001E20F7"/>
    <w:rsid w:val="001E246D"/>
    <w:rsid w:val="001E27AE"/>
    <w:rsid w:val="001E2E8D"/>
    <w:rsid w:val="001E3842"/>
    <w:rsid w:val="001E389D"/>
    <w:rsid w:val="001E3D24"/>
    <w:rsid w:val="001E4431"/>
    <w:rsid w:val="001E6051"/>
    <w:rsid w:val="001E64A2"/>
    <w:rsid w:val="001E65B9"/>
    <w:rsid w:val="001E77FD"/>
    <w:rsid w:val="001F1033"/>
    <w:rsid w:val="001F16C4"/>
    <w:rsid w:val="001F222D"/>
    <w:rsid w:val="001F27EA"/>
    <w:rsid w:val="001F2BE2"/>
    <w:rsid w:val="001F584D"/>
    <w:rsid w:val="001F593B"/>
    <w:rsid w:val="001F5D0A"/>
    <w:rsid w:val="001F6C85"/>
    <w:rsid w:val="001F72A0"/>
    <w:rsid w:val="001F7937"/>
    <w:rsid w:val="001F79C9"/>
    <w:rsid w:val="0020010D"/>
    <w:rsid w:val="00200424"/>
    <w:rsid w:val="00200531"/>
    <w:rsid w:val="002006CB"/>
    <w:rsid w:val="0020089A"/>
    <w:rsid w:val="00201114"/>
    <w:rsid w:val="0020137F"/>
    <w:rsid w:val="002014AB"/>
    <w:rsid w:val="00201636"/>
    <w:rsid w:val="00202E43"/>
    <w:rsid w:val="00202E8F"/>
    <w:rsid w:val="002034F0"/>
    <w:rsid w:val="0020362D"/>
    <w:rsid w:val="00204144"/>
    <w:rsid w:val="002049F1"/>
    <w:rsid w:val="00204C4B"/>
    <w:rsid w:val="00204F68"/>
    <w:rsid w:val="00205423"/>
    <w:rsid w:val="002076EC"/>
    <w:rsid w:val="002100E8"/>
    <w:rsid w:val="00210123"/>
    <w:rsid w:val="0021113D"/>
    <w:rsid w:val="00211C2B"/>
    <w:rsid w:val="002121C1"/>
    <w:rsid w:val="00212930"/>
    <w:rsid w:val="00213B4B"/>
    <w:rsid w:val="002152DC"/>
    <w:rsid w:val="0021555A"/>
    <w:rsid w:val="00215749"/>
    <w:rsid w:val="0021574B"/>
    <w:rsid w:val="002159E3"/>
    <w:rsid w:val="0021699A"/>
    <w:rsid w:val="00216C86"/>
    <w:rsid w:val="00217339"/>
    <w:rsid w:val="002175D0"/>
    <w:rsid w:val="00220A8A"/>
    <w:rsid w:val="0022251C"/>
    <w:rsid w:val="00222758"/>
    <w:rsid w:val="00222B08"/>
    <w:rsid w:val="00222EE8"/>
    <w:rsid w:val="00223893"/>
    <w:rsid w:val="00223B86"/>
    <w:rsid w:val="00226FA7"/>
    <w:rsid w:val="002275D2"/>
    <w:rsid w:val="00230030"/>
    <w:rsid w:val="002309DE"/>
    <w:rsid w:val="00231C22"/>
    <w:rsid w:val="00232384"/>
    <w:rsid w:val="002323A3"/>
    <w:rsid w:val="0023290D"/>
    <w:rsid w:val="00232C0F"/>
    <w:rsid w:val="0023336F"/>
    <w:rsid w:val="00233552"/>
    <w:rsid w:val="00233BC8"/>
    <w:rsid w:val="00235DDA"/>
    <w:rsid w:val="0023656F"/>
    <w:rsid w:val="00236881"/>
    <w:rsid w:val="00236B8F"/>
    <w:rsid w:val="00236FE2"/>
    <w:rsid w:val="0024040F"/>
    <w:rsid w:val="0024049A"/>
    <w:rsid w:val="002407B8"/>
    <w:rsid w:val="00241442"/>
    <w:rsid w:val="002414D1"/>
    <w:rsid w:val="002421AE"/>
    <w:rsid w:val="0024228A"/>
    <w:rsid w:val="00242662"/>
    <w:rsid w:val="002426E2"/>
    <w:rsid w:val="00243904"/>
    <w:rsid w:val="00243930"/>
    <w:rsid w:val="00243DFC"/>
    <w:rsid w:val="00244AFC"/>
    <w:rsid w:val="00244F58"/>
    <w:rsid w:val="002463D8"/>
    <w:rsid w:val="00246791"/>
    <w:rsid w:val="00246CE7"/>
    <w:rsid w:val="00246E0B"/>
    <w:rsid w:val="00247BE4"/>
    <w:rsid w:val="00247C36"/>
    <w:rsid w:val="002517E2"/>
    <w:rsid w:val="00251884"/>
    <w:rsid w:val="002518A9"/>
    <w:rsid w:val="00251E07"/>
    <w:rsid w:val="00251FF6"/>
    <w:rsid w:val="0025257E"/>
    <w:rsid w:val="00252B07"/>
    <w:rsid w:val="00253817"/>
    <w:rsid w:val="00253CFE"/>
    <w:rsid w:val="0025542C"/>
    <w:rsid w:val="0025576F"/>
    <w:rsid w:val="00257C5A"/>
    <w:rsid w:val="00257D37"/>
    <w:rsid w:val="00257ECB"/>
    <w:rsid w:val="00260EBE"/>
    <w:rsid w:val="00261528"/>
    <w:rsid w:val="00261758"/>
    <w:rsid w:val="00263174"/>
    <w:rsid w:val="0026321A"/>
    <w:rsid w:val="00263E1E"/>
    <w:rsid w:val="00263EA6"/>
    <w:rsid w:val="00263F9D"/>
    <w:rsid w:val="0026576E"/>
    <w:rsid w:val="00266131"/>
    <w:rsid w:val="00266BB3"/>
    <w:rsid w:val="00266C1C"/>
    <w:rsid w:val="00266C67"/>
    <w:rsid w:val="002673B6"/>
    <w:rsid w:val="00267C05"/>
    <w:rsid w:val="00267D82"/>
    <w:rsid w:val="00270659"/>
    <w:rsid w:val="002706BB"/>
    <w:rsid w:val="00271C5A"/>
    <w:rsid w:val="002725FC"/>
    <w:rsid w:val="00272A55"/>
    <w:rsid w:val="00272DCC"/>
    <w:rsid w:val="00272F09"/>
    <w:rsid w:val="00273FB4"/>
    <w:rsid w:val="00275567"/>
    <w:rsid w:val="002759BF"/>
    <w:rsid w:val="00275B22"/>
    <w:rsid w:val="002768F1"/>
    <w:rsid w:val="00276A13"/>
    <w:rsid w:val="00276DC7"/>
    <w:rsid w:val="00280962"/>
    <w:rsid w:val="00281B6B"/>
    <w:rsid w:val="00283F99"/>
    <w:rsid w:val="00284CDC"/>
    <w:rsid w:val="00284E90"/>
    <w:rsid w:val="00286D71"/>
    <w:rsid w:val="0028757E"/>
    <w:rsid w:val="00287767"/>
    <w:rsid w:val="00287CE8"/>
    <w:rsid w:val="00287D61"/>
    <w:rsid w:val="00287E0C"/>
    <w:rsid w:val="00290413"/>
    <w:rsid w:val="00290ADE"/>
    <w:rsid w:val="002914C3"/>
    <w:rsid w:val="002914D4"/>
    <w:rsid w:val="002915ED"/>
    <w:rsid w:val="00291935"/>
    <w:rsid w:val="00291B56"/>
    <w:rsid w:val="00292400"/>
    <w:rsid w:val="002925CD"/>
    <w:rsid w:val="0029269D"/>
    <w:rsid w:val="002929D5"/>
    <w:rsid w:val="00293E99"/>
    <w:rsid w:val="00294766"/>
    <w:rsid w:val="00294F85"/>
    <w:rsid w:val="00295461"/>
    <w:rsid w:val="002970DC"/>
    <w:rsid w:val="00297961"/>
    <w:rsid w:val="00297E5B"/>
    <w:rsid w:val="002A0843"/>
    <w:rsid w:val="002A124B"/>
    <w:rsid w:val="002A2687"/>
    <w:rsid w:val="002A3A7E"/>
    <w:rsid w:val="002A3E58"/>
    <w:rsid w:val="002A40A2"/>
    <w:rsid w:val="002A433E"/>
    <w:rsid w:val="002A4E11"/>
    <w:rsid w:val="002A5C57"/>
    <w:rsid w:val="002A5EAE"/>
    <w:rsid w:val="002A699D"/>
    <w:rsid w:val="002A6D1B"/>
    <w:rsid w:val="002A7B60"/>
    <w:rsid w:val="002A7E1D"/>
    <w:rsid w:val="002B241C"/>
    <w:rsid w:val="002B29AE"/>
    <w:rsid w:val="002B431E"/>
    <w:rsid w:val="002B43E8"/>
    <w:rsid w:val="002B4D93"/>
    <w:rsid w:val="002B5B76"/>
    <w:rsid w:val="002B5ED1"/>
    <w:rsid w:val="002B6FCC"/>
    <w:rsid w:val="002B7294"/>
    <w:rsid w:val="002B7BCF"/>
    <w:rsid w:val="002C04AE"/>
    <w:rsid w:val="002C09B7"/>
    <w:rsid w:val="002C23A8"/>
    <w:rsid w:val="002C2B3F"/>
    <w:rsid w:val="002C300E"/>
    <w:rsid w:val="002C355E"/>
    <w:rsid w:val="002C3C4B"/>
    <w:rsid w:val="002C3C5B"/>
    <w:rsid w:val="002C43EE"/>
    <w:rsid w:val="002C5373"/>
    <w:rsid w:val="002C5408"/>
    <w:rsid w:val="002C57F2"/>
    <w:rsid w:val="002C61FE"/>
    <w:rsid w:val="002C74A9"/>
    <w:rsid w:val="002C76A0"/>
    <w:rsid w:val="002C7CFF"/>
    <w:rsid w:val="002C7F8F"/>
    <w:rsid w:val="002D0127"/>
    <w:rsid w:val="002D0D3A"/>
    <w:rsid w:val="002D2F22"/>
    <w:rsid w:val="002D3445"/>
    <w:rsid w:val="002D571B"/>
    <w:rsid w:val="002D64F0"/>
    <w:rsid w:val="002D7004"/>
    <w:rsid w:val="002E07DC"/>
    <w:rsid w:val="002E0C50"/>
    <w:rsid w:val="002E0D42"/>
    <w:rsid w:val="002E14F3"/>
    <w:rsid w:val="002E152D"/>
    <w:rsid w:val="002E2868"/>
    <w:rsid w:val="002E3F04"/>
    <w:rsid w:val="002E48F4"/>
    <w:rsid w:val="002E498B"/>
    <w:rsid w:val="002E4DBC"/>
    <w:rsid w:val="002E56D8"/>
    <w:rsid w:val="002E65D2"/>
    <w:rsid w:val="002E6842"/>
    <w:rsid w:val="002E719C"/>
    <w:rsid w:val="002E7D10"/>
    <w:rsid w:val="002E7ED1"/>
    <w:rsid w:val="002F0387"/>
    <w:rsid w:val="002F0909"/>
    <w:rsid w:val="002F1DCA"/>
    <w:rsid w:val="002F1E50"/>
    <w:rsid w:val="002F2967"/>
    <w:rsid w:val="002F3892"/>
    <w:rsid w:val="002F438D"/>
    <w:rsid w:val="002F499D"/>
    <w:rsid w:val="002F523F"/>
    <w:rsid w:val="002F61DD"/>
    <w:rsid w:val="002F6489"/>
    <w:rsid w:val="00300950"/>
    <w:rsid w:val="00300FFB"/>
    <w:rsid w:val="00301117"/>
    <w:rsid w:val="003020F9"/>
    <w:rsid w:val="00302212"/>
    <w:rsid w:val="003025B5"/>
    <w:rsid w:val="00302D23"/>
    <w:rsid w:val="00302D25"/>
    <w:rsid w:val="00302EB9"/>
    <w:rsid w:val="00304374"/>
    <w:rsid w:val="00305721"/>
    <w:rsid w:val="00306407"/>
    <w:rsid w:val="00306DC3"/>
    <w:rsid w:val="0030726C"/>
    <w:rsid w:val="003074FC"/>
    <w:rsid w:val="0030785E"/>
    <w:rsid w:val="0031019B"/>
    <w:rsid w:val="003104C7"/>
    <w:rsid w:val="00310807"/>
    <w:rsid w:val="00310B45"/>
    <w:rsid w:val="00311036"/>
    <w:rsid w:val="003113CE"/>
    <w:rsid w:val="00311881"/>
    <w:rsid w:val="00311D0B"/>
    <w:rsid w:val="00311E33"/>
    <w:rsid w:val="0031238D"/>
    <w:rsid w:val="003144CA"/>
    <w:rsid w:val="00314D74"/>
    <w:rsid w:val="00316398"/>
    <w:rsid w:val="0031745F"/>
    <w:rsid w:val="003179BE"/>
    <w:rsid w:val="00317A54"/>
    <w:rsid w:val="00317B41"/>
    <w:rsid w:val="00317C01"/>
    <w:rsid w:val="00320E6A"/>
    <w:rsid w:val="00322E85"/>
    <w:rsid w:val="00322F18"/>
    <w:rsid w:val="00324E3C"/>
    <w:rsid w:val="0032584E"/>
    <w:rsid w:val="003268A9"/>
    <w:rsid w:val="00326B65"/>
    <w:rsid w:val="00327336"/>
    <w:rsid w:val="0032741B"/>
    <w:rsid w:val="00330540"/>
    <w:rsid w:val="003338F8"/>
    <w:rsid w:val="003339E7"/>
    <w:rsid w:val="00333EA8"/>
    <w:rsid w:val="00335072"/>
    <w:rsid w:val="00336025"/>
    <w:rsid w:val="0033611B"/>
    <w:rsid w:val="00336667"/>
    <w:rsid w:val="0033775C"/>
    <w:rsid w:val="003377CD"/>
    <w:rsid w:val="0034047D"/>
    <w:rsid w:val="00340888"/>
    <w:rsid w:val="003411EE"/>
    <w:rsid w:val="003429C2"/>
    <w:rsid w:val="00342B46"/>
    <w:rsid w:val="0034455D"/>
    <w:rsid w:val="00344D36"/>
    <w:rsid w:val="00344F31"/>
    <w:rsid w:val="0034520F"/>
    <w:rsid w:val="003455D2"/>
    <w:rsid w:val="003460CC"/>
    <w:rsid w:val="003466E3"/>
    <w:rsid w:val="003467E5"/>
    <w:rsid w:val="00347A43"/>
    <w:rsid w:val="0035214F"/>
    <w:rsid w:val="00352BAD"/>
    <w:rsid w:val="00354C2D"/>
    <w:rsid w:val="00356427"/>
    <w:rsid w:val="003566A1"/>
    <w:rsid w:val="00356E74"/>
    <w:rsid w:val="0035750D"/>
    <w:rsid w:val="0036076E"/>
    <w:rsid w:val="00361134"/>
    <w:rsid w:val="003612E4"/>
    <w:rsid w:val="00363FFC"/>
    <w:rsid w:val="003655D1"/>
    <w:rsid w:val="0036584E"/>
    <w:rsid w:val="00365E98"/>
    <w:rsid w:val="00365F37"/>
    <w:rsid w:val="00370884"/>
    <w:rsid w:val="00370E0C"/>
    <w:rsid w:val="00371AD0"/>
    <w:rsid w:val="0037253D"/>
    <w:rsid w:val="0037291B"/>
    <w:rsid w:val="003730F4"/>
    <w:rsid w:val="00373157"/>
    <w:rsid w:val="00373385"/>
    <w:rsid w:val="00373498"/>
    <w:rsid w:val="0037376C"/>
    <w:rsid w:val="0037399B"/>
    <w:rsid w:val="00373C49"/>
    <w:rsid w:val="00374F93"/>
    <w:rsid w:val="0037547F"/>
    <w:rsid w:val="00375C3C"/>
    <w:rsid w:val="00376D48"/>
    <w:rsid w:val="00380D12"/>
    <w:rsid w:val="00380F59"/>
    <w:rsid w:val="00382997"/>
    <w:rsid w:val="00382FA4"/>
    <w:rsid w:val="00383393"/>
    <w:rsid w:val="00384A2D"/>
    <w:rsid w:val="00384A65"/>
    <w:rsid w:val="00385325"/>
    <w:rsid w:val="003854DA"/>
    <w:rsid w:val="00386C37"/>
    <w:rsid w:val="003872C6"/>
    <w:rsid w:val="003875F1"/>
    <w:rsid w:val="00387E8E"/>
    <w:rsid w:val="00390690"/>
    <w:rsid w:val="00391C5C"/>
    <w:rsid w:val="00391FF7"/>
    <w:rsid w:val="00394958"/>
    <w:rsid w:val="00394C07"/>
    <w:rsid w:val="0039695F"/>
    <w:rsid w:val="00396D46"/>
    <w:rsid w:val="00396DE4"/>
    <w:rsid w:val="0039711B"/>
    <w:rsid w:val="003979D3"/>
    <w:rsid w:val="00397FB0"/>
    <w:rsid w:val="003A0141"/>
    <w:rsid w:val="003A13A1"/>
    <w:rsid w:val="003A13E1"/>
    <w:rsid w:val="003A1F7D"/>
    <w:rsid w:val="003A2186"/>
    <w:rsid w:val="003A24B8"/>
    <w:rsid w:val="003A29BE"/>
    <w:rsid w:val="003A307B"/>
    <w:rsid w:val="003A38AC"/>
    <w:rsid w:val="003A4012"/>
    <w:rsid w:val="003A44EE"/>
    <w:rsid w:val="003A4D4A"/>
    <w:rsid w:val="003A5AA0"/>
    <w:rsid w:val="003A7132"/>
    <w:rsid w:val="003A7C09"/>
    <w:rsid w:val="003B0193"/>
    <w:rsid w:val="003B07E9"/>
    <w:rsid w:val="003B0822"/>
    <w:rsid w:val="003B0B6A"/>
    <w:rsid w:val="003B0B9A"/>
    <w:rsid w:val="003B2109"/>
    <w:rsid w:val="003B24C5"/>
    <w:rsid w:val="003B2811"/>
    <w:rsid w:val="003B3355"/>
    <w:rsid w:val="003B3BA4"/>
    <w:rsid w:val="003B435A"/>
    <w:rsid w:val="003B4746"/>
    <w:rsid w:val="003B4ACD"/>
    <w:rsid w:val="003B4F63"/>
    <w:rsid w:val="003B5954"/>
    <w:rsid w:val="003B5B8E"/>
    <w:rsid w:val="003B5D28"/>
    <w:rsid w:val="003B5FDA"/>
    <w:rsid w:val="003B6176"/>
    <w:rsid w:val="003B689F"/>
    <w:rsid w:val="003C00AE"/>
    <w:rsid w:val="003C02E5"/>
    <w:rsid w:val="003C11B8"/>
    <w:rsid w:val="003C2342"/>
    <w:rsid w:val="003C29F7"/>
    <w:rsid w:val="003C2A5B"/>
    <w:rsid w:val="003C3027"/>
    <w:rsid w:val="003C47AB"/>
    <w:rsid w:val="003C4A94"/>
    <w:rsid w:val="003C5456"/>
    <w:rsid w:val="003C5BF6"/>
    <w:rsid w:val="003C5CD7"/>
    <w:rsid w:val="003C5D0F"/>
    <w:rsid w:val="003C5E31"/>
    <w:rsid w:val="003C631C"/>
    <w:rsid w:val="003C649E"/>
    <w:rsid w:val="003C72EB"/>
    <w:rsid w:val="003C7669"/>
    <w:rsid w:val="003C7BFB"/>
    <w:rsid w:val="003D088A"/>
    <w:rsid w:val="003D147C"/>
    <w:rsid w:val="003D15D6"/>
    <w:rsid w:val="003D1C48"/>
    <w:rsid w:val="003D1DD2"/>
    <w:rsid w:val="003D29D4"/>
    <w:rsid w:val="003D2C5B"/>
    <w:rsid w:val="003D2DD8"/>
    <w:rsid w:val="003D3870"/>
    <w:rsid w:val="003D3ADB"/>
    <w:rsid w:val="003D4294"/>
    <w:rsid w:val="003D44C5"/>
    <w:rsid w:val="003D4766"/>
    <w:rsid w:val="003D4F98"/>
    <w:rsid w:val="003D522D"/>
    <w:rsid w:val="003D60C1"/>
    <w:rsid w:val="003D6522"/>
    <w:rsid w:val="003D7C04"/>
    <w:rsid w:val="003E0259"/>
    <w:rsid w:val="003E05CF"/>
    <w:rsid w:val="003E0D24"/>
    <w:rsid w:val="003E115C"/>
    <w:rsid w:val="003E19EE"/>
    <w:rsid w:val="003E2BF1"/>
    <w:rsid w:val="003E2E7A"/>
    <w:rsid w:val="003E566D"/>
    <w:rsid w:val="003E6344"/>
    <w:rsid w:val="003E654C"/>
    <w:rsid w:val="003E6EF6"/>
    <w:rsid w:val="003E70FE"/>
    <w:rsid w:val="003E7232"/>
    <w:rsid w:val="003E7A76"/>
    <w:rsid w:val="003F0963"/>
    <w:rsid w:val="003F0F5A"/>
    <w:rsid w:val="003F10BF"/>
    <w:rsid w:val="003F1B73"/>
    <w:rsid w:val="003F1FA2"/>
    <w:rsid w:val="003F2532"/>
    <w:rsid w:val="003F27C9"/>
    <w:rsid w:val="003F2D7C"/>
    <w:rsid w:val="003F2F49"/>
    <w:rsid w:val="003F3727"/>
    <w:rsid w:val="003F53F5"/>
    <w:rsid w:val="003F5FD7"/>
    <w:rsid w:val="003F679E"/>
    <w:rsid w:val="003F6813"/>
    <w:rsid w:val="003F6A97"/>
    <w:rsid w:val="003F6F44"/>
    <w:rsid w:val="003F7A5D"/>
    <w:rsid w:val="00400598"/>
    <w:rsid w:val="00400FB9"/>
    <w:rsid w:val="00401B2F"/>
    <w:rsid w:val="00401E5F"/>
    <w:rsid w:val="00401E82"/>
    <w:rsid w:val="00402427"/>
    <w:rsid w:val="00402669"/>
    <w:rsid w:val="004028E8"/>
    <w:rsid w:val="00403C39"/>
    <w:rsid w:val="0040417B"/>
    <w:rsid w:val="00404756"/>
    <w:rsid w:val="00404B07"/>
    <w:rsid w:val="00404CB1"/>
    <w:rsid w:val="00405727"/>
    <w:rsid w:val="004078C1"/>
    <w:rsid w:val="00410214"/>
    <w:rsid w:val="00410DCF"/>
    <w:rsid w:val="004113DA"/>
    <w:rsid w:val="00411462"/>
    <w:rsid w:val="00411B75"/>
    <w:rsid w:val="00411D12"/>
    <w:rsid w:val="00411D61"/>
    <w:rsid w:val="00412293"/>
    <w:rsid w:val="004127A1"/>
    <w:rsid w:val="00412DF4"/>
    <w:rsid w:val="004146F9"/>
    <w:rsid w:val="00415868"/>
    <w:rsid w:val="0041696C"/>
    <w:rsid w:val="00417BFE"/>
    <w:rsid w:val="0042009A"/>
    <w:rsid w:val="00420E02"/>
    <w:rsid w:val="00422C7F"/>
    <w:rsid w:val="00422E04"/>
    <w:rsid w:val="00422E6C"/>
    <w:rsid w:val="00423008"/>
    <w:rsid w:val="004243AE"/>
    <w:rsid w:val="00424D22"/>
    <w:rsid w:val="00425A73"/>
    <w:rsid w:val="00427C33"/>
    <w:rsid w:val="00430F97"/>
    <w:rsid w:val="00431B3E"/>
    <w:rsid w:val="00431C95"/>
    <w:rsid w:val="004324F3"/>
    <w:rsid w:val="00432D57"/>
    <w:rsid w:val="004330A9"/>
    <w:rsid w:val="00433337"/>
    <w:rsid w:val="00433CA9"/>
    <w:rsid w:val="00433D82"/>
    <w:rsid w:val="00434F47"/>
    <w:rsid w:val="004357DE"/>
    <w:rsid w:val="00435C19"/>
    <w:rsid w:val="00435E9D"/>
    <w:rsid w:val="00436EEB"/>
    <w:rsid w:val="00440CE3"/>
    <w:rsid w:val="00443D38"/>
    <w:rsid w:val="004444B3"/>
    <w:rsid w:val="00444663"/>
    <w:rsid w:val="00444DEA"/>
    <w:rsid w:val="00445D75"/>
    <w:rsid w:val="00446E94"/>
    <w:rsid w:val="00447461"/>
    <w:rsid w:val="004476C3"/>
    <w:rsid w:val="00447938"/>
    <w:rsid w:val="00447F99"/>
    <w:rsid w:val="00450894"/>
    <w:rsid w:val="00451199"/>
    <w:rsid w:val="0045187B"/>
    <w:rsid w:val="00451E97"/>
    <w:rsid w:val="0045238D"/>
    <w:rsid w:val="004524C1"/>
    <w:rsid w:val="00452B0B"/>
    <w:rsid w:val="00453018"/>
    <w:rsid w:val="00454328"/>
    <w:rsid w:val="004547A1"/>
    <w:rsid w:val="00454A31"/>
    <w:rsid w:val="00454BBC"/>
    <w:rsid w:val="00454E82"/>
    <w:rsid w:val="00454F4C"/>
    <w:rsid w:val="00456614"/>
    <w:rsid w:val="004571A0"/>
    <w:rsid w:val="0045727E"/>
    <w:rsid w:val="00460CE2"/>
    <w:rsid w:val="00461BE5"/>
    <w:rsid w:val="00462181"/>
    <w:rsid w:val="0046223B"/>
    <w:rsid w:val="004625A4"/>
    <w:rsid w:val="00462949"/>
    <w:rsid w:val="00462DD3"/>
    <w:rsid w:val="0046320E"/>
    <w:rsid w:val="0046329D"/>
    <w:rsid w:val="004636A7"/>
    <w:rsid w:val="00464526"/>
    <w:rsid w:val="00464762"/>
    <w:rsid w:val="0046489A"/>
    <w:rsid w:val="004651D0"/>
    <w:rsid w:val="004658D4"/>
    <w:rsid w:val="00465B4C"/>
    <w:rsid w:val="00465E7D"/>
    <w:rsid w:val="0046604C"/>
    <w:rsid w:val="0046682B"/>
    <w:rsid w:val="00466832"/>
    <w:rsid w:val="00467345"/>
    <w:rsid w:val="0046791F"/>
    <w:rsid w:val="00467FA9"/>
    <w:rsid w:val="00470482"/>
    <w:rsid w:val="004706B2"/>
    <w:rsid w:val="00471D01"/>
    <w:rsid w:val="00472119"/>
    <w:rsid w:val="00474D7B"/>
    <w:rsid w:val="0047515F"/>
    <w:rsid w:val="004752D0"/>
    <w:rsid w:val="00475B26"/>
    <w:rsid w:val="00475B94"/>
    <w:rsid w:val="004767F3"/>
    <w:rsid w:val="00476A8A"/>
    <w:rsid w:val="00476BDE"/>
    <w:rsid w:val="0047717A"/>
    <w:rsid w:val="00477446"/>
    <w:rsid w:val="00477CB5"/>
    <w:rsid w:val="00477FE7"/>
    <w:rsid w:val="004801D0"/>
    <w:rsid w:val="00481081"/>
    <w:rsid w:val="0048350C"/>
    <w:rsid w:val="0048395A"/>
    <w:rsid w:val="0048410C"/>
    <w:rsid w:val="00484186"/>
    <w:rsid w:val="00484649"/>
    <w:rsid w:val="00484E6F"/>
    <w:rsid w:val="0048510B"/>
    <w:rsid w:val="0048592D"/>
    <w:rsid w:val="00485F2D"/>
    <w:rsid w:val="004865DC"/>
    <w:rsid w:val="00486CB9"/>
    <w:rsid w:val="00490285"/>
    <w:rsid w:val="00490429"/>
    <w:rsid w:val="00490522"/>
    <w:rsid w:val="00491769"/>
    <w:rsid w:val="00491F7A"/>
    <w:rsid w:val="00492199"/>
    <w:rsid w:val="004942E1"/>
    <w:rsid w:val="00494EAA"/>
    <w:rsid w:val="00495101"/>
    <w:rsid w:val="00495D57"/>
    <w:rsid w:val="004961C6"/>
    <w:rsid w:val="00496205"/>
    <w:rsid w:val="0049654C"/>
    <w:rsid w:val="00496A2A"/>
    <w:rsid w:val="00496B0E"/>
    <w:rsid w:val="00496D4B"/>
    <w:rsid w:val="004A0C68"/>
    <w:rsid w:val="004A0CCB"/>
    <w:rsid w:val="004A12D9"/>
    <w:rsid w:val="004A1C4A"/>
    <w:rsid w:val="004A2112"/>
    <w:rsid w:val="004A30E4"/>
    <w:rsid w:val="004A3452"/>
    <w:rsid w:val="004A3F2C"/>
    <w:rsid w:val="004A4C1F"/>
    <w:rsid w:val="004A4CD5"/>
    <w:rsid w:val="004A5223"/>
    <w:rsid w:val="004A58DE"/>
    <w:rsid w:val="004A7C53"/>
    <w:rsid w:val="004A7CF3"/>
    <w:rsid w:val="004A7DF6"/>
    <w:rsid w:val="004B0BE1"/>
    <w:rsid w:val="004B1195"/>
    <w:rsid w:val="004B1890"/>
    <w:rsid w:val="004B2605"/>
    <w:rsid w:val="004B2664"/>
    <w:rsid w:val="004B2667"/>
    <w:rsid w:val="004B2905"/>
    <w:rsid w:val="004B302D"/>
    <w:rsid w:val="004B3B5C"/>
    <w:rsid w:val="004B3D7C"/>
    <w:rsid w:val="004B502B"/>
    <w:rsid w:val="004B51F0"/>
    <w:rsid w:val="004B5AA9"/>
    <w:rsid w:val="004B6388"/>
    <w:rsid w:val="004B6D42"/>
    <w:rsid w:val="004B73DF"/>
    <w:rsid w:val="004B7E33"/>
    <w:rsid w:val="004C0395"/>
    <w:rsid w:val="004C0B89"/>
    <w:rsid w:val="004C0C44"/>
    <w:rsid w:val="004C107A"/>
    <w:rsid w:val="004C1103"/>
    <w:rsid w:val="004C1775"/>
    <w:rsid w:val="004C22BE"/>
    <w:rsid w:val="004C236B"/>
    <w:rsid w:val="004C2387"/>
    <w:rsid w:val="004C3F54"/>
    <w:rsid w:val="004C4356"/>
    <w:rsid w:val="004C4A3B"/>
    <w:rsid w:val="004C4AF6"/>
    <w:rsid w:val="004C4EFF"/>
    <w:rsid w:val="004C5461"/>
    <w:rsid w:val="004C62FD"/>
    <w:rsid w:val="004C6AB7"/>
    <w:rsid w:val="004C6DAE"/>
    <w:rsid w:val="004C7AE2"/>
    <w:rsid w:val="004D0434"/>
    <w:rsid w:val="004D0CFC"/>
    <w:rsid w:val="004D0FEF"/>
    <w:rsid w:val="004D1C18"/>
    <w:rsid w:val="004D2F42"/>
    <w:rsid w:val="004D30D1"/>
    <w:rsid w:val="004D3201"/>
    <w:rsid w:val="004D4447"/>
    <w:rsid w:val="004D4BE4"/>
    <w:rsid w:val="004D5ADD"/>
    <w:rsid w:val="004D5E64"/>
    <w:rsid w:val="004D6707"/>
    <w:rsid w:val="004D68C3"/>
    <w:rsid w:val="004D7D72"/>
    <w:rsid w:val="004D7F26"/>
    <w:rsid w:val="004E0318"/>
    <w:rsid w:val="004E0885"/>
    <w:rsid w:val="004E0B89"/>
    <w:rsid w:val="004E168E"/>
    <w:rsid w:val="004E2A77"/>
    <w:rsid w:val="004E552E"/>
    <w:rsid w:val="004E57D5"/>
    <w:rsid w:val="004E59DD"/>
    <w:rsid w:val="004E6CBD"/>
    <w:rsid w:val="004F137A"/>
    <w:rsid w:val="004F27D4"/>
    <w:rsid w:val="004F35FA"/>
    <w:rsid w:val="004F3AC3"/>
    <w:rsid w:val="004F3F35"/>
    <w:rsid w:val="004F4319"/>
    <w:rsid w:val="004F49EE"/>
    <w:rsid w:val="004F59DF"/>
    <w:rsid w:val="004F7183"/>
    <w:rsid w:val="004F7871"/>
    <w:rsid w:val="0050059E"/>
    <w:rsid w:val="00500CF6"/>
    <w:rsid w:val="00502949"/>
    <w:rsid w:val="005047E6"/>
    <w:rsid w:val="00504A33"/>
    <w:rsid w:val="00505199"/>
    <w:rsid w:val="005052D9"/>
    <w:rsid w:val="005056EE"/>
    <w:rsid w:val="00505D02"/>
    <w:rsid w:val="00506D85"/>
    <w:rsid w:val="0050732B"/>
    <w:rsid w:val="00507C91"/>
    <w:rsid w:val="00507F6F"/>
    <w:rsid w:val="005109DE"/>
    <w:rsid w:val="005110B7"/>
    <w:rsid w:val="00512524"/>
    <w:rsid w:val="00512B7B"/>
    <w:rsid w:val="00513490"/>
    <w:rsid w:val="0051624A"/>
    <w:rsid w:val="005162F5"/>
    <w:rsid w:val="00517AE7"/>
    <w:rsid w:val="00520A18"/>
    <w:rsid w:val="005223C3"/>
    <w:rsid w:val="00522EEF"/>
    <w:rsid w:val="00522FD7"/>
    <w:rsid w:val="00524D2D"/>
    <w:rsid w:val="00525681"/>
    <w:rsid w:val="00525EE8"/>
    <w:rsid w:val="00526D11"/>
    <w:rsid w:val="005270A8"/>
    <w:rsid w:val="005270DA"/>
    <w:rsid w:val="00527CD2"/>
    <w:rsid w:val="00527E8A"/>
    <w:rsid w:val="00532854"/>
    <w:rsid w:val="00532D12"/>
    <w:rsid w:val="005340E8"/>
    <w:rsid w:val="0053450F"/>
    <w:rsid w:val="005345B9"/>
    <w:rsid w:val="00534BDE"/>
    <w:rsid w:val="00535FB3"/>
    <w:rsid w:val="0053734C"/>
    <w:rsid w:val="00537359"/>
    <w:rsid w:val="005403AE"/>
    <w:rsid w:val="005406C8"/>
    <w:rsid w:val="00541B28"/>
    <w:rsid w:val="00542A98"/>
    <w:rsid w:val="0054370B"/>
    <w:rsid w:val="00543C6A"/>
    <w:rsid w:val="005442C2"/>
    <w:rsid w:val="00545887"/>
    <w:rsid w:val="00545FCE"/>
    <w:rsid w:val="0054601E"/>
    <w:rsid w:val="00546C1D"/>
    <w:rsid w:val="00546C30"/>
    <w:rsid w:val="00550730"/>
    <w:rsid w:val="00551554"/>
    <w:rsid w:val="00551678"/>
    <w:rsid w:val="0055188C"/>
    <w:rsid w:val="005523DD"/>
    <w:rsid w:val="005527AF"/>
    <w:rsid w:val="00554C87"/>
    <w:rsid w:val="00555501"/>
    <w:rsid w:val="00555CDD"/>
    <w:rsid w:val="00556196"/>
    <w:rsid w:val="00556802"/>
    <w:rsid w:val="00557E61"/>
    <w:rsid w:val="00560047"/>
    <w:rsid w:val="0056066F"/>
    <w:rsid w:val="005618EF"/>
    <w:rsid w:val="00561C30"/>
    <w:rsid w:val="00561FFB"/>
    <w:rsid w:val="005629D7"/>
    <w:rsid w:val="00563707"/>
    <w:rsid w:val="00563DF3"/>
    <w:rsid w:val="00563E3E"/>
    <w:rsid w:val="0056437E"/>
    <w:rsid w:val="00565227"/>
    <w:rsid w:val="00566F23"/>
    <w:rsid w:val="00567281"/>
    <w:rsid w:val="00567493"/>
    <w:rsid w:val="00567CD4"/>
    <w:rsid w:val="0057182D"/>
    <w:rsid w:val="00572664"/>
    <w:rsid w:val="00572F03"/>
    <w:rsid w:val="00572F2B"/>
    <w:rsid w:val="00573F94"/>
    <w:rsid w:val="0057580E"/>
    <w:rsid w:val="00576F08"/>
    <w:rsid w:val="005770E4"/>
    <w:rsid w:val="005771A0"/>
    <w:rsid w:val="005772F3"/>
    <w:rsid w:val="005774C9"/>
    <w:rsid w:val="00577AE7"/>
    <w:rsid w:val="00577DC2"/>
    <w:rsid w:val="00580130"/>
    <w:rsid w:val="00580947"/>
    <w:rsid w:val="00580D59"/>
    <w:rsid w:val="00581A23"/>
    <w:rsid w:val="005824E5"/>
    <w:rsid w:val="00582B24"/>
    <w:rsid w:val="00582CDD"/>
    <w:rsid w:val="00582ED6"/>
    <w:rsid w:val="0058317B"/>
    <w:rsid w:val="00583972"/>
    <w:rsid w:val="00583D1B"/>
    <w:rsid w:val="00583E66"/>
    <w:rsid w:val="00584DEB"/>
    <w:rsid w:val="00585240"/>
    <w:rsid w:val="005859B2"/>
    <w:rsid w:val="00585E39"/>
    <w:rsid w:val="0058602F"/>
    <w:rsid w:val="0058605F"/>
    <w:rsid w:val="0058659A"/>
    <w:rsid w:val="00586E5A"/>
    <w:rsid w:val="00587EAE"/>
    <w:rsid w:val="005900E8"/>
    <w:rsid w:val="00590185"/>
    <w:rsid w:val="00590271"/>
    <w:rsid w:val="005922BB"/>
    <w:rsid w:val="00594321"/>
    <w:rsid w:val="00594574"/>
    <w:rsid w:val="00594A6C"/>
    <w:rsid w:val="00594EC4"/>
    <w:rsid w:val="005952D7"/>
    <w:rsid w:val="0059533E"/>
    <w:rsid w:val="00595C9E"/>
    <w:rsid w:val="0059626B"/>
    <w:rsid w:val="00596F26"/>
    <w:rsid w:val="00597734"/>
    <w:rsid w:val="005A0344"/>
    <w:rsid w:val="005A23D1"/>
    <w:rsid w:val="005A2A11"/>
    <w:rsid w:val="005A3078"/>
    <w:rsid w:val="005A3277"/>
    <w:rsid w:val="005A34E2"/>
    <w:rsid w:val="005A38C0"/>
    <w:rsid w:val="005A42C8"/>
    <w:rsid w:val="005A45F2"/>
    <w:rsid w:val="005A468A"/>
    <w:rsid w:val="005A51DE"/>
    <w:rsid w:val="005A68B9"/>
    <w:rsid w:val="005A769B"/>
    <w:rsid w:val="005A79A6"/>
    <w:rsid w:val="005B0638"/>
    <w:rsid w:val="005B0844"/>
    <w:rsid w:val="005B08BB"/>
    <w:rsid w:val="005B1CCC"/>
    <w:rsid w:val="005B23A0"/>
    <w:rsid w:val="005B3066"/>
    <w:rsid w:val="005B4F5E"/>
    <w:rsid w:val="005B5FF6"/>
    <w:rsid w:val="005B6E33"/>
    <w:rsid w:val="005B6E73"/>
    <w:rsid w:val="005B705B"/>
    <w:rsid w:val="005B7BD7"/>
    <w:rsid w:val="005C0312"/>
    <w:rsid w:val="005C0D29"/>
    <w:rsid w:val="005C0FB1"/>
    <w:rsid w:val="005C1A5C"/>
    <w:rsid w:val="005C1B81"/>
    <w:rsid w:val="005C31F3"/>
    <w:rsid w:val="005C3443"/>
    <w:rsid w:val="005C5937"/>
    <w:rsid w:val="005C6ABF"/>
    <w:rsid w:val="005C73D3"/>
    <w:rsid w:val="005C7EF1"/>
    <w:rsid w:val="005D2EB0"/>
    <w:rsid w:val="005D3557"/>
    <w:rsid w:val="005D3BC1"/>
    <w:rsid w:val="005D40CE"/>
    <w:rsid w:val="005D46AC"/>
    <w:rsid w:val="005D502A"/>
    <w:rsid w:val="005D6A02"/>
    <w:rsid w:val="005D6B1E"/>
    <w:rsid w:val="005D6DD9"/>
    <w:rsid w:val="005D77CE"/>
    <w:rsid w:val="005E014D"/>
    <w:rsid w:val="005E08A9"/>
    <w:rsid w:val="005E1E67"/>
    <w:rsid w:val="005E28F7"/>
    <w:rsid w:val="005E2B60"/>
    <w:rsid w:val="005E3344"/>
    <w:rsid w:val="005E38A6"/>
    <w:rsid w:val="005E659F"/>
    <w:rsid w:val="005E77D9"/>
    <w:rsid w:val="005E78B1"/>
    <w:rsid w:val="005E7A4B"/>
    <w:rsid w:val="005E7E30"/>
    <w:rsid w:val="005F1777"/>
    <w:rsid w:val="005F1B8D"/>
    <w:rsid w:val="005F2052"/>
    <w:rsid w:val="005F216B"/>
    <w:rsid w:val="005F24E7"/>
    <w:rsid w:val="005F265D"/>
    <w:rsid w:val="005F29BC"/>
    <w:rsid w:val="005F2BBA"/>
    <w:rsid w:val="005F2CBB"/>
    <w:rsid w:val="005F3AAC"/>
    <w:rsid w:val="005F41C2"/>
    <w:rsid w:val="005F5362"/>
    <w:rsid w:val="005F5551"/>
    <w:rsid w:val="005F59E1"/>
    <w:rsid w:val="005F6AFA"/>
    <w:rsid w:val="00601113"/>
    <w:rsid w:val="0060140C"/>
    <w:rsid w:val="00601D9C"/>
    <w:rsid w:val="00601DF1"/>
    <w:rsid w:val="006026AF"/>
    <w:rsid w:val="00603C18"/>
    <w:rsid w:val="00604869"/>
    <w:rsid w:val="006067E9"/>
    <w:rsid w:val="006069DE"/>
    <w:rsid w:val="00611B06"/>
    <w:rsid w:val="0061235E"/>
    <w:rsid w:val="00612605"/>
    <w:rsid w:val="00612718"/>
    <w:rsid w:val="00612E2C"/>
    <w:rsid w:val="00613731"/>
    <w:rsid w:val="00613D83"/>
    <w:rsid w:val="006148E2"/>
    <w:rsid w:val="006172C9"/>
    <w:rsid w:val="006200F5"/>
    <w:rsid w:val="006204C9"/>
    <w:rsid w:val="006207BB"/>
    <w:rsid w:val="00620DBA"/>
    <w:rsid w:val="006217CC"/>
    <w:rsid w:val="00622915"/>
    <w:rsid w:val="00622F7A"/>
    <w:rsid w:val="00623CCA"/>
    <w:rsid w:val="0062403B"/>
    <w:rsid w:val="006242D4"/>
    <w:rsid w:val="00624784"/>
    <w:rsid w:val="00624D5A"/>
    <w:rsid w:val="00625DAA"/>
    <w:rsid w:val="006269C0"/>
    <w:rsid w:val="00627C7D"/>
    <w:rsid w:val="006348B5"/>
    <w:rsid w:val="00634CDB"/>
    <w:rsid w:val="00634DEB"/>
    <w:rsid w:val="00636DFC"/>
    <w:rsid w:val="00637442"/>
    <w:rsid w:val="00640D3C"/>
    <w:rsid w:val="0064101A"/>
    <w:rsid w:val="00641078"/>
    <w:rsid w:val="00641DA9"/>
    <w:rsid w:val="006426A0"/>
    <w:rsid w:val="00642C61"/>
    <w:rsid w:val="00643369"/>
    <w:rsid w:val="0064359B"/>
    <w:rsid w:val="00643B2A"/>
    <w:rsid w:val="00644368"/>
    <w:rsid w:val="006447F6"/>
    <w:rsid w:val="00645625"/>
    <w:rsid w:val="00647829"/>
    <w:rsid w:val="006504DE"/>
    <w:rsid w:val="00650AE4"/>
    <w:rsid w:val="00650D56"/>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10AB"/>
    <w:rsid w:val="006610D2"/>
    <w:rsid w:val="006627A9"/>
    <w:rsid w:val="006630F6"/>
    <w:rsid w:val="006636FE"/>
    <w:rsid w:val="00663720"/>
    <w:rsid w:val="00663EC4"/>
    <w:rsid w:val="00663F15"/>
    <w:rsid w:val="006647C4"/>
    <w:rsid w:val="00664BF7"/>
    <w:rsid w:val="006652E3"/>
    <w:rsid w:val="00665F5D"/>
    <w:rsid w:val="00666565"/>
    <w:rsid w:val="00667940"/>
    <w:rsid w:val="006708E0"/>
    <w:rsid w:val="00672BA9"/>
    <w:rsid w:val="00674295"/>
    <w:rsid w:val="00674672"/>
    <w:rsid w:val="00674A7B"/>
    <w:rsid w:val="00674E94"/>
    <w:rsid w:val="00675280"/>
    <w:rsid w:val="00675525"/>
    <w:rsid w:val="00675CD0"/>
    <w:rsid w:val="006760E8"/>
    <w:rsid w:val="00676342"/>
    <w:rsid w:val="0067660A"/>
    <w:rsid w:val="006771A6"/>
    <w:rsid w:val="006773CD"/>
    <w:rsid w:val="00680B6A"/>
    <w:rsid w:val="00681190"/>
    <w:rsid w:val="0068253F"/>
    <w:rsid w:val="00682779"/>
    <w:rsid w:val="00682FBB"/>
    <w:rsid w:val="006843FD"/>
    <w:rsid w:val="0068550E"/>
    <w:rsid w:val="00685909"/>
    <w:rsid w:val="00687376"/>
    <w:rsid w:val="0068739D"/>
    <w:rsid w:val="006874BC"/>
    <w:rsid w:val="00687671"/>
    <w:rsid w:val="00687C04"/>
    <w:rsid w:val="00690095"/>
    <w:rsid w:val="006900E8"/>
    <w:rsid w:val="00690A62"/>
    <w:rsid w:val="00690EA7"/>
    <w:rsid w:val="00692FBC"/>
    <w:rsid w:val="00693481"/>
    <w:rsid w:val="00693C3B"/>
    <w:rsid w:val="00694082"/>
    <w:rsid w:val="00694A6A"/>
    <w:rsid w:val="00694BCD"/>
    <w:rsid w:val="00694CC7"/>
    <w:rsid w:val="00695545"/>
    <w:rsid w:val="006A04EF"/>
    <w:rsid w:val="006A1749"/>
    <w:rsid w:val="006A1C25"/>
    <w:rsid w:val="006A2389"/>
    <w:rsid w:val="006A2EAF"/>
    <w:rsid w:val="006A345F"/>
    <w:rsid w:val="006A3662"/>
    <w:rsid w:val="006A41E2"/>
    <w:rsid w:val="006A4482"/>
    <w:rsid w:val="006A454E"/>
    <w:rsid w:val="006A45E7"/>
    <w:rsid w:val="006A4FA8"/>
    <w:rsid w:val="006A5FC6"/>
    <w:rsid w:val="006A6896"/>
    <w:rsid w:val="006A7971"/>
    <w:rsid w:val="006B0DA7"/>
    <w:rsid w:val="006B3A9B"/>
    <w:rsid w:val="006B3B29"/>
    <w:rsid w:val="006B4D42"/>
    <w:rsid w:val="006B590B"/>
    <w:rsid w:val="006B5CD6"/>
    <w:rsid w:val="006B618A"/>
    <w:rsid w:val="006B618E"/>
    <w:rsid w:val="006B62D0"/>
    <w:rsid w:val="006B64DF"/>
    <w:rsid w:val="006B672D"/>
    <w:rsid w:val="006B783F"/>
    <w:rsid w:val="006B7C40"/>
    <w:rsid w:val="006C0D00"/>
    <w:rsid w:val="006C16D6"/>
    <w:rsid w:val="006C1E1A"/>
    <w:rsid w:val="006C2548"/>
    <w:rsid w:val="006C259B"/>
    <w:rsid w:val="006C2757"/>
    <w:rsid w:val="006C2D9A"/>
    <w:rsid w:val="006C3449"/>
    <w:rsid w:val="006C4690"/>
    <w:rsid w:val="006C5884"/>
    <w:rsid w:val="006C601D"/>
    <w:rsid w:val="006C6577"/>
    <w:rsid w:val="006C6BFF"/>
    <w:rsid w:val="006C6EC1"/>
    <w:rsid w:val="006C73B4"/>
    <w:rsid w:val="006C7D5E"/>
    <w:rsid w:val="006D1C05"/>
    <w:rsid w:val="006D2729"/>
    <w:rsid w:val="006D2B87"/>
    <w:rsid w:val="006D3737"/>
    <w:rsid w:val="006D37F3"/>
    <w:rsid w:val="006D3A38"/>
    <w:rsid w:val="006D3B92"/>
    <w:rsid w:val="006D43D8"/>
    <w:rsid w:val="006D44F9"/>
    <w:rsid w:val="006D4D18"/>
    <w:rsid w:val="006D6BA0"/>
    <w:rsid w:val="006D6DE1"/>
    <w:rsid w:val="006D7056"/>
    <w:rsid w:val="006D7EF9"/>
    <w:rsid w:val="006E0C93"/>
    <w:rsid w:val="006E1470"/>
    <w:rsid w:val="006E21D2"/>
    <w:rsid w:val="006E2523"/>
    <w:rsid w:val="006E2855"/>
    <w:rsid w:val="006E2969"/>
    <w:rsid w:val="006E2B96"/>
    <w:rsid w:val="006E3546"/>
    <w:rsid w:val="006E40D5"/>
    <w:rsid w:val="006E41C7"/>
    <w:rsid w:val="006E48E7"/>
    <w:rsid w:val="006E5A81"/>
    <w:rsid w:val="006E5F5C"/>
    <w:rsid w:val="006E6D3D"/>
    <w:rsid w:val="006E7E90"/>
    <w:rsid w:val="006F000F"/>
    <w:rsid w:val="006F058E"/>
    <w:rsid w:val="006F1550"/>
    <w:rsid w:val="006F20D0"/>
    <w:rsid w:val="006F2345"/>
    <w:rsid w:val="006F23C1"/>
    <w:rsid w:val="006F2FD5"/>
    <w:rsid w:val="006F360A"/>
    <w:rsid w:val="006F3B4F"/>
    <w:rsid w:val="006F3F84"/>
    <w:rsid w:val="006F4553"/>
    <w:rsid w:val="006F465A"/>
    <w:rsid w:val="006F4726"/>
    <w:rsid w:val="006F4B1F"/>
    <w:rsid w:val="006F4B94"/>
    <w:rsid w:val="006F54DE"/>
    <w:rsid w:val="006F6FBC"/>
    <w:rsid w:val="006F705B"/>
    <w:rsid w:val="006F7E29"/>
    <w:rsid w:val="00700314"/>
    <w:rsid w:val="007003CE"/>
    <w:rsid w:val="007010CB"/>
    <w:rsid w:val="0070192D"/>
    <w:rsid w:val="007021E5"/>
    <w:rsid w:val="0070322B"/>
    <w:rsid w:val="0070429A"/>
    <w:rsid w:val="007047C6"/>
    <w:rsid w:val="00705074"/>
    <w:rsid w:val="00705086"/>
    <w:rsid w:val="0070509B"/>
    <w:rsid w:val="00705616"/>
    <w:rsid w:val="00706623"/>
    <w:rsid w:val="00707799"/>
    <w:rsid w:val="007103FD"/>
    <w:rsid w:val="00710467"/>
    <w:rsid w:val="0071048E"/>
    <w:rsid w:val="00711631"/>
    <w:rsid w:val="007124DC"/>
    <w:rsid w:val="00712BF9"/>
    <w:rsid w:val="00712FD0"/>
    <w:rsid w:val="0071370F"/>
    <w:rsid w:val="007157E3"/>
    <w:rsid w:val="00716193"/>
    <w:rsid w:val="007168AF"/>
    <w:rsid w:val="007168D7"/>
    <w:rsid w:val="00717470"/>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5D66"/>
    <w:rsid w:val="0072687E"/>
    <w:rsid w:val="007277B7"/>
    <w:rsid w:val="0073006C"/>
    <w:rsid w:val="007312F5"/>
    <w:rsid w:val="007319B6"/>
    <w:rsid w:val="007319CA"/>
    <w:rsid w:val="0073209B"/>
    <w:rsid w:val="00732255"/>
    <w:rsid w:val="0073281A"/>
    <w:rsid w:val="00733BFB"/>
    <w:rsid w:val="0073489D"/>
    <w:rsid w:val="00735176"/>
    <w:rsid w:val="007353E7"/>
    <w:rsid w:val="00735421"/>
    <w:rsid w:val="00736436"/>
    <w:rsid w:val="007365D6"/>
    <w:rsid w:val="00736B28"/>
    <w:rsid w:val="007374B7"/>
    <w:rsid w:val="00737583"/>
    <w:rsid w:val="00737F47"/>
    <w:rsid w:val="00740150"/>
    <w:rsid w:val="007403CF"/>
    <w:rsid w:val="00742533"/>
    <w:rsid w:val="0074255E"/>
    <w:rsid w:val="007428D0"/>
    <w:rsid w:val="00742E69"/>
    <w:rsid w:val="0074332F"/>
    <w:rsid w:val="007440CB"/>
    <w:rsid w:val="007446E3"/>
    <w:rsid w:val="007458CD"/>
    <w:rsid w:val="0074594F"/>
    <w:rsid w:val="00745EB9"/>
    <w:rsid w:val="00745FDA"/>
    <w:rsid w:val="007464EF"/>
    <w:rsid w:val="00747184"/>
    <w:rsid w:val="00750176"/>
    <w:rsid w:val="007513F9"/>
    <w:rsid w:val="00751C0B"/>
    <w:rsid w:val="00752ACA"/>
    <w:rsid w:val="0075349D"/>
    <w:rsid w:val="00753FD0"/>
    <w:rsid w:val="0075506B"/>
    <w:rsid w:val="0075512B"/>
    <w:rsid w:val="007557F9"/>
    <w:rsid w:val="00755B97"/>
    <w:rsid w:val="00757297"/>
    <w:rsid w:val="00757D9F"/>
    <w:rsid w:val="0076112C"/>
    <w:rsid w:val="007617C5"/>
    <w:rsid w:val="007618CF"/>
    <w:rsid w:val="00761D1C"/>
    <w:rsid w:val="007631EC"/>
    <w:rsid w:val="007637BF"/>
    <w:rsid w:val="00764593"/>
    <w:rsid w:val="00764967"/>
    <w:rsid w:val="00765A4F"/>
    <w:rsid w:val="00766554"/>
    <w:rsid w:val="00766564"/>
    <w:rsid w:val="00767B63"/>
    <w:rsid w:val="00767D80"/>
    <w:rsid w:val="00767DD2"/>
    <w:rsid w:val="0077001B"/>
    <w:rsid w:val="00770AD6"/>
    <w:rsid w:val="00770BB0"/>
    <w:rsid w:val="0077135B"/>
    <w:rsid w:val="00771B6A"/>
    <w:rsid w:val="00772150"/>
    <w:rsid w:val="00773388"/>
    <w:rsid w:val="00773739"/>
    <w:rsid w:val="007738CC"/>
    <w:rsid w:val="00773D75"/>
    <w:rsid w:val="00774506"/>
    <w:rsid w:val="0077592D"/>
    <w:rsid w:val="00775D28"/>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BCB"/>
    <w:rsid w:val="00793FFA"/>
    <w:rsid w:val="00794377"/>
    <w:rsid w:val="00794A17"/>
    <w:rsid w:val="00795862"/>
    <w:rsid w:val="00796427"/>
    <w:rsid w:val="0079699B"/>
    <w:rsid w:val="007970C6"/>
    <w:rsid w:val="007977B9"/>
    <w:rsid w:val="007A07EE"/>
    <w:rsid w:val="007A097D"/>
    <w:rsid w:val="007A0C11"/>
    <w:rsid w:val="007A15B8"/>
    <w:rsid w:val="007A20AD"/>
    <w:rsid w:val="007A2157"/>
    <w:rsid w:val="007A2B18"/>
    <w:rsid w:val="007A3696"/>
    <w:rsid w:val="007A389A"/>
    <w:rsid w:val="007A54DE"/>
    <w:rsid w:val="007A58B1"/>
    <w:rsid w:val="007A5D70"/>
    <w:rsid w:val="007A7080"/>
    <w:rsid w:val="007A7656"/>
    <w:rsid w:val="007A7AE0"/>
    <w:rsid w:val="007B023C"/>
    <w:rsid w:val="007B0D6E"/>
    <w:rsid w:val="007B1653"/>
    <w:rsid w:val="007B224F"/>
    <w:rsid w:val="007B2419"/>
    <w:rsid w:val="007B26AB"/>
    <w:rsid w:val="007B2A56"/>
    <w:rsid w:val="007B3D46"/>
    <w:rsid w:val="007B4914"/>
    <w:rsid w:val="007B5134"/>
    <w:rsid w:val="007B51A2"/>
    <w:rsid w:val="007B5457"/>
    <w:rsid w:val="007B5B38"/>
    <w:rsid w:val="007B5EE6"/>
    <w:rsid w:val="007B6477"/>
    <w:rsid w:val="007B70FF"/>
    <w:rsid w:val="007C0D2A"/>
    <w:rsid w:val="007C22C9"/>
    <w:rsid w:val="007C3A8C"/>
    <w:rsid w:val="007C3AC8"/>
    <w:rsid w:val="007C4103"/>
    <w:rsid w:val="007C4302"/>
    <w:rsid w:val="007C6539"/>
    <w:rsid w:val="007C68EB"/>
    <w:rsid w:val="007C6EC2"/>
    <w:rsid w:val="007C7E9B"/>
    <w:rsid w:val="007D03C3"/>
    <w:rsid w:val="007D0A34"/>
    <w:rsid w:val="007D195F"/>
    <w:rsid w:val="007D24E2"/>
    <w:rsid w:val="007D3525"/>
    <w:rsid w:val="007D36AC"/>
    <w:rsid w:val="007D41D7"/>
    <w:rsid w:val="007D43F5"/>
    <w:rsid w:val="007D44E3"/>
    <w:rsid w:val="007D4A45"/>
    <w:rsid w:val="007D4F46"/>
    <w:rsid w:val="007D502A"/>
    <w:rsid w:val="007D519B"/>
    <w:rsid w:val="007D6222"/>
    <w:rsid w:val="007D64B3"/>
    <w:rsid w:val="007D6CC5"/>
    <w:rsid w:val="007D7086"/>
    <w:rsid w:val="007D7B89"/>
    <w:rsid w:val="007D7DD7"/>
    <w:rsid w:val="007E0083"/>
    <w:rsid w:val="007E1CC3"/>
    <w:rsid w:val="007E1F87"/>
    <w:rsid w:val="007E2CD0"/>
    <w:rsid w:val="007E3070"/>
    <w:rsid w:val="007E4D5F"/>
    <w:rsid w:val="007E5663"/>
    <w:rsid w:val="007E71D9"/>
    <w:rsid w:val="007E76F6"/>
    <w:rsid w:val="007E7CAC"/>
    <w:rsid w:val="007F02D8"/>
    <w:rsid w:val="007F0AEE"/>
    <w:rsid w:val="007F1840"/>
    <w:rsid w:val="007F1F51"/>
    <w:rsid w:val="007F2089"/>
    <w:rsid w:val="007F20B7"/>
    <w:rsid w:val="007F2146"/>
    <w:rsid w:val="007F2E24"/>
    <w:rsid w:val="007F317E"/>
    <w:rsid w:val="007F3E78"/>
    <w:rsid w:val="007F5292"/>
    <w:rsid w:val="007F5AC0"/>
    <w:rsid w:val="007F6B17"/>
    <w:rsid w:val="007F71F6"/>
    <w:rsid w:val="007F7336"/>
    <w:rsid w:val="007F7C3E"/>
    <w:rsid w:val="008025AF"/>
    <w:rsid w:val="008036CD"/>
    <w:rsid w:val="0080390E"/>
    <w:rsid w:val="00803C80"/>
    <w:rsid w:val="00804062"/>
    <w:rsid w:val="00804499"/>
    <w:rsid w:val="0080450A"/>
    <w:rsid w:val="0080553F"/>
    <w:rsid w:val="00805D1D"/>
    <w:rsid w:val="00807E56"/>
    <w:rsid w:val="00810123"/>
    <w:rsid w:val="00811203"/>
    <w:rsid w:val="008113C0"/>
    <w:rsid w:val="00812397"/>
    <w:rsid w:val="0081273C"/>
    <w:rsid w:val="00813131"/>
    <w:rsid w:val="008134B5"/>
    <w:rsid w:val="0081359B"/>
    <w:rsid w:val="0081362E"/>
    <w:rsid w:val="00813BCD"/>
    <w:rsid w:val="00813CA0"/>
    <w:rsid w:val="00813F64"/>
    <w:rsid w:val="008145BC"/>
    <w:rsid w:val="0081495A"/>
    <w:rsid w:val="008149C0"/>
    <w:rsid w:val="008153DA"/>
    <w:rsid w:val="00815930"/>
    <w:rsid w:val="00815C1A"/>
    <w:rsid w:val="00816185"/>
    <w:rsid w:val="008164C1"/>
    <w:rsid w:val="00816975"/>
    <w:rsid w:val="00816ADC"/>
    <w:rsid w:val="00816C54"/>
    <w:rsid w:val="008170C0"/>
    <w:rsid w:val="0081711D"/>
    <w:rsid w:val="0081748D"/>
    <w:rsid w:val="00817E04"/>
    <w:rsid w:val="008208AA"/>
    <w:rsid w:val="008208C8"/>
    <w:rsid w:val="00820CEF"/>
    <w:rsid w:val="00821FE2"/>
    <w:rsid w:val="008220EE"/>
    <w:rsid w:val="00822378"/>
    <w:rsid w:val="0082292C"/>
    <w:rsid w:val="00822D8B"/>
    <w:rsid w:val="00824C71"/>
    <w:rsid w:val="00824EE5"/>
    <w:rsid w:val="00825930"/>
    <w:rsid w:val="00825E14"/>
    <w:rsid w:val="008269CA"/>
    <w:rsid w:val="00826B7D"/>
    <w:rsid w:val="008308EF"/>
    <w:rsid w:val="00831C86"/>
    <w:rsid w:val="008322BF"/>
    <w:rsid w:val="00832761"/>
    <w:rsid w:val="00832BA7"/>
    <w:rsid w:val="00832F48"/>
    <w:rsid w:val="00833723"/>
    <w:rsid w:val="00833809"/>
    <w:rsid w:val="00833A76"/>
    <w:rsid w:val="00834656"/>
    <w:rsid w:val="00834F54"/>
    <w:rsid w:val="00835151"/>
    <w:rsid w:val="00835268"/>
    <w:rsid w:val="00835709"/>
    <w:rsid w:val="0083578F"/>
    <w:rsid w:val="00837583"/>
    <w:rsid w:val="00837694"/>
    <w:rsid w:val="008379BD"/>
    <w:rsid w:val="00837A65"/>
    <w:rsid w:val="00837D27"/>
    <w:rsid w:val="00840310"/>
    <w:rsid w:val="00840C19"/>
    <w:rsid w:val="0084174B"/>
    <w:rsid w:val="00842013"/>
    <w:rsid w:val="00842F7B"/>
    <w:rsid w:val="008437B4"/>
    <w:rsid w:val="00843849"/>
    <w:rsid w:val="00843979"/>
    <w:rsid w:val="008447F0"/>
    <w:rsid w:val="00844BED"/>
    <w:rsid w:val="00845CC2"/>
    <w:rsid w:val="00845CF0"/>
    <w:rsid w:val="008463C9"/>
    <w:rsid w:val="00846B70"/>
    <w:rsid w:val="00846CEE"/>
    <w:rsid w:val="00847391"/>
    <w:rsid w:val="00847524"/>
    <w:rsid w:val="00847CCA"/>
    <w:rsid w:val="00847D20"/>
    <w:rsid w:val="0085047F"/>
    <w:rsid w:val="00850B18"/>
    <w:rsid w:val="00851087"/>
    <w:rsid w:val="00851BA2"/>
    <w:rsid w:val="0085344E"/>
    <w:rsid w:val="00853B67"/>
    <w:rsid w:val="0085452D"/>
    <w:rsid w:val="008549E9"/>
    <w:rsid w:val="008559E2"/>
    <w:rsid w:val="00856394"/>
    <w:rsid w:val="00856865"/>
    <w:rsid w:val="00856D8D"/>
    <w:rsid w:val="00860406"/>
    <w:rsid w:val="00860620"/>
    <w:rsid w:val="00860712"/>
    <w:rsid w:val="00860E98"/>
    <w:rsid w:val="0086128D"/>
    <w:rsid w:val="00862025"/>
    <w:rsid w:val="00862192"/>
    <w:rsid w:val="008624C9"/>
    <w:rsid w:val="008626B3"/>
    <w:rsid w:val="00863669"/>
    <w:rsid w:val="00863BE3"/>
    <w:rsid w:val="008651FA"/>
    <w:rsid w:val="00865769"/>
    <w:rsid w:val="00866D20"/>
    <w:rsid w:val="008711E4"/>
    <w:rsid w:val="00872467"/>
    <w:rsid w:val="008729A0"/>
    <w:rsid w:val="008744FE"/>
    <w:rsid w:val="0087568E"/>
    <w:rsid w:val="00875B55"/>
    <w:rsid w:val="008800A3"/>
    <w:rsid w:val="0088047F"/>
    <w:rsid w:val="00881FE9"/>
    <w:rsid w:val="008822AF"/>
    <w:rsid w:val="00882654"/>
    <w:rsid w:val="008829A8"/>
    <w:rsid w:val="00882B0E"/>
    <w:rsid w:val="00883179"/>
    <w:rsid w:val="008832FB"/>
    <w:rsid w:val="00884715"/>
    <w:rsid w:val="00884AF5"/>
    <w:rsid w:val="008854F8"/>
    <w:rsid w:val="008856A2"/>
    <w:rsid w:val="00885977"/>
    <w:rsid w:val="00885AE9"/>
    <w:rsid w:val="008870A8"/>
    <w:rsid w:val="00887EE6"/>
    <w:rsid w:val="00887F49"/>
    <w:rsid w:val="008911DD"/>
    <w:rsid w:val="0089213A"/>
    <w:rsid w:val="00892693"/>
    <w:rsid w:val="00893829"/>
    <w:rsid w:val="00893CD6"/>
    <w:rsid w:val="00896426"/>
    <w:rsid w:val="00896703"/>
    <w:rsid w:val="00897E6A"/>
    <w:rsid w:val="008A0321"/>
    <w:rsid w:val="008A1591"/>
    <w:rsid w:val="008A16F4"/>
    <w:rsid w:val="008A21B5"/>
    <w:rsid w:val="008A2470"/>
    <w:rsid w:val="008A2EEC"/>
    <w:rsid w:val="008A31FA"/>
    <w:rsid w:val="008A3828"/>
    <w:rsid w:val="008A3B1B"/>
    <w:rsid w:val="008A49FB"/>
    <w:rsid w:val="008A4AE4"/>
    <w:rsid w:val="008A591C"/>
    <w:rsid w:val="008A6B28"/>
    <w:rsid w:val="008A7C08"/>
    <w:rsid w:val="008B188A"/>
    <w:rsid w:val="008B1B02"/>
    <w:rsid w:val="008B2E97"/>
    <w:rsid w:val="008B3049"/>
    <w:rsid w:val="008B4B61"/>
    <w:rsid w:val="008B59B7"/>
    <w:rsid w:val="008B5B19"/>
    <w:rsid w:val="008B647D"/>
    <w:rsid w:val="008B66B1"/>
    <w:rsid w:val="008B6C45"/>
    <w:rsid w:val="008B7304"/>
    <w:rsid w:val="008B7D0E"/>
    <w:rsid w:val="008B7E9D"/>
    <w:rsid w:val="008C0454"/>
    <w:rsid w:val="008C0E1A"/>
    <w:rsid w:val="008C2DCB"/>
    <w:rsid w:val="008C3046"/>
    <w:rsid w:val="008C308D"/>
    <w:rsid w:val="008C3E66"/>
    <w:rsid w:val="008C44DA"/>
    <w:rsid w:val="008C48D4"/>
    <w:rsid w:val="008C4A5B"/>
    <w:rsid w:val="008C5504"/>
    <w:rsid w:val="008C5BDF"/>
    <w:rsid w:val="008C5DC5"/>
    <w:rsid w:val="008C6E81"/>
    <w:rsid w:val="008D02C0"/>
    <w:rsid w:val="008D0595"/>
    <w:rsid w:val="008D1478"/>
    <w:rsid w:val="008D1690"/>
    <w:rsid w:val="008D245D"/>
    <w:rsid w:val="008D2A2D"/>
    <w:rsid w:val="008D2AAF"/>
    <w:rsid w:val="008D3587"/>
    <w:rsid w:val="008D4410"/>
    <w:rsid w:val="008D4AED"/>
    <w:rsid w:val="008D4F4A"/>
    <w:rsid w:val="008D61C0"/>
    <w:rsid w:val="008D6707"/>
    <w:rsid w:val="008D6769"/>
    <w:rsid w:val="008D6BC5"/>
    <w:rsid w:val="008D6D34"/>
    <w:rsid w:val="008D6E2B"/>
    <w:rsid w:val="008E02E9"/>
    <w:rsid w:val="008E0D2E"/>
    <w:rsid w:val="008E20B5"/>
    <w:rsid w:val="008E395F"/>
    <w:rsid w:val="008E3C0F"/>
    <w:rsid w:val="008E4454"/>
    <w:rsid w:val="008E7BCB"/>
    <w:rsid w:val="008F0029"/>
    <w:rsid w:val="008F0404"/>
    <w:rsid w:val="008F05E5"/>
    <w:rsid w:val="008F0FF7"/>
    <w:rsid w:val="008F12A6"/>
    <w:rsid w:val="008F2957"/>
    <w:rsid w:val="008F2B8E"/>
    <w:rsid w:val="008F30C6"/>
    <w:rsid w:val="008F3B00"/>
    <w:rsid w:val="008F44EF"/>
    <w:rsid w:val="008F579D"/>
    <w:rsid w:val="008F592E"/>
    <w:rsid w:val="008F5A35"/>
    <w:rsid w:val="008F6042"/>
    <w:rsid w:val="008F6B46"/>
    <w:rsid w:val="008F6CE9"/>
    <w:rsid w:val="008F77D2"/>
    <w:rsid w:val="008F78B9"/>
    <w:rsid w:val="008F7FF9"/>
    <w:rsid w:val="00900BC8"/>
    <w:rsid w:val="00901FF6"/>
    <w:rsid w:val="00902600"/>
    <w:rsid w:val="00904B06"/>
    <w:rsid w:val="00905CCD"/>
    <w:rsid w:val="00906225"/>
    <w:rsid w:val="0090662F"/>
    <w:rsid w:val="00907FEC"/>
    <w:rsid w:val="00911059"/>
    <w:rsid w:val="009112DE"/>
    <w:rsid w:val="00912398"/>
    <w:rsid w:val="00912AA5"/>
    <w:rsid w:val="00912EE3"/>
    <w:rsid w:val="00915665"/>
    <w:rsid w:val="00916366"/>
    <w:rsid w:val="0091680B"/>
    <w:rsid w:val="00917143"/>
    <w:rsid w:val="00917330"/>
    <w:rsid w:val="0091788D"/>
    <w:rsid w:val="009207A9"/>
    <w:rsid w:val="00920824"/>
    <w:rsid w:val="00920BD7"/>
    <w:rsid w:val="00921010"/>
    <w:rsid w:val="00921BE1"/>
    <w:rsid w:val="00923985"/>
    <w:rsid w:val="00923A14"/>
    <w:rsid w:val="00923BAF"/>
    <w:rsid w:val="00924EBF"/>
    <w:rsid w:val="0092502E"/>
    <w:rsid w:val="00925D28"/>
    <w:rsid w:val="0093199B"/>
    <w:rsid w:val="009319AA"/>
    <w:rsid w:val="009326D4"/>
    <w:rsid w:val="00932A8C"/>
    <w:rsid w:val="009330EA"/>
    <w:rsid w:val="00933FE4"/>
    <w:rsid w:val="009344C8"/>
    <w:rsid w:val="00934904"/>
    <w:rsid w:val="009363A1"/>
    <w:rsid w:val="00936607"/>
    <w:rsid w:val="009373E9"/>
    <w:rsid w:val="0093756C"/>
    <w:rsid w:val="00937D55"/>
    <w:rsid w:val="00942238"/>
    <w:rsid w:val="0094268C"/>
    <w:rsid w:val="00943B68"/>
    <w:rsid w:val="00944E26"/>
    <w:rsid w:val="00945223"/>
    <w:rsid w:val="00945579"/>
    <w:rsid w:val="00946A00"/>
    <w:rsid w:val="00946CED"/>
    <w:rsid w:val="00946EC1"/>
    <w:rsid w:val="009504DA"/>
    <w:rsid w:val="00951091"/>
    <w:rsid w:val="009514C8"/>
    <w:rsid w:val="00951936"/>
    <w:rsid w:val="00951A75"/>
    <w:rsid w:val="00952630"/>
    <w:rsid w:val="00952DDA"/>
    <w:rsid w:val="00953853"/>
    <w:rsid w:val="00953F43"/>
    <w:rsid w:val="00954D14"/>
    <w:rsid w:val="00954DEB"/>
    <w:rsid w:val="009550FA"/>
    <w:rsid w:val="0095532C"/>
    <w:rsid w:val="00955F0C"/>
    <w:rsid w:val="00956346"/>
    <w:rsid w:val="00956DE8"/>
    <w:rsid w:val="00956E2E"/>
    <w:rsid w:val="00956E77"/>
    <w:rsid w:val="00957631"/>
    <w:rsid w:val="009577D7"/>
    <w:rsid w:val="00957F9D"/>
    <w:rsid w:val="00960128"/>
    <w:rsid w:val="00960235"/>
    <w:rsid w:val="00960A25"/>
    <w:rsid w:val="0096207B"/>
    <w:rsid w:val="00962CA4"/>
    <w:rsid w:val="00963C6B"/>
    <w:rsid w:val="009644D6"/>
    <w:rsid w:val="009647B3"/>
    <w:rsid w:val="00964ACD"/>
    <w:rsid w:val="00965283"/>
    <w:rsid w:val="00966E30"/>
    <w:rsid w:val="009674DD"/>
    <w:rsid w:val="0096760E"/>
    <w:rsid w:val="009702BA"/>
    <w:rsid w:val="00971757"/>
    <w:rsid w:val="00971939"/>
    <w:rsid w:val="00972023"/>
    <w:rsid w:val="009725CE"/>
    <w:rsid w:val="00972650"/>
    <w:rsid w:val="00972D89"/>
    <w:rsid w:val="00973640"/>
    <w:rsid w:val="00973648"/>
    <w:rsid w:val="00974088"/>
    <w:rsid w:val="0097544E"/>
    <w:rsid w:val="00975D00"/>
    <w:rsid w:val="00977192"/>
    <w:rsid w:val="00977FBD"/>
    <w:rsid w:val="0098083D"/>
    <w:rsid w:val="00980CE7"/>
    <w:rsid w:val="0098127A"/>
    <w:rsid w:val="0098180E"/>
    <w:rsid w:val="00982829"/>
    <w:rsid w:val="00982DB2"/>
    <w:rsid w:val="00983014"/>
    <w:rsid w:val="00983159"/>
    <w:rsid w:val="00983244"/>
    <w:rsid w:val="00983257"/>
    <w:rsid w:val="009838DC"/>
    <w:rsid w:val="009839D3"/>
    <w:rsid w:val="009839F5"/>
    <w:rsid w:val="00983DE7"/>
    <w:rsid w:val="00983E8A"/>
    <w:rsid w:val="009845B2"/>
    <w:rsid w:val="009857C8"/>
    <w:rsid w:val="0098595F"/>
    <w:rsid w:val="009860BA"/>
    <w:rsid w:val="0098695D"/>
    <w:rsid w:val="00987877"/>
    <w:rsid w:val="00987C00"/>
    <w:rsid w:val="0099054E"/>
    <w:rsid w:val="00990F4E"/>
    <w:rsid w:val="0099196D"/>
    <w:rsid w:val="009919DE"/>
    <w:rsid w:val="00992210"/>
    <w:rsid w:val="00992615"/>
    <w:rsid w:val="00992E4E"/>
    <w:rsid w:val="0099367B"/>
    <w:rsid w:val="009957C1"/>
    <w:rsid w:val="00995B76"/>
    <w:rsid w:val="00996135"/>
    <w:rsid w:val="00996441"/>
    <w:rsid w:val="0099752A"/>
    <w:rsid w:val="00997574"/>
    <w:rsid w:val="009A03C7"/>
    <w:rsid w:val="009A0A25"/>
    <w:rsid w:val="009A0E72"/>
    <w:rsid w:val="009A159D"/>
    <w:rsid w:val="009A1F45"/>
    <w:rsid w:val="009A29E5"/>
    <w:rsid w:val="009A36A7"/>
    <w:rsid w:val="009A4323"/>
    <w:rsid w:val="009A4E0B"/>
    <w:rsid w:val="009A4F1A"/>
    <w:rsid w:val="009A67F1"/>
    <w:rsid w:val="009A6B1E"/>
    <w:rsid w:val="009B0012"/>
    <w:rsid w:val="009B0EE2"/>
    <w:rsid w:val="009B2CD1"/>
    <w:rsid w:val="009B3988"/>
    <w:rsid w:val="009B4834"/>
    <w:rsid w:val="009B5495"/>
    <w:rsid w:val="009B57FB"/>
    <w:rsid w:val="009B7B4D"/>
    <w:rsid w:val="009B7D88"/>
    <w:rsid w:val="009C0508"/>
    <w:rsid w:val="009C05BC"/>
    <w:rsid w:val="009C19E7"/>
    <w:rsid w:val="009C241E"/>
    <w:rsid w:val="009C2DF7"/>
    <w:rsid w:val="009C3DD7"/>
    <w:rsid w:val="009C4303"/>
    <w:rsid w:val="009C4383"/>
    <w:rsid w:val="009C5369"/>
    <w:rsid w:val="009C577E"/>
    <w:rsid w:val="009C5D0B"/>
    <w:rsid w:val="009C6392"/>
    <w:rsid w:val="009C66A2"/>
    <w:rsid w:val="009C6B57"/>
    <w:rsid w:val="009C700D"/>
    <w:rsid w:val="009C70FA"/>
    <w:rsid w:val="009C7204"/>
    <w:rsid w:val="009C7399"/>
    <w:rsid w:val="009C7447"/>
    <w:rsid w:val="009D12D5"/>
    <w:rsid w:val="009D1600"/>
    <w:rsid w:val="009D221D"/>
    <w:rsid w:val="009D25DA"/>
    <w:rsid w:val="009D2C55"/>
    <w:rsid w:val="009D417E"/>
    <w:rsid w:val="009D4269"/>
    <w:rsid w:val="009D481A"/>
    <w:rsid w:val="009D5334"/>
    <w:rsid w:val="009D5C9A"/>
    <w:rsid w:val="009D64DC"/>
    <w:rsid w:val="009D76CB"/>
    <w:rsid w:val="009D7766"/>
    <w:rsid w:val="009D7BE0"/>
    <w:rsid w:val="009E054D"/>
    <w:rsid w:val="009E1214"/>
    <w:rsid w:val="009E134E"/>
    <w:rsid w:val="009E17CE"/>
    <w:rsid w:val="009E195C"/>
    <w:rsid w:val="009E22EC"/>
    <w:rsid w:val="009E26DE"/>
    <w:rsid w:val="009E29D1"/>
    <w:rsid w:val="009E45C9"/>
    <w:rsid w:val="009E4701"/>
    <w:rsid w:val="009E4C74"/>
    <w:rsid w:val="009E54C6"/>
    <w:rsid w:val="009E5F07"/>
    <w:rsid w:val="009E5FEB"/>
    <w:rsid w:val="009E62D2"/>
    <w:rsid w:val="009E668D"/>
    <w:rsid w:val="009E67CF"/>
    <w:rsid w:val="009E6D06"/>
    <w:rsid w:val="009E73A5"/>
    <w:rsid w:val="009E761F"/>
    <w:rsid w:val="009E7DF8"/>
    <w:rsid w:val="009F0595"/>
    <w:rsid w:val="009F087A"/>
    <w:rsid w:val="009F0D38"/>
    <w:rsid w:val="009F18BD"/>
    <w:rsid w:val="009F1BA7"/>
    <w:rsid w:val="009F1E21"/>
    <w:rsid w:val="009F24A0"/>
    <w:rsid w:val="009F290E"/>
    <w:rsid w:val="009F34A6"/>
    <w:rsid w:val="009F5508"/>
    <w:rsid w:val="009F571E"/>
    <w:rsid w:val="009F5B51"/>
    <w:rsid w:val="009F6359"/>
    <w:rsid w:val="009F6511"/>
    <w:rsid w:val="009F6B0E"/>
    <w:rsid w:val="009F73D3"/>
    <w:rsid w:val="009F7CB6"/>
    <w:rsid w:val="00A01B90"/>
    <w:rsid w:val="00A020C3"/>
    <w:rsid w:val="00A02F2B"/>
    <w:rsid w:val="00A03F28"/>
    <w:rsid w:val="00A04E51"/>
    <w:rsid w:val="00A05BB6"/>
    <w:rsid w:val="00A06236"/>
    <w:rsid w:val="00A06857"/>
    <w:rsid w:val="00A06FD8"/>
    <w:rsid w:val="00A079F0"/>
    <w:rsid w:val="00A07C58"/>
    <w:rsid w:val="00A07C5F"/>
    <w:rsid w:val="00A10261"/>
    <w:rsid w:val="00A11235"/>
    <w:rsid w:val="00A11BF7"/>
    <w:rsid w:val="00A120DC"/>
    <w:rsid w:val="00A1241F"/>
    <w:rsid w:val="00A13351"/>
    <w:rsid w:val="00A1399D"/>
    <w:rsid w:val="00A13F10"/>
    <w:rsid w:val="00A146BB"/>
    <w:rsid w:val="00A14B2C"/>
    <w:rsid w:val="00A15265"/>
    <w:rsid w:val="00A1563F"/>
    <w:rsid w:val="00A1566D"/>
    <w:rsid w:val="00A15763"/>
    <w:rsid w:val="00A16427"/>
    <w:rsid w:val="00A16728"/>
    <w:rsid w:val="00A16888"/>
    <w:rsid w:val="00A16BEE"/>
    <w:rsid w:val="00A16DD0"/>
    <w:rsid w:val="00A17476"/>
    <w:rsid w:val="00A176DE"/>
    <w:rsid w:val="00A20271"/>
    <w:rsid w:val="00A202BE"/>
    <w:rsid w:val="00A20C2F"/>
    <w:rsid w:val="00A21AC7"/>
    <w:rsid w:val="00A21C1E"/>
    <w:rsid w:val="00A22620"/>
    <w:rsid w:val="00A23A37"/>
    <w:rsid w:val="00A23C24"/>
    <w:rsid w:val="00A24016"/>
    <w:rsid w:val="00A24493"/>
    <w:rsid w:val="00A25984"/>
    <w:rsid w:val="00A25DD0"/>
    <w:rsid w:val="00A26A12"/>
    <w:rsid w:val="00A270EA"/>
    <w:rsid w:val="00A27BAB"/>
    <w:rsid w:val="00A30C5C"/>
    <w:rsid w:val="00A31048"/>
    <w:rsid w:val="00A315F5"/>
    <w:rsid w:val="00A316C4"/>
    <w:rsid w:val="00A31733"/>
    <w:rsid w:val="00A32B96"/>
    <w:rsid w:val="00A332A0"/>
    <w:rsid w:val="00A3335B"/>
    <w:rsid w:val="00A345B4"/>
    <w:rsid w:val="00A34699"/>
    <w:rsid w:val="00A34A07"/>
    <w:rsid w:val="00A34A5B"/>
    <w:rsid w:val="00A34C7D"/>
    <w:rsid w:val="00A360AE"/>
    <w:rsid w:val="00A36CCA"/>
    <w:rsid w:val="00A37072"/>
    <w:rsid w:val="00A37528"/>
    <w:rsid w:val="00A3777D"/>
    <w:rsid w:val="00A413F5"/>
    <w:rsid w:val="00A434FF"/>
    <w:rsid w:val="00A435B8"/>
    <w:rsid w:val="00A4380B"/>
    <w:rsid w:val="00A43E14"/>
    <w:rsid w:val="00A44052"/>
    <w:rsid w:val="00A454C8"/>
    <w:rsid w:val="00A50BD1"/>
    <w:rsid w:val="00A50D41"/>
    <w:rsid w:val="00A51210"/>
    <w:rsid w:val="00A5193B"/>
    <w:rsid w:val="00A51D5E"/>
    <w:rsid w:val="00A52830"/>
    <w:rsid w:val="00A528F3"/>
    <w:rsid w:val="00A52BF2"/>
    <w:rsid w:val="00A54AAE"/>
    <w:rsid w:val="00A54B08"/>
    <w:rsid w:val="00A54BC8"/>
    <w:rsid w:val="00A55FBC"/>
    <w:rsid w:val="00A560F7"/>
    <w:rsid w:val="00A57279"/>
    <w:rsid w:val="00A60112"/>
    <w:rsid w:val="00A60354"/>
    <w:rsid w:val="00A60FAF"/>
    <w:rsid w:val="00A6103C"/>
    <w:rsid w:val="00A61CBC"/>
    <w:rsid w:val="00A62D67"/>
    <w:rsid w:val="00A62E99"/>
    <w:rsid w:val="00A63869"/>
    <w:rsid w:val="00A642AD"/>
    <w:rsid w:val="00A64744"/>
    <w:rsid w:val="00A6488F"/>
    <w:rsid w:val="00A6509B"/>
    <w:rsid w:val="00A655C4"/>
    <w:rsid w:val="00A65B0F"/>
    <w:rsid w:val="00A65B9F"/>
    <w:rsid w:val="00A65F7C"/>
    <w:rsid w:val="00A67B67"/>
    <w:rsid w:val="00A7077B"/>
    <w:rsid w:val="00A708BC"/>
    <w:rsid w:val="00A70C47"/>
    <w:rsid w:val="00A71C2D"/>
    <w:rsid w:val="00A71C6B"/>
    <w:rsid w:val="00A7209A"/>
    <w:rsid w:val="00A72100"/>
    <w:rsid w:val="00A731B0"/>
    <w:rsid w:val="00A732A4"/>
    <w:rsid w:val="00A73DDC"/>
    <w:rsid w:val="00A74386"/>
    <w:rsid w:val="00A74790"/>
    <w:rsid w:val="00A74A5C"/>
    <w:rsid w:val="00A75891"/>
    <w:rsid w:val="00A76B4A"/>
    <w:rsid w:val="00A773F6"/>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550"/>
    <w:rsid w:val="00A92779"/>
    <w:rsid w:val="00A929DF"/>
    <w:rsid w:val="00A94FAC"/>
    <w:rsid w:val="00AA0DDF"/>
    <w:rsid w:val="00AA0E68"/>
    <w:rsid w:val="00AA0E87"/>
    <w:rsid w:val="00AA1397"/>
    <w:rsid w:val="00AA2062"/>
    <w:rsid w:val="00AA215B"/>
    <w:rsid w:val="00AA3339"/>
    <w:rsid w:val="00AA356D"/>
    <w:rsid w:val="00AA4775"/>
    <w:rsid w:val="00AA4A39"/>
    <w:rsid w:val="00AA50A6"/>
    <w:rsid w:val="00AA59AE"/>
    <w:rsid w:val="00AA64BD"/>
    <w:rsid w:val="00AA739B"/>
    <w:rsid w:val="00AB0308"/>
    <w:rsid w:val="00AB0EDD"/>
    <w:rsid w:val="00AB11D3"/>
    <w:rsid w:val="00AB1B91"/>
    <w:rsid w:val="00AB1EEA"/>
    <w:rsid w:val="00AB2217"/>
    <w:rsid w:val="00AB31B4"/>
    <w:rsid w:val="00AB3BDC"/>
    <w:rsid w:val="00AB427D"/>
    <w:rsid w:val="00AB43C3"/>
    <w:rsid w:val="00AB4E43"/>
    <w:rsid w:val="00AB55E9"/>
    <w:rsid w:val="00AB5FB0"/>
    <w:rsid w:val="00AB6EDE"/>
    <w:rsid w:val="00AC0093"/>
    <w:rsid w:val="00AC05CB"/>
    <w:rsid w:val="00AC085D"/>
    <w:rsid w:val="00AC1708"/>
    <w:rsid w:val="00AC1BD3"/>
    <w:rsid w:val="00AC1E7A"/>
    <w:rsid w:val="00AC2055"/>
    <w:rsid w:val="00AC2302"/>
    <w:rsid w:val="00AC30C8"/>
    <w:rsid w:val="00AC34F4"/>
    <w:rsid w:val="00AC40D0"/>
    <w:rsid w:val="00AC420C"/>
    <w:rsid w:val="00AC49B3"/>
    <w:rsid w:val="00AC4B39"/>
    <w:rsid w:val="00AC517E"/>
    <w:rsid w:val="00AC585D"/>
    <w:rsid w:val="00AC723E"/>
    <w:rsid w:val="00AC752C"/>
    <w:rsid w:val="00AC7548"/>
    <w:rsid w:val="00AD1451"/>
    <w:rsid w:val="00AD15F7"/>
    <w:rsid w:val="00AD1CDB"/>
    <w:rsid w:val="00AD2400"/>
    <w:rsid w:val="00AD27BC"/>
    <w:rsid w:val="00AD2ACE"/>
    <w:rsid w:val="00AD2E5C"/>
    <w:rsid w:val="00AD3552"/>
    <w:rsid w:val="00AD36FB"/>
    <w:rsid w:val="00AD37E8"/>
    <w:rsid w:val="00AD3B8F"/>
    <w:rsid w:val="00AD42A0"/>
    <w:rsid w:val="00AD58DA"/>
    <w:rsid w:val="00AD5A41"/>
    <w:rsid w:val="00AD5B68"/>
    <w:rsid w:val="00AD5D0F"/>
    <w:rsid w:val="00AD6160"/>
    <w:rsid w:val="00AD61ED"/>
    <w:rsid w:val="00AD68D8"/>
    <w:rsid w:val="00AE1150"/>
    <w:rsid w:val="00AE21C6"/>
    <w:rsid w:val="00AE29D5"/>
    <w:rsid w:val="00AE2FA7"/>
    <w:rsid w:val="00AE3263"/>
    <w:rsid w:val="00AE3A81"/>
    <w:rsid w:val="00AE3C87"/>
    <w:rsid w:val="00AE469E"/>
    <w:rsid w:val="00AE50EE"/>
    <w:rsid w:val="00AE59EE"/>
    <w:rsid w:val="00AE6342"/>
    <w:rsid w:val="00AE6D9A"/>
    <w:rsid w:val="00AE6E30"/>
    <w:rsid w:val="00AE72C4"/>
    <w:rsid w:val="00AE7875"/>
    <w:rsid w:val="00AF0977"/>
    <w:rsid w:val="00AF102E"/>
    <w:rsid w:val="00AF16FB"/>
    <w:rsid w:val="00AF1BC4"/>
    <w:rsid w:val="00AF1BD7"/>
    <w:rsid w:val="00AF1FC0"/>
    <w:rsid w:val="00AF3071"/>
    <w:rsid w:val="00AF326A"/>
    <w:rsid w:val="00AF32AB"/>
    <w:rsid w:val="00AF3E10"/>
    <w:rsid w:val="00AF412C"/>
    <w:rsid w:val="00AF49C3"/>
    <w:rsid w:val="00AF5325"/>
    <w:rsid w:val="00AF551E"/>
    <w:rsid w:val="00AF5636"/>
    <w:rsid w:val="00AF76CB"/>
    <w:rsid w:val="00AF77FD"/>
    <w:rsid w:val="00B00970"/>
    <w:rsid w:val="00B01586"/>
    <w:rsid w:val="00B01795"/>
    <w:rsid w:val="00B037EE"/>
    <w:rsid w:val="00B03895"/>
    <w:rsid w:val="00B04AFC"/>
    <w:rsid w:val="00B04EFE"/>
    <w:rsid w:val="00B05340"/>
    <w:rsid w:val="00B065F5"/>
    <w:rsid w:val="00B06FDC"/>
    <w:rsid w:val="00B07083"/>
    <w:rsid w:val="00B07DF6"/>
    <w:rsid w:val="00B1014E"/>
    <w:rsid w:val="00B101BD"/>
    <w:rsid w:val="00B106FF"/>
    <w:rsid w:val="00B11616"/>
    <w:rsid w:val="00B11921"/>
    <w:rsid w:val="00B129C4"/>
    <w:rsid w:val="00B12A7E"/>
    <w:rsid w:val="00B13EF3"/>
    <w:rsid w:val="00B14410"/>
    <w:rsid w:val="00B15EFF"/>
    <w:rsid w:val="00B16119"/>
    <w:rsid w:val="00B16A15"/>
    <w:rsid w:val="00B179BD"/>
    <w:rsid w:val="00B2040B"/>
    <w:rsid w:val="00B20729"/>
    <w:rsid w:val="00B20D14"/>
    <w:rsid w:val="00B22797"/>
    <w:rsid w:val="00B22AC6"/>
    <w:rsid w:val="00B22C02"/>
    <w:rsid w:val="00B23D22"/>
    <w:rsid w:val="00B24261"/>
    <w:rsid w:val="00B24E09"/>
    <w:rsid w:val="00B25291"/>
    <w:rsid w:val="00B25373"/>
    <w:rsid w:val="00B2579F"/>
    <w:rsid w:val="00B25EF4"/>
    <w:rsid w:val="00B26149"/>
    <w:rsid w:val="00B26A50"/>
    <w:rsid w:val="00B26E2B"/>
    <w:rsid w:val="00B273C8"/>
    <w:rsid w:val="00B27668"/>
    <w:rsid w:val="00B27802"/>
    <w:rsid w:val="00B27C5C"/>
    <w:rsid w:val="00B27D81"/>
    <w:rsid w:val="00B3077E"/>
    <w:rsid w:val="00B31341"/>
    <w:rsid w:val="00B31BF3"/>
    <w:rsid w:val="00B325D2"/>
    <w:rsid w:val="00B32AEB"/>
    <w:rsid w:val="00B33366"/>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5232"/>
    <w:rsid w:val="00B463AB"/>
    <w:rsid w:val="00B46F46"/>
    <w:rsid w:val="00B47835"/>
    <w:rsid w:val="00B504D8"/>
    <w:rsid w:val="00B50503"/>
    <w:rsid w:val="00B50700"/>
    <w:rsid w:val="00B50CD6"/>
    <w:rsid w:val="00B512B2"/>
    <w:rsid w:val="00B51ADF"/>
    <w:rsid w:val="00B520DC"/>
    <w:rsid w:val="00B53740"/>
    <w:rsid w:val="00B5397D"/>
    <w:rsid w:val="00B553CE"/>
    <w:rsid w:val="00B55712"/>
    <w:rsid w:val="00B5598B"/>
    <w:rsid w:val="00B55FD7"/>
    <w:rsid w:val="00B56106"/>
    <w:rsid w:val="00B56514"/>
    <w:rsid w:val="00B5677D"/>
    <w:rsid w:val="00B56B36"/>
    <w:rsid w:val="00B575E3"/>
    <w:rsid w:val="00B577FB"/>
    <w:rsid w:val="00B57BEC"/>
    <w:rsid w:val="00B57D51"/>
    <w:rsid w:val="00B60873"/>
    <w:rsid w:val="00B6142F"/>
    <w:rsid w:val="00B63131"/>
    <w:rsid w:val="00B638E2"/>
    <w:rsid w:val="00B63AD6"/>
    <w:rsid w:val="00B63E4A"/>
    <w:rsid w:val="00B63F7B"/>
    <w:rsid w:val="00B64F11"/>
    <w:rsid w:val="00B65820"/>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3BDC"/>
    <w:rsid w:val="00B74C68"/>
    <w:rsid w:val="00B74D3E"/>
    <w:rsid w:val="00B7516B"/>
    <w:rsid w:val="00B75A33"/>
    <w:rsid w:val="00B75D16"/>
    <w:rsid w:val="00B75F10"/>
    <w:rsid w:val="00B763F2"/>
    <w:rsid w:val="00B773A2"/>
    <w:rsid w:val="00B77862"/>
    <w:rsid w:val="00B77AA6"/>
    <w:rsid w:val="00B77ACC"/>
    <w:rsid w:val="00B803D0"/>
    <w:rsid w:val="00B80A8A"/>
    <w:rsid w:val="00B81E34"/>
    <w:rsid w:val="00B8236C"/>
    <w:rsid w:val="00B8266B"/>
    <w:rsid w:val="00B837F4"/>
    <w:rsid w:val="00B858F5"/>
    <w:rsid w:val="00B8688B"/>
    <w:rsid w:val="00B87D5E"/>
    <w:rsid w:val="00B9093F"/>
    <w:rsid w:val="00B90D51"/>
    <w:rsid w:val="00B90E07"/>
    <w:rsid w:val="00B90FA1"/>
    <w:rsid w:val="00B915E6"/>
    <w:rsid w:val="00B92771"/>
    <w:rsid w:val="00B92E71"/>
    <w:rsid w:val="00B9318E"/>
    <w:rsid w:val="00B94FA9"/>
    <w:rsid w:val="00B959FD"/>
    <w:rsid w:val="00B97CF2"/>
    <w:rsid w:val="00BA097D"/>
    <w:rsid w:val="00BA25A1"/>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3B53"/>
    <w:rsid w:val="00BB42DD"/>
    <w:rsid w:val="00BB4EFC"/>
    <w:rsid w:val="00BB4FBF"/>
    <w:rsid w:val="00BB508C"/>
    <w:rsid w:val="00BB5199"/>
    <w:rsid w:val="00BB60FF"/>
    <w:rsid w:val="00BB75F7"/>
    <w:rsid w:val="00BB7B27"/>
    <w:rsid w:val="00BC0929"/>
    <w:rsid w:val="00BC09E6"/>
    <w:rsid w:val="00BC0E3F"/>
    <w:rsid w:val="00BC27B8"/>
    <w:rsid w:val="00BC2AE2"/>
    <w:rsid w:val="00BC33E5"/>
    <w:rsid w:val="00BC45B6"/>
    <w:rsid w:val="00BC4A99"/>
    <w:rsid w:val="00BC51F3"/>
    <w:rsid w:val="00BC5F41"/>
    <w:rsid w:val="00BC68D6"/>
    <w:rsid w:val="00BC71DC"/>
    <w:rsid w:val="00BC7E5C"/>
    <w:rsid w:val="00BD02A1"/>
    <w:rsid w:val="00BD044A"/>
    <w:rsid w:val="00BD0627"/>
    <w:rsid w:val="00BD0A93"/>
    <w:rsid w:val="00BD1929"/>
    <w:rsid w:val="00BD2BBC"/>
    <w:rsid w:val="00BD3BAD"/>
    <w:rsid w:val="00BD4FF7"/>
    <w:rsid w:val="00BD50E3"/>
    <w:rsid w:val="00BD5D40"/>
    <w:rsid w:val="00BD5E6A"/>
    <w:rsid w:val="00BD5F7F"/>
    <w:rsid w:val="00BD641D"/>
    <w:rsid w:val="00BD6C11"/>
    <w:rsid w:val="00BD736C"/>
    <w:rsid w:val="00BD772A"/>
    <w:rsid w:val="00BD7E0B"/>
    <w:rsid w:val="00BE0179"/>
    <w:rsid w:val="00BE05E4"/>
    <w:rsid w:val="00BE0825"/>
    <w:rsid w:val="00BE0E95"/>
    <w:rsid w:val="00BE1146"/>
    <w:rsid w:val="00BE1655"/>
    <w:rsid w:val="00BE2210"/>
    <w:rsid w:val="00BE2B58"/>
    <w:rsid w:val="00BE2D1D"/>
    <w:rsid w:val="00BE3017"/>
    <w:rsid w:val="00BE42AE"/>
    <w:rsid w:val="00BE4760"/>
    <w:rsid w:val="00BE4C89"/>
    <w:rsid w:val="00BE686C"/>
    <w:rsid w:val="00BE742D"/>
    <w:rsid w:val="00BF015F"/>
    <w:rsid w:val="00BF0629"/>
    <w:rsid w:val="00BF06C1"/>
    <w:rsid w:val="00BF0EF9"/>
    <w:rsid w:val="00BF14AE"/>
    <w:rsid w:val="00BF2321"/>
    <w:rsid w:val="00BF2694"/>
    <w:rsid w:val="00BF281B"/>
    <w:rsid w:val="00BF2AC4"/>
    <w:rsid w:val="00BF2DE3"/>
    <w:rsid w:val="00BF356E"/>
    <w:rsid w:val="00BF3D5B"/>
    <w:rsid w:val="00BF480C"/>
    <w:rsid w:val="00BF4BCE"/>
    <w:rsid w:val="00BF5A60"/>
    <w:rsid w:val="00BF6376"/>
    <w:rsid w:val="00BF7445"/>
    <w:rsid w:val="00C0040C"/>
    <w:rsid w:val="00C01387"/>
    <w:rsid w:val="00C0245D"/>
    <w:rsid w:val="00C02EC6"/>
    <w:rsid w:val="00C03BF8"/>
    <w:rsid w:val="00C04A62"/>
    <w:rsid w:val="00C05AFB"/>
    <w:rsid w:val="00C05E44"/>
    <w:rsid w:val="00C05EA4"/>
    <w:rsid w:val="00C071DC"/>
    <w:rsid w:val="00C07224"/>
    <w:rsid w:val="00C104E6"/>
    <w:rsid w:val="00C10BBB"/>
    <w:rsid w:val="00C10FAA"/>
    <w:rsid w:val="00C112C0"/>
    <w:rsid w:val="00C130F3"/>
    <w:rsid w:val="00C13900"/>
    <w:rsid w:val="00C143BC"/>
    <w:rsid w:val="00C14DE1"/>
    <w:rsid w:val="00C14E96"/>
    <w:rsid w:val="00C16A70"/>
    <w:rsid w:val="00C16E80"/>
    <w:rsid w:val="00C17020"/>
    <w:rsid w:val="00C17A0E"/>
    <w:rsid w:val="00C20623"/>
    <w:rsid w:val="00C20F91"/>
    <w:rsid w:val="00C21D74"/>
    <w:rsid w:val="00C22DDE"/>
    <w:rsid w:val="00C23E87"/>
    <w:rsid w:val="00C24E8F"/>
    <w:rsid w:val="00C258A9"/>
    <w:rsid w:val="00C25AB1"/>
    <w:rsid w:val="00C25E63"/>
    <w:rsid w:val="00C26087"/>
    <w:rsid w:val="00C262D6"/>
    <w:rsid w:val="00C26AB8"/>
    <w:rsid w:val="00C26E3F"/>
    <w:rsid w:val="00C26EE6"/>
    <w:rsid w:val="00C2733F"/>
    <w:rsid w:val="00C27477"/>
    <w:rsid w:val="00C30275"/>
    <w:rsid w:val="00C30FCA"/>
    <w:rsid w:val="00C311CE"/>
    <w:rsid w:val="00C31B9B"/>
    <w:rsid w:val="00C31BAA"/>
    <w:rsid w:val="00C327AD"/>
    <w:rsid w:val="00C327F1"/>
    <w:rsid w:val="00C3371A"/>
    <w:rsid w:val="00C33748"/>
    <w:rsid w:val="00C34726"/>
    <w:rsid w:val="00C3499B"/>
    <w:rsid w:val="00C34B0B"/>
    <w:rsid w:val="00C34DB9"/>
    <w:rsid w:val="00C356F1"/>
    <w:rsid w:val="00C35E37"/>
    <w:rsid w:val="00C3666E"/>
    <w:rsid w:val="00C36986"/>
    <w:rsid w:val="00C3698A"/>
    <w:rsid w:val="00C36BFA"/>
    <w:rsid w:val="00C37566"/>
    <w:rsid w:val="00C375D5"/>
    <w:rsid w:val="00C404AB"/>
    <w:rsid w:val="00C40745"/>
    <w:rsid w:val="00C41056"/>
    <w:rsid w:val="00C423CC"/>
    <w:rsid w:val="00C42C47"/>
    <w:rsid w:val="00C431D0"/>
    <w:rsid w:val="00C433E1"/>
    <w:rsid w:val="00C43B36"/>
    <w:rsid w:val="00C43BF3"/>
    <w:rsid w:val="00C43E41"/>
    <w:rsid w:val="00C43E83"/>
    <w:rsid w:val="00C449B6"/>
    <w:rsid w:val="00C44CA1"/>
    <w:rsid w:val="00C459BD"/>
    <w:rsid w:val="00C46160"/>
    <w:rsid w:val="00C46C5C"/>
    <w:rsid w:val="00C47836"/>
    <w:rsid w:val="00C478A1"/>
    <w:rsid w:val="00C5014A"/>
    <w:rsid w:val="00C51DF4"/>
    <w:rsid w:val="00C52280"/>
    <w:rsid w:val="00C52833"/>
    <w:rsid w:val="00C52CF9"/>
    <w:rsid w:val="00C533C2"/>
    <w:rsid w:val="00C536CD"/>
    <w:rsid w:val="00C53A0B"/>
    <w:rsid w:val="00C554E0"/>
    <w:rsid w:val="00C55A3E"/>
    <w:rsid w:val="00C56D9B"/>
    <w:rsid w:val="00C56ED0"/>
    <w:rsid w:val="00C602CA"/>
    <w:rsid w:val="00C60916"/>
    <w:rsid w:val="00C614BC"/>
    <w:rsid w:val="00C61DC0"/>
    <w:rsid w:val="00C6306E"/>
    <w:rsid w:val="00C632A9"/>
    <w:rsid w:val="00C63A26"/>
    <w:rsid w:val="00C63C53"/>
    <w:rsid w:val="00C64733"/>
    <w:rsid w:val="00C653F4"/>
    <w:rsid w:val="00C65439"/>
    <w:rsid w:val="00C6567A"/>
    <w:rsid w:val="00C656D1"/>
    <w:rsid w:val="00C65DF8"/>
    <w:rsid w:val="00C662DD"/>
    <w:rsid w:val="00C663B9"/>
    <w:rsid w:val="00C66909"/>
    <w:rsid w:val="00C67307"/>
    <w:rsid w:val="00C67789"/>
    <w:rsid w:val="00C70762"/>
    <w:rsid w:val="00C708DF"/>
    <w:rsid w:val="00C714E4"/>
    <w:rsid w:val="00C73802"/>
    <w:rsid w:val="00C7503E"/>
    <w:rsid w:val="00C76535"/>
    <w:rsid w:val="00C76E85"/>
    <w:rsid w:val="00C77B66"/>
    <w:rsid w:val="00C80D21"/>
    <w:rsid w:val="00C80F82"/>
    <w:rsid w:val="00C8158B"/>
    <w:rsid w:val="00C81815"/>
    <w:rsid w:val="00C83294"/>
    <w:rsid w:val="00C8372C"/>
    <w:rsid w:val="00C839A3"/>
    <w:rsid w:val="00C83C91"/>
    <w:rsid w:val="00C843CA"/>
    <w:rsid w:val="00C84644"/>
    <w:rsid w:val="00C84665"/>
    <w:rsid w:val="00C859E8"/>
    <w:rsid w:val="00C864D0"/>
    <w:rsid w:val="00C86875"/>
    <w:rsid w:val="00C86EC3"/>
    <w:rsid w:val="00C87820"/>
    <w:rsid w:val="00C9165E"/>
    <w:rsid w:val="00C9261E"/>
    <w:rsid w:val="00C92827"/>
    <w:rsid w:val="00C9395F"/>
    <w:rsid w:val="00C941FE"/>
    <w:rsid w:val="00C9429B"/>
    <w:rsid w:val="00C94626"/>
    <w:rsid w:val="00C947AD"/>
    <w:rsid w:val="00C94EED"/>
    <w:rsid w:val="00C95252"/>
    <w:rsid w:val="00C97622"/>
    <w:rsid w:val="00C97946"/>
    <w:rsid w:val="00C97C80"/>
    <w:rsid w:val="00CA01CB"/>
    <w:rsid w:val="00CA0BC5"/>
    <w:rsid w:val="00CA1183"/>
    <w:rsid w:val="00CA1664"/>
    <w:rsid w:val="00CA1C48"/>
    <w:rsid w:val="00CA1E3F"/>
    <w:rsid w:val="00CA2180"/>
    <w:rsid w:val="00CA274E"/>
    <w:rsid w:val="00CA28F9"/>
    <w:rsid w:val="00CA3A82"/>
    <w:rsid w:val="00CA5903"/>
    <w:rsid w:val="00CA6B5E"/>
    <w:rsid w:val="00CA6FA2"/>
    <w:rsid w:val="00CA7807"/>
    <w:rsid w:val="00CB04B1"/>
    <w:rsid w:val="00CB1699"/>
    <w:rsid w:val="00CB196F"/>
    <w:rsid w:val="00CB2125"/>
    <w:rsid w:val="00CB2732"/>
    <w:rsid w:val="00CB2EDF"/>
    <w:rsid w:val="00CB3057"/>
    <w:rsid w:val="00CB33B7"/>
    <w:rsid w:val="00CB3496"/>
    <w:rsid w:val="00CB4701"/>
    <w:rsid w:val="00CB47E9"/>
    <w:rsid w:val="00CB4A50"/>
    <w:rsid w:val="00CB4DA9"/>
    <w:rsid w:val="00CB548C"/>
    <w:rsid w:val="00CB549B"/>
    <w:rsid w:val="00CB5945"/>
    <w:rsid w:val="00CB5EB5"/>
    <w:rsid w:val="00CB6463"/>
    <w:rsid w:val="00CB737E"/>
    <w:rsid w:val="00CC0407"/>
    <w:rsid w:val="00CC0D20"/>
    <w:rsid w:val="00CC0E33"/>
    <w:rsid w:val="00CC117D"/>
    <w:rsid w:val="00CC1287"/>
    <w:rsid w:val="00CC1478"/>
    <w:rsid w:val="00CC16B5"/>
    <w:rsid w:val="00CC1FD8"/>
    <w:rsid w:val="00CC2440"/>
    <w:rsid w:val="00CC3147"/>
    <w:rsid w:val="00CC333B"/>
    <w:rsid w:val="00CC3ADB"/>
    <w:rsid w:val="00CC3EAE"/>
    <w:rsid w:val="00CC4AE2"/>
    <w:rsid w:val="00CC5D4A"/>
    <w:rsid w:val="00CC5F82"/>
    <w:rsid w:val="00CC6E50"/>
    <w:rsid w:val="00CC71E5"/>
    <w:rsid w:val="00CC7538"/>
    <w:rsid w:val="00CC7AB8"/>
    <w:rsid w:val="00CC7EDA"/>
    <w:rsid w:val="00CD0088"/>
    <w:rsid w:val="00CD015F"/>
    <w:rsid w:val="00CD0465"/>
    <w:rsid w:val="00CD154D"/>
    <w:rsid w:val="00CD1F5E"/>
    <w:rsid w:val="00CD20A5"/>
    <w:rsid w:val="00CD3AAB"/>
    <w:rsid w:val="00CD496B"/>
    <w:rsid w:val="00CD49EF"/>
    <w:rsid w:val="00CD4BF4"/>
    <w:rsid w:val="00CD4EEB"/>
    <w:rsid w:val="00CD5B98"/>
    <w:rsid w:val="00CD5DF9"/>
    <w:rsid w:val="00CD6FBD"/>
    <w:rsid w:val="00CD6FD1"/>
    <w:rsid w:val="00CD75B8"/>
    <w:rsid w:val="00CE0A45"/>
    <w:rsid w:val="00CE0F67"/>
    <w:rsid w:val="00CE1883"/>
    <w:rsid w:val="00CE26C6"/>
    <w:rsid w:val="00CE2798"/>
    <w:rsid w:val="00CE2FFD"/>
    <w:rsid w:val="00CE458B"/>
    <w:rsid w:val="00CE459E"/>
    <w:rsid w:val="00CE5016"/>
    <w:rsid w:val="00CE502A"/>
    <w:rsid w:val="00CE5F4C"/>
    <w:rsid w:val="00CE5F5B"/>
    <w:rsid w:val="00CE7069"/>
    <w:rsid w:val="00CE7B40"/>
    <w:rsid w:val="00CE7CCD"/>
    <w:rsid w:val="00CE7D3B"/>
    <w:rsid w:val="00CF02A0"/>
    <w:rsid w:val="00CF033D"/>
    <w:rsid w:val="00CF0920"/>
    <w:rsid w:val="00CF1026"/>
    <w:rsid w:val="00CF15CC"/>
    <w:rsid w:val="00CF1882"/>
    <w:rsid w:val="00CF3749"/>
    <w:rsid w:val="00CF54DC"/>
    <w:rsid w:val="00CF54F3"/>
    <w:rsid w:val="00CF5E63"/>
    <w:rsid w:val="00CF6118"/>
    <w:rsid w:val="00CF624E"/>
    <w:rsid w:val="00CF6835"/>
    <w:rsid w:val="00CF76F7"/>
    <w:rsid w:val="00D0067D"/>
    <w:rsid w:val="00D00835"/>
    <w:rsid w:val="00D009D9"/>
    <w:rsid w:val="00D014DD"/>
    <w:rsid w:val="00D018AB"/>
    <w:rsid w:val="00D01AB2"/>
    <w:rsid w:val="00D0247E"/>
    <w:rsid w:val="00D02C25"/>
    <w:rsid w:val="00D04246"/>
    <w:rsid w:val="00D05838"/>
    <w:rsid w:val="00D06C46"/>
    <w:rsid w:val="00D0791A"/>
    <w:rsid w:val="00D103B9"/>
    <w:rsid w:val="00D11659"/>
    <w:rsid w:val="00D13F3C"/>
    <w:rsid w:val="00D14838"/>
    <w:rsid w:val="00D14D66"/>
    <w:rsid w:val="00D17817"/>
    <w:rsid w:val="00D17923"/>
    <w:rsid w:val="00D206D9"/>
    <w:rsid w:val="00D20877"/>
    <w:rsid w:val="00D213B7"/>
    <w:rsid w:val="00D21626"/>
    <w:rsid w:val="00D219BB"/>
    <w:rsid w:val="00D21F40"/>
    <w:rsid w:val="00D21F87"/>
    <w:rsid w:val="00D222D5"/>
    <w:rsid w:val="00D226C6"/>
    <w:rsid w:val="00D2288A"/>
    <w:rsid w:val="00D22953"/>
    <w:rsid w:val="00D23D4B"/>
    <w:rsid w:val="00D2411E"/>
    <w:rsid w:val="00D24BEA"/>
    <w:rsid w:val="00D25DE7"/>
    <w:rsid w:val="00D25FB5"/>
    <w:rsid w:val="00D266F8"/>
    <w:rsid w:val="00D2718D"/>
    <w:rsid w:val="00D27B58"/>
    <w:rsid w:val="00D27F02"/>
    <w:rsid w:val="00D3084A"/>
    <w:rsid w:val="00D30F55"/>
    <w:rsid w:val="00D31981"/>
    <w:rsid w:val="00D31E80"/>
    <w:rsid w:val="00D31EB3"/>
    <w:rsid w:val="00D3262F"/>
    <w:rsid w:val="00D32910"/>
    <w:rsid w:val="00D32A67"/>
    <w:rsid w:val="00D33092"/>
    <w:rsid w:val="00D330E5"/>
    <w:rsid w:val="00D331AF"/>
    <w:rsid w:val="00D335AC"/>
    <w:rsid w:val="00D33F69"/>
    <w:rsid w:val="00D353B3"/>
    <w:rsid w:val="00D35C59"/>
    <w:rsid w:val="00D3602C"/>
    <w:rsid w:val="00D361F7"/>
    <w:rsid w:val="00D363EF"/>
    <w:rsid w:val="00D366AF"/>
    <w:rsid w:val="00D36E00"/>
    <w:rsid w:val="00D378C9"/>
    <w:rsid w:val="00D40F5B"/>
    <w:rsid w:val="00D41A9C"/>
    <w:rsid w:val="00D41E89"/>
    <w:rsid w:val="00D42975"/>
    <w:rsid w:val="00D429C2"/>
    <w:rsid w:val="00D4339C"/>
    <w:rsid w:val="00D43994"/>
    <w:rsid w:val="00D442E3"/>
    <w:rsid w:val="00D44F68"/>
    <w:rsid w:val="00D452A2"/>
    <w:rsid w:val="00D46C51"/>
    <w:rsid w:val="00D47F05"/>
    <w:rsid w:val="00D51B46"/>
    <w:rsid w:val="00D52018"/>
    <w:rsid w:val="00D5308C"/>
    <w:rsid w:val="00D537F4"/>
    <w:rsid w:val="00D542E0"/>
    <w:rsid w:val="00D543DE"/>
    <w:rsid w:val="00D55454"/>
    <w:rsid w:val="00D5657D"/>
    <w:rsid w:val="00D57FC0"/>
    <w:rsid w:val="00D60A7B"/>
    <w:rsid w:val="00D60E6F"/>
    <w:rsid w:val="00D60FB7"/>
    <w:rsid w:val="00D6194A"/>
    <w:rsid w:val="00D61EE0"/>
    <w:rsid w:val="00D620DE"/>
    <w:rsid w:val="00D62FC0"/>
    <w:rsid w:val="00D637CF"/>
    <w:rsid w:val="00D63857"/>
    <w:rsid w:val="00D644A6"/>
    <w:rsid w:val="00D649A1"/>
    <w:rsid w:val="00D6574F"/>
    <w:rsid w:val="00D67C16"/>
    <w:rsid w:val="00D67E90"/>
    <w:rsid w:val="00D702B0"/>
    <w:rsid w:val="00D7046E"/>
    <w:rsid w:val="00D7080B"/>
    <w:rsid w:val="00D70BCC"/>
    <w:rsid w:val="00D70CF9"/>
    <w:rsid w:val="00D71690"/>
    <w:rsid w:val="00D72161"/>
    <w:rsid w:val="00D7294E"/>
    <w:rsid w:val="00D7296F"/>
    <w:rsid w:val="00D72EE2"/>
    <w:rsid w:val="00D734A0"/>
    <w:rsid w:val="00D7367D"/>
    <w:rsid w:val="00D742C6"/>
    <w:rsid w:val="00D7431B"/>
    <w:rsid w:val="00D74841"/>
    <w:rsid w:val="00D74CFF"/>
    <w:rsid w:val="00D756A7"/>
    <w:rsid w:val="00D75B3A"/>
    <w:rsid w:val="00D75BF3"/>
    <w:rsid w:val="00D76E65"/>
    <w:rsid w:val="00D77619"/>
    <w:rsid w:val="00D8066B"/>
    <w:rsid w:val="00D81310"/>
    <w:rsid w:val="00D818B0"/>
    <w:rsid w:val="00D82F0F"/>
    <w:rsid w:val="00D834D9"/>
    <w:rsid w:val="00D83506"/>
    <w:rsid w:val="00D83CAE"/>
    <w:rsid w:val="00D8441E"/>
    <w:rsid w:val="00D84FB9"/>
    <w:rsid w:val="00D85B61"/>
    <w:rsid w:val="00D85DA9"/>
    <w:rsid w:val="00D85F75"/>
    <w:rsid w:val="00D86D6C"/>
    <w:rsid w:val="00D871FB"/>
    <w:rsid w:val="00D87DF1"/>
    <w:rsid w:val="00D90692"/>
    <w:rsid w:val="00D90702"/>
    <w:rsid w:val="00D907C5"/>
    <w:rsid w:val="00D90912"/>
    <w:rsid w:val="00D90C03"/>
    <w:rsid w:val="00D91566"/>
    <w:rsid w:val="00D91BF0"/>
    <w:rsid w:val="00D92103"/>
    <w:rsid w:val="00D92C0E"/>
    <w:rsid w:val="00D92C69"/>
    <w:rsid w:val="00D932B4"/>
    <w:rsid w:val="00D93714"/>
    <w:rsid w:val="00D948C1"/>
    <w:rsid w:val="00D94F52"/>
    <w:rsid w:val="00D9652F"/>
    <w:rsid w:val="00D967C8"/>
    <w:rsid w:val="00D96818"/>
    <w:rsid w:val="00D96ACA"/>
    <w:rsid w:val="00D96D5D"/>
    <w:rsid w:val="00D96D78"/>
    <w:rsid w:val="00D9784D"/>
    <w:rsid w:val="00DA066C"/>
    <w:rsid w:val="00DA18BD"/>
    <w:rsid w:val="00DA1956"/>
    <w:rsid w:val="00DA1C98"/>
    <w:rsid w:val="00DA2904"/>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5E58"/>
    <w:rsid w:val="00DB6748"/>
    <w:rsid w:val="00DB6D52"/>
    <w:rsid w:val="00DB70CE"/>
    <w:rsid w:val="00DB75C8"/>
    <w:rsid w:val="00DB773A"/>
    <w:rsid w:val="00DB782E"/>
    <w:rsid w:val="00DC0B04"/>
    <w:rsid w:val="00DC0C1C"/>
    <w:rsid w:val="00DC17FA"/>
    <w:rsid w:val="00DC180D"/>
    <w:rsid w:val="00DC18D6"/>
    <w:rsid w:val="00DC1E5E"/>
    <w:rsid w:val="00DC2784"/>
    <w:rsid w:val="00DC341F"/>
    <w:rsid w:val="00DC3F72"/>
    <w:rsid w:val="00DC4F6E"/>
    <w:rsid w:val="00DC59CA"/>
    <w:rsid w:val="00DC718D"/>
    <w:rsid w:val="00DD13F6"/>
    <w:rsid w:val="00DD1A36"/>
    <w:rsid w:val="00DD2426"/>
    <w:rsid w:val="00DD280C"/>
    <w:rsid w:val="00DD2BF2"/>
    <w:rsid w:val="00DD325B"/>
    <w:rsid w:val="00DD3AD1"/>
    <w:rsid w:val="00DD3D8B"/>
    <w:rsid w:val="00DD408F"/>
    <w:rsid w:val="00DD469E"/>
    <w:rsid w:val="00DD46BD"/>
    <w:rsid w:val="00DD46F2"/>
    <w:rsid w:val="00DD4FF8"/>
    <w:rsid w:val="00DD53CA"/>
    <w:rsid w:val="00DD5E8D"/>
    <w:rsid w:val="00DD5FA1"/>
    <w:rsid w:val="00DD611F"/>
    <w:rsid w:val="00DD64EB"/>
    <w:rsid w:val="00DD7162"/>
    <w:rsid w:val="00DD79B4"/>
    <w:rsid w:val="00DE1799"/>
    <w:rsid w:val="00DE19CA"/>
    <w:rsid w:val="00DE1D68"/>
    <w:rsid w:val="00DE2711"/>
    <w:rsid w:val="00DE29E5"/>
    <w:rsid w:val="00DE2C14"/>
    <w:rsid w:val="00DE3D13"/>
    <w:rsid w:val="00DE4BBC"/>
    <w:rsid w:val="00DE4F4C"/>
    <w:rsid w:val="00DE50D6"/>
    <w:rsid w:val="00DE5808"/>
    <w:rsid w:val="00DE5BB8"/>
    <w:rsid w:val="00DE64EE"/>
    <w:rsid w:val="00DE662F"/>
    <w:rsid w:val="00DE6C0A"/>
    <w:rsid w:val="00DE7AE2"/>
    <w:rsid w:val="00DF0322"/>
    <w:rsid w:val="00DF069E"/>
    <w:rsid w:val="00DF0ADD"/>
    <w:rsid w:val="00DF12AD"/>
    <w:rsid w:val="00DF217A"/>
    <w:rsid w:val="00DF25C4"/>
    <w:rsid w:val="00DF2815"/>
    <w:rsid w:val="00DF2C59"/>
    <w:rsid w:val="00DF4039"/>
    <w:rsid w:val="00DF4245"/>
    <w:rsid w:val="00DF4698"/>
    <w:rsid w:val="00DF46CE"/>
    <w:rsid w:val="00DF4789"/>
    <w:rsid w:val="00DF68C1"/>
    <w:rsid w:val="00DF7CDF"/>
    <w:rsid w:val="00E003F2"/>
    <w:rsid w:val="00E00428"/>
    <w:rsid w:val="00E004C5"/>
    <w:rsid w:val="00E00C5D"/>
    <w:rsid w:val="00E00FF6"/>
    <w:rsid w:val="00E02E3D"/>
    <w:rsid w:val="00E03DE0"/>
    <w:rsid w:val="00E05AA9"/>
    <w:rsid w:val="00E06E7C"/>
    <w:rsid w:val="00E07E80"/>
    <w:rsid w:val="00E10234"/>
    <w:rsid w:val="00E10A94"/>
    <w:rsid w:val="00E112A3"/>
    <w:rsid w:val="00E11A36"/>
    <w:rsid w:val="00E11F8B"/>
    <w:rsid w:val="00E12FC3"/>
    <w:rsid w:val="00E13847"/>
    <w:rsid w:val="00E13932"/>
    <w:rsid w:val="00E1404E"/>
    <w:rsid w:val="00E152B0"/>
    <w:rsid w:val="00E156BE"/>
    <w:rsid w:val="00E20636"/>
    <w:rsid w:val="00E20AE2"/>
    <w:rsid w:val="00E20D81"/>
    <w:rsid w:val="00E20EC1"/>
    <w:rsid w:val="00E211A3"/>
    <w:rsid w:val="00E22CD9"/>
    <w:rsid w:val="00E22F5C"/>
    <w:rsid w:val="00E2300F"/>
    <w:rsid w:val="00E231F5"/>
    <w:rsid w:val="00E233CA"/>
    <w:rsid w:val="00E23EDD"/>
    <w:rsid w:val="00E24F08"/>
    <w:rsid w:val="00E26617"/>
    <w:rsid w:val="00E26626"/>
    <w:rsid w:val="00E26BDF"/>
    <w:rsid w:val="00E3055C"/>
    <w:rsid w:val="00E3163C"/>
    <w:rsid w:val="00E3185C"/>
    <w:rsid w:val="00E31DC7"/>
    <w:rsid w:val="00E32EFC"/>
    <w:rsid w:val="00E3368C"/>
    <w:rsid w:val="00E33E11"/>
    <w:rsid w:val="00E3524E"/>
    <w:rsid w:val="00E360FE"/>
    <w:rsid w:val="00E36341"/>
    <w:rsid w:val="00E36B2A"/>
    <w:rsid w:val="00E36D0E"/>
    <w:rsid w:val="00E37018"/>
    <w:rsid w:val="00E37495"/>
    <w:rsid w:val="00E41D14"/>
    <w:rsid w:val="00E41DE8"/>
    <w:rsid w:val="00E422B8"/>
    <w:rsid w:val="00E4259A"/>
    <w:rsid w:val="00E42BD5"/>
    <w:rsid w:val="00E42FD9"/>
    <w:rsid w:val="00E435D3"/>
    <w:rsid w:val="00E459B9"/>
    <w:rsid w:val="00E45E58"/>
    <w:rsid w:val="00E469EF"/>
    <w:rsid w:val="00E47337"/>
    <w:rsid w:val="00E478ED"/>
    <w:rsid w:val="00E47916"/>
    <w:rsid w:val="00E47B1E"/>
    <w:rsid w:val="00E47D66"/>
    <w:rsid w:val="00E50D22"/>
    <w:rsid w:val="00E51497"/>
    <w:rsid w:val="00E516EB"/>
    <w:rsid w:val="00E51C18"/>
    <w:rsid w:val="00E5293F"/>
    <w:rsid w:val="00E531D7"/>
    <w:rsid w:val="00E539D3"/>
    <w:rsid w:val="00E5499F"/>
    <w:rsid w:val="00E55AF1"/>
    <w:rsid w:val="00E57B38"/>
    <w:rsid w:val="00E60071"/>
    <w:rsid w:val="00E61782"/>
    <w:rsid w:val="00E61A41"/>
    <w:rsid w:val="00E622A0"/>
    <w:rsid w:val="00E6320B"/>
    <w:rsid w:val="00E63B4E"/>
    <w:rsid w:val="00E63E04"/>
    <w:rsid w:val="00E6550F"/>
    <w:rsid w:val="00E70327"/>
    <w:rsid w:val="00E704D5"/>
    <w:rsid w:val="00E71425"/>
    <w:rsid w:val="00E7232E"/>
    <w:rsid w:val="00E74842"/>
    <w:rsid w:val="00E751DB"/>
    <w:rsid w:val="00E75D71"/>
    <w:rsid w:val="00E75F4C"/>
    <w:rsid w:val="00E76F6A"/>
    <w:rsid w:val="00E7715A"/>
    <w:rsid w:val="00E776DC"/>
    <w:rsid w:val="00E80260"/>
    <w:rsid w:val="00E8054E"/>
    <w:rsid w:val="00E80B8A"/>
    <w:rsid w:val="00E813FF"/>
    <w:rsid w:val="00E82E74"/>
    <w:rsid w:val="00E8336D"/>
    <w:rsid w:val="00E84623"/>
    <w:rsid w:val="00E84DE9"/>
    <w:rsid w:val="00E8509C"/>
    <w:rsid w:val="00E85273"/>
    <w:rsid w:val="00E855C9"/>
    <w:rsid w:val="00E85FC7"/>
    <w:rsid w:val="00E86C6C"/>
    <w:rsid w:val="00E9023B"/>
    <w:rsid w:val="00E90619"/>
    <w:rsid w:val="00E90B49"/>
    <w:rsid w:val="00E90EB0"/>
    <w:rsid w:val="00E91228"/>
    <w:rsid w:val="00E91C26"/>
    <w:rsid w:val="00E91D71"/>
    <w:rsid w:val="00E91F69"/>
    <w:rsid w:val="00E926B3"/>
    <w:rsid w:val="00E928E1"/>
    <w:rsid w:val="00E92D8F"/>
    <w:rsid w:val="00E93B2B"/>
    <w:rsid w:val="00E93E11"/>
    <w:rsid w:val="00E940F0"/>
    <w:rsid w:val="00E944F6"/>
    <w:rsid w:val="00E94833"/>
    <w:rsid w:val="00E9626F"/>
    <w:rsid w:val="00E9665F"/>
    <w:rsid w:val="00E96710"/>
    <w:rsid w:val="00E96CBC"/>
    <w:rsid w:val="00E979F1"/>
    <w:rsid w:val="00EA008D"/>
    <w:rsid w:val="00EA01BE"/>
    <w:rsid w:val="00EA1167"/>
    <w:rsid w:val="00EA20AD"/>
    <w:rsid w:val="00EA2938"/>
    <w:rsid w:val="00EA2E45"/>
    <w:rsid w:val="00EA3657"/>
    <w:rsid w:val="00EA3ADF"/>
    <w:rsid w:val="00EA4450"/>
    <w:rsid w:val="00EA4897"/>
    <w:rsid w:val="00EA6259"/>
    <w:rsid w:val="00EA71FE"/>
    <w:rsid w:val="00EA7C32"/>
    <w:rsid w:val="00EB1185"/>
    <w:rsid w:val="00EB12C9"/>
    <w:rsid w:val="00EB185D"/>
    <w:rsid w:val="00EB21E6"/>
    <w:rsid w:val="00EB3483"/>
    <w:rsid w:val="00EB474F"/>
    <w:rsid w:val="00EB4865"/>
    <w:rsid w:val="00EB5A38"/>
    <w:rsid w:val="00EB67EC"/>
    <w:rsid w:val="00EB6CCF"/>
    <w:rsid w:val="00EB76C8"/>
    <w:rsid w:val="00EB7CB9"/>
    <w:rsid w:val="00EC0C5B"/>
    <w:rsid w:val="00EC1547"/>
    <w:rsid w:val="00EC23C6"/>
    <w:rsid w:val="00EC2F85"/>
    <w:rsid w:val="00EC3044"/>
    <w:rsid w:val="00EC4046"/>
    <w:rsid w:val="00EC49FB"/>
    <w:rsid w:val="00EC4B09"/>
    <w:rsid w:val="00EC5737"/>
    <w:rsid w:val="00EC6260"/>
    <w:rsid w:val="00EC6848"/>
    <w:rsid w:val="00EC68F6"/>
    <w:rsid w:val="00ED0B8C"/>
    <w:rsid w:val="00ED0DB3"/>
    <w:rsid w:val="00ED1213"/>
    <w:rsid w:val="00ED14C5"/>
    <w:rsid w:val="00ED1700"/>
    <w:rsid w:val="00ED1C78"/>
    <w:rsid w:val="00ED2DFF"/>
    <w:rsid w:val="00ED45B8"/>
    <w:rsid w:val="00ED4E42"/>
    <w:rsid w:val="00ED5BDB"/>
    <w:rsid w:val="00ED606F"/>
    <w:rsid w:val="00ED66AA"/>
    <w:rsid w:val="00ED6F46"/>
    <w:rsid w:val="00ED73CC"/>
    <w:rsid w:val="00ED7A61"/>
    <w:rsid w:val="00ED7C89"/>
    <w:rsid w:val="00EE015F"/>
    <w:rsid w:val="00EE039B"/>
    <w:rsid w:val="00EE0A96"/>
    <w:rsid w:val="00EE20E1"/>
    <w:rsid w:val="00EE302D"/>
    <w:rsid w:val="00EE38C5"/>
    <w:rsid w:val="00EE4190"/>
    <w:rsid w:val="00EE4581"/>
    <w:rsid w:val="00EE50F2"/>
    <w:rsid w:val="00EE5816"/>
    <w:rsid w:val="00EE6E28"/>
    <w:rsid w:val="00EE710B"/>
    <w:rsid w:val="00EE7A25"/>
    <w:rsid w:val="00EE7E39"/>
    <w:rsid w:val="00EF0DE7"/>
    <w:rsid w:val="00EF1410"/>
    <w:rsid w:val="00EF2C00"/>
    <w:rsid w:val="00EF2D79"/>
    <w:rsid w:val="00EF2E75"/>
    <w:rsid w:val="00EF3533"/>
    <w:rsid w:val="00EF38AE"/>
    <w:rsid w:val="00EF538F"/>
    <w:rsid w:val="00EF572D"/>
    <w:rsid w:val="00EF62E3"/>
    <w:rsid w:val="00EF734A"/>
    <w:rsid w:val="00F0046A"/>
    <w:rsid w:val="00F00CAD"/>
    <w:rsid w:val="00F03655"/>
    <w:rsid w:val="00F038C9"/>
    <w:rsid w:val="00F0392E"/>
    <w:rsid w:val="00F04CC5"/>
    <w:rsid w:val="00F05A76"/>
    <w:rsid w:val="00F1016D"/>
    <w:rsid w:val="00F10373"/>
    <w:rsid w:val="00F1056F"/>
    <w:rsid w:val="00F12672"/>
    <w:rsid w:val="00F12BF0"/>
    <w:rsid w:val="00F13208"/>
    <w:rsid w:val="00F14CA3"/>
    <w:rsid w:val="00F1511C"/>
    <w:rsid w:val="00F15375"/>
    <w:rsid w:val="00F156C5"/>
    <w:rsid w:val="00F15ED7"/>
    <w:rsid w:val="00F167C4"/>
    <w:rsid w:val="00F16DBD"/>
    <w:rsid w:val="00F17CC2"/>
    <w:rsid w:val="00F215E3"/>
    <w:rsid w:val="00F21812"/>
    <w:rsid w:val="00F23050"/>
    <w:rsid w:val="00F23ED9"/>
    <w:rsid w:val="00F24015"/>
    <w:rsid w:val="00F24D5E"/>
    <w:rsid w:val="00F26F74"/>
    <w:rsid w:val="00F27851"/>
    <w:rsid w:val="00F3011F"/>
    <w:rsid w:val="00F301D0"/>
    <w:rsid w:val="00F302A5"/>
    <w:rsid w:val="00F307C9"/>
    <w:rsid w:val="00F30F90"/>
    <w:rsid w:val="00F310F7"/>
    <w:rsid w:val="00F31496"/>
    <w:rsid w:val="00F31B92"/>
    <w:rsid w:val="00F320C6"/>
    <w:rsid w:val="00F33CA2"/>
    <w:rsid w:val="00F3503B"/>
    <w:rsid w:val="00F35271"/>
    <w:rsid w:val="00F355BB"/>
    <w:rsid w:val="00F361A6"/>
    <w:rsid w:val="00F36297"/>
    <w:rsid w:val="00F36CA5"/>
    <w:rsid w:val="00F37A99"/>
    <w:rsid w:val="00F37C71"/>
    <w:rsid w:val="00F41FE9"/>
    <w:rsid w:val="00F42739"/>
    <w:rsid w:val="00F4286E"/>
    <w:rsid w:val="00F43741"/>
    <w:rsid w:val="00F446D4"/>
    <w:rsid w:val="00F44F4B"/>
    <w:rsid w:val="00F4505F"/>
    <w:rsid w:val="00F466A5"/>
    <w:rsid w:val="00F46A5A"/>
    <w:rsid w:val="00F4787F"/>
    <w:rsid w:val="00F51CAF"/>
    <w:rsid w:val="00F52066"/>
    <w:rsid w:val="00F53321"/>
    <w:rsid w:val="00F5397E"/>
    <w:rsid w:val="00F54A42"/>
    <w:rsid w:val="00F55616"/>
    <w:rsid w:val="00F56019"/>
    <w:rsid w:val="00F56B06"/>
    <w:rsid w:val="00F606F5"/>
    <w:rsid w:val="00F636C1"/>
    <w:rsid w:val="00F6390B"/>
    <w:rsid w:val="00F63D0B"/>
    <w:rsid w:val="00F641B0"/>
    <w:rsid w:val="00F6482A"/>
    <w:rsid w:val="00F650D2"/>
    <w:rsid w:val="00F66AF1"/>
    <w:rsid w:val="00F67041"/>
    <w:rsid w:val="00F67318"/>
    <w:rsid w:val="00F67F39"/>
    <w:rsid w:val="00F70309"/>
    <w:rsid w:val="00F70423"/>
    <w:rsid w:val="00F7070A"/>
    <w:rsid w:val="00F70CFF"/>
    <w:rsid w:val="00F71091"/>
    <w:rsid w:val="00F7137A"/>
    <w:rsid w:val="00F71C80"/>
    <w:rsid w:val="00F74AFF"/>
    <w:rsid w:val="00F74B1D"/>
    <w:rsid w:val="00F757DA"/>
    <w:rsid w:val="00F75F5B"/>
    <w:rsid w:val="00F76F8A"/>
    <w:rsid w:val="00F77DC9"/>
    <w:rsid w:val="00F77F68"/>
    <w:rsid w:val="00F822AE"/>
    <w:rsid w:val="00F825BC"/>
    <w:rsid w:val="00F82B0A"/>
    <w:rsid w:val="00F82B17"/>
    <w:rsid w:val="00F8386F"/>
    <w:rsid w:val="00F84467"/>
    <w:rsid w:val="00F856D3"/>
    <w:rsid w:val="00F85930"/>
    <w:rsid w:val="00F8790C"/>
    <w:rsid w:val="00F9028F"/>
    <w:rsid w:val="00F90462"/>
    <w:rsid w:val="00F90582"/>
    <w:rsid w:val="00F90658"/>
    <w:rsid w:val="00F90E46"/>
    <w:rsid w:val="00F913F8"/>
    <w:rsid w:val="00F91B50"/>
    <w:rsid w:val="00F924EF"/>
    <w:rsid w:val="00F93223"/>
    <w:rsid w:val="00F94121"/>
    <w:rsid w:val="00F948C4"/>
    <w:rsid w:val="00F94DAE"/>
    <w:rsid w:val="00F94ED4"/>
    <w:rsid w:val="00F95F02"/>
    <w:rsid w:val="00F967B7"/>
    <w:rsid w:val="00F97ADA"/>
    <w:rsid w:val="00F97F6B"/>
    <w:rsid w:val="00FA1413"/>
    <w:rsid w:val="00FA220C"/>
    <w:rsid w:val="00FA3FE4"/>
    <w:rsid w:val="00FA4373"/>
    <w:rsid w:val="00FA56BB"/>
    <w:rsid w:val="00FA5B24"/>
    <w:rsid w:val="00FA5DC3"/>
    <w:rsid w:val="00FA61AF"/>
    <w:rsid w:val="00FA6BC1"/>
    <w:rsid w:val="00FA72FE"/>
    <w:rsid w:val="00FA743B"/>
    <w:rsid w:val="00FA7EAB"/>
    <w:rsid w:val="00FB18B8"/>
    <w:rsid w:val="00FB1D24"/>
    <w:rsid w:val="00FB2430"/>
    <w:rsid w:val="00FB288C"/>
    <w:rsid w:val="00FB2D32"/>
    <w:rsid w:val="00FB3987"/>
    <w:rsid w:val="00FB3C1F"/>
    <w:rsid w:val="00FB4D66"/>
    <w:rsid w:val="00FB4DF4"/>
    <w:rsid w:val="00FB55E1"/>
    <w:rsid w:val="00FB5F60"/>
    <w:rsid w:val="00FB6302"/>
    <w:rsid w:val="00FB6567"/>
    <w:rsid w:val="00FB6F18"/>
    <w:rsid w:val="00FC1297"/>
    <w:rsid w:val="00FC1D38"/>
    <w:rsid w:val="00FC1E3D"/>
    <w:rsid w:val="00FC2A0B"/>
    <w:rsid w:val="00FC3786"/>
    <w:rsid w:val="00FC4007"/>
    <w:rsid w:val="00FC47A3"/>
    <w:rsid w:val="00FC4C9C"/>
    <w:rsid w:val="00FC5D33"/>
    <w:rsid w:val="00FD0A70"/>
    <w:rsid w:val="00FD232B"/>
    <w:rsid w:val="00FD2624"/>
    <w:rsid w:val="00FD28BA"/>
    <w:rsid w:val="00FD2ACE"/>
    <w:rsid w:val="00FD3B32"/>
    <w:rsid w:val="00FD3D4A"/>
    <w:rsid w:val="00FD488E"/>
    <w:rsid w:val="00FD59FA"/>
    <w:rsid w:val="00FD6394"/>
    <w:rsid w:val="00FD721F"/>
    <w:rsid w:val="00FD73A1"/>
    <w:rsid w:val="00FD7F13"/>
    <w:rsid w:val="00FE008F"/>
    <w:rsid w:val="00FE1753"/>
    <w:rsid w:val="00FE1F75"/>
    <w:rsid w:val="00FE29F5"/>
    <w:rsid w:val="00FE333B"/>
    <w:rsid w:val="00FE36AA"/>
    <w:rsid w:val="00FE4516"/>
    <w:rsid w:val="00FE5116"/>
    <w:rsid w:val="00FE51A4"/>
    <w:rsid w:val="00FE5B21"/>
    <w:rsid w:val="00FE5DBB"/>
    <w:rsid w:val="00FE61DD"/>
    <w:rsid w:val="00FE71AC"/>
    <w:rsid w:val="00FE77DA"/>
    <w:rsid w:val="00FF0D81"/>
    <w:rsid w:val="00FF15A2"/>
    <w:rsid w:val="00FF280B"/>
    <w:rsid w:val="00FF34FC"/>
    <w:rsid w:val="00FF36ED"/>
    <w:rsid w:val="00FF3A10"/>
    <w:rsid w:val="00FF3B2B"/>
    <w:rsid w:val="00FF4036"/>
    <w:rsid w:val="00FF41D4"/>
    <w:rsid w:val="00FF42C3"/>
    <w:rsid w:val="00FF5797"/>
    <w:rsid w:val="00FF5CEF"/>
    <w:rsid w:val="00FF5E36"/>
    <w:rsid w:val="00FF6CAB"/>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D48732"/>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7C0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Normalny"/>
    <w:link w:val="Nagwek2Znak"/>
    <w:uiPriority w:val="9"/>
    <w:semiHidden/>
    <w:unhideWhenUsed/>
    <w:qFormat/>
    <w:locked/>
    <w:rsid w:val="00BC51F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CF02A0"/>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74015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qFormat/>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qFormat/>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qFormat/>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qFormat/>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6"/>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AE50EE"/>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4330A9"/>
    <w:rPr>
      <w:color w:val="605E5C"/>
      <w:shd w:val="clear" w:color="auto" w:fill="E1DFDD"/>
    </w:rPr>
  </w:style>
  <w:style w:type="character" w:customStyle="1" w:styleId="Nagwek2Znak">
    <w:name w:val="Nagłówek 2 Znak"/>
    <w:basedOn w:val="Domylnaczcionkaakapitu"/>
    <w:link w:val="Nagwek2"/>
    <w:uiPriority w:val="9"/>
    <w:semiHidden/>
    <w:rsid w:val="00BC51F3"/>
    <w:rPr>
      <w:rFonts w:asciiTheme="majorHAnsi" w:eastAsiaTheme="majorEastAsia" w:hAnsiTheme="majorHAnsi" w:cstheme="majorBidi"/>
      <w:color w:val="365F91" w:themeColor="accent1" w:themeShade="BF"/>
      <w:sz w:val="26"/>
      <w:szCs w:val="26"/>
    </w:rPr>
  </w:style>
  <w:style w:type="character" w:customStyle="1" w:styleId="czeinternetowe">
    <w:name w:val="Łącze internetowe"/>
    <w:uiPriority w:val="99"/>
    <w:rsid w:val="00E37018"/>
    <w:rPr>
      <w:rFonts w:cs="Times New Roman"/>
      <w:color w:val="0000FF"/>
      <w:u w:val="single"/>
    </w:rPr>
  </w:style>
  <w:style w:type="character" w:customStyle="1" w:styleId="Nierozpoznanawzmianka5">
    <w:name w:val="Nierozpoznana wzmianka5"/>
    <w:basedOn w:val="Domylnaczcionkaakapitu"/>
    <w:uiPriority w:val="99"/>
    <w:semiHidden/>
    <w:unhideWhenUsed/>
    <w:rsid w:val="00667940"/>
    <w:rPr>
      <w:color w:val="605E5C"/>
      <w:shd w:val="clear" w:color="auto" w:fill="E1DFDD"/>
    </w:rPr>
  </w:style>
  <w:style w:type="paragraph" w:styleId="HTML-wstpniesformatowany">
    <w:name w:val="HTML Preformatted"/>
    <w:basedOn w:val="Normalny"/>
    <w:link w:val="HTML-wstpniesformatowanyZnak"/>
    <w:uiPriority w:val="99"/>
    <w:unhideWhenUsed/>
    <w:locked/>
    <w:rsid w:val="00997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9752A"/>
    <w:rPr>
      <w:rFonts w:ascii="Courier New" w:eastAsia="Times New Roman" w:hAnsi="Courier New" w:cs="Courier New"/>
    </w:rPr>
  </w:style>
  <w:style w:type="character" w:customStyle="1" w:styleId="Nierozpoznanawzmianka6">
    <w:name w:val="Nierozpoznana wzmianka6"/>
    <w:basedOn w:val="Domylnaczcionkaakapitu"/>
    <w:uiPriority w:val="99"/>
    <w:semiHidden/>
    <w:unhideWhenUsed/>
    <w:rsid w:val="00F54A42"/>
    <w:rPr>
      <w:color w:val="605E5C"/>
      <w:shd w:val="clear" w:color="auto" w:fill="E1DFDD"/>
    </w:rPr>
  </w:style>
  <w:style w:type="character" w:customStyle="1" w:styleId="Nagwek4Znak">
    <w:name w:val="Nagłówek 4 Znak"/>
    <w:basedOn w:val="Domylnaczcionkaakapitu"/>
    <w:link w:val="Nagwek4"/>
    <w:uiPriority w:val="9"/>
    <w:semiHidden/>
    <w:rsid w:val="00740150"/>
    <w:rPr>
      <w:rFonts w:asciiTheme="majorHAnsi" w:eastAsiaTheme="majorEastAsia" w:hAnsiTheme="majorHAnsi" w:cstheme="majorBidi"/>
      <w:i/>
      <w:iCs/>
      <w:color w:val="365F91" w:themeColor="accent1" w:themeShade="BF"/>
      <w:sz w:val="24"/>
      <w:szCs w:val="24"/>
    </w:rPr>
  </w:style>
  <w:style w:type="character" w:customStyle="1" w:styleId="act">
    <w:name w:val="act"/>
    <w:basedOn w:val="Domylnaczcionkaakapitu"/>
    <w:rsid w:val="00DB6748"/>
  </w:style>
  <w:style w:type="character" w:customStyle="1" w:styleId="Nierozpoznanawzmianka7">
    <w:name w:val="Nierozpoznana wzmianka7"/>
    <w:basedOn w:val="Domylnaczcionkaakapitu"/>
    <w:uiPriority w:val="99"/>
    <w:semiHidden/>
    <w:unhideWhenUsed/>
    <w:rsid w:val="009F571E"/>
    <w:rPr>
      <w:color w:val="605E5C"/>
      <w:shd w:val="clear" w:color="auto" w:fill="E1DFDD"/>
    </w:rPr>
  </w:style>
  <w:style w:type="character" w:customStyle="1" w:styleId="fontstyle01">
    <w:name w:val="fontstyle01"/>
    <w:basedOn w:val="Domylnaczcionkaakapitu"/>
    <w:rsid w:val="00CC2440"/>
    <w:rPr>
      <w:rFonts w:ascii="Cambria-Italic" w:hAnsi="Cambria-Italic" w:hint="default"/>
      <w:b w:val="0"/>
      <w:bCs w:val="0"/>
      <w:i/>
      <w:iCs/>
      <w:color w:val="000000"/>
      <w:sz w:val="18"/>
      <w:szCs w:val="18"/>
    </w:rPr>
  </w:style>
  <w:style w:type="character" w:customStyle="1" w:styleId="fontstyle21">
    <w:name w:val="fontstyle21"/>
    <w:basedOn w:val="Domylnaczcionkaakapitu"/>
    <w:rsid w:val="00CC2440"/>
    <w:rPr>
      <w:rFonts w:ascii="Cambria" w:hAnsi="Cambria" w:hint="default"/>
      <w:b w:val="0"/>
      <w:bCs w:val="0"/>
      <w:i w:val="0"/>
      <w:iCs w:val="0"/>
      <w:color w:val="000000"/>
      <w:sz w:val="24"/>
      <w:szCs w:val="24"/>
    </w:rPr>
  </w:style>
  <w:style w:type="paragraph" w:customStyle="1" w:styleId="Akapitzlist2">
    <w:name w:val="Akapit z listą2"/>
    <w:basedOn w:val="Normalny"/>
    <w:rsid w:val="001D0D33"/>
    <w:pPr>
      <w:widowControl w:val="0"/>
      <w:suppressAutoHyphens/>
      <w:spacing w:before="20" w:after="40" w:line="252" w:lineRule="auto"/>
      <w:ind w:left="720"/>
      <w:jc w:val="both"/>
    </w:pPr>
    <w:rPr>
      <w:rFonts w:ascii="Calibri" w:eastAsia="SimSun" w:hAnsi="Calibri" w:cs="Calibri"/>
      <w:kern w:val="2"/>
      <w:sz w:val="20"/>
      <w:szCs w:val="20"/>
      <w:lang w:eastAsia="ar-SA"/>
    </w:rPr>
  </w:style>
  <w:style w:type="character" w:customStyle="1" w:styleId="x4k7w5x">
    <w:name w:val="x4k7w5x"/>
    <w:basedOn w:val="Domylnaczcionkaakapitu"/>
    <w:rsid w:val="001D0D33"/>
  </w:style>
  <w:style w:type="paragraph" w:customStyle="1" w:styleId="Listanumerowana1">
    <w:name w:val="Lista numerowana1"/>
    <w:basedOn w:val="Normalny"/>
    <w:rsid w:val="00205423"/>
    <w:pPr>
      <w:widowControl w:val="0"/>
      <w:suppressAutoHyphens/>
      <w:spacing w:before="120" w:after="60" w:line="288" w:lineRule="auto"/>
      <w:ind w:left="425" w:hanging="425"/>
    </w:pPr>
    <w:rPr>
      <w:rFonts w:ascii="Times" w:hAnsi="Times"/>
      <w:b/>
      <w:sz w:val="22"/>
      <w:szCs w:val="22"/>
      <w:lang w:eastAsia="zh-CN"/>
    </w:rPr>
  </w:style>
  <w:style w:type="character" w:customStyle="1" w:styleId="Nagwek3Znak">
    <w:name w:val="Nagłówek 3 Znak"/>
    <w:basedOn w:val="Domylnaczcionkaakapitu"/>
    <w:link w:val="Nagwek3"/>
    <w:uiPriority w:val="9"/>
    <w:semiHidden/>
    <w:rsid w:val="00CF02A0"/>
    <w:rPr>
      <w:rFonts w:asciiTheme="majorHAnsi" w:eastAsiaTheme="majorEastAsia" w:hAnsiTheme="majorHAnsi" w:cstheme="majorBidi"/>
      <w:color w:val="243F60" w:themeColor="accent1" w:themeShade="7F"/>
      <w:sz w:val="24"/>
      <w:szCs w:val="24"/>
    </w:rPr>
  </w:style>
  <w:style w:type="character" w:customStyle="1" w:styleId="Nierozpoznanawzmianka8">
    <w:name w:val="Nierozpoznana wzmianka8"/>
    <w:basedOn w:val="Domylnaczcionkaakapitu"/>
    <w:uiPriority w:val="99"/>
    <w:semiHidden/>
    <w:unhideWhenUsed/>
    <w:rsid w:val="00936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6751756">
      <w:bodyDiv w:val="1"/>
      <w:marLeft w:val="0"/>
      <w:marRight w:val="0"/>
      <w:marTop w:val="0"/>
      <w:marBottom w:val="0"/>
      <w:divBdr>
        <w:top w:val="none" w:sz="0" w:space="0" w:color="auto"/>
        <w:left w:val="none" w:sz="0" w:space="0" w:color="auto"/>
        <w:bottom w:val="none" w:sz="0" w:space="0" w:color="auto"/>
        <w:right w:val="none" w:sz="0" w:space="0" w:color="auto"/>
      </w:divBdr>
    </w:div>
    <w:div w:id="86464533">
      <w:bodyDiv w:val="1"/>
      <w:marLeft w:val="0"/>
      <w:marRight w:val="0"/>
      <w:marTop w:val="0"/>
      <w:marBottom w:val="0"/>
      <w:divBdr>
        <w:top w:val="none" w:sz="0" w:space="0" w:color="auto"/>
        <w:left w:val="none" w:sz="0" w:space="0" w:color="auto"/>
        <w:bottom w:val="none" w:sz="0" w:space="0" w:color="auto"/>
        <w:right w:val="none" w:sz="0" w:space="0" w:color="auto"/>
      </w:divBdr>
    </w:div>
    <w:div w:id="100343947">
      <w:bodyDiv w:val="1"/>
      <w:marLeft w:val="0"/>
      <w:marRight w:val="0"/>
      <w:marTop w:val="0"/>
      <w:marBottom w:val="0"/>
      <w:divBdr>
        <w:top w:val="none" w:sz="0" w:space="0" w:color="auto"/>
        <w:left w:val="none" w:sz="0" w:space="0" w:color="auto"/>
        <w:bottom w:val="none" w:sz="0" w:space="0" w:color="auto"/>
        <w:right w:val="none" w:sz="0" w:space="0" w:color="auto"/>
      </w:divBdr>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20733734">
      <w:bodyDiv w:val="1"/>
      <w:marLeft w:val="0"/>
      <w:marRight w:val="0"/>
      <w:marTop w:val="0"/>
      <w:marBottom w:val="0"/>
      <w:divBdr>
        <w:top w:val="none" w:sz="0" w:space="0" w:color="auto"/>
        <w:left w:val="none" w:sz="0" w:space="0" w:color="auto"/>
        <w:bottom w:val="none" w:sz="0" w:space="0" w:color="auto"/>
        <w:right w:val="none" w:sz="0" w:space="0" w:color="auto"/>
      </w:divBdr>
    </w:div>
    <w:div w:id="168182098">
      <w:bodyDiv w:val="1"/>
      <w:marLeft w:val="0"/>
      <w:marRight w:val="0"/>
      <w:marTop w:val="0"/>
      <w:marBottom w:val="0"/>
      <w:divBdr>
        <w:top w:val="none" w:sz="0" w:space="0" w:color="auto"/>
        <w:left w:val="none" w:sz="0" w:space="0" w:color="auto"/>
        <w:bottom w:val="none" w:sz="0" w:space="0" w:color="auto"/>
        <w:right w:val="none" w:sz="0" w:space="0" w:color="auto"/>
      </w:divBdr>
    </w:div>
    <w:div w:id="180516207">
      <w:bodyDiv w:val="1"/>
      <w:marLeft w:val="0"/>
      <w:marRight w:val="0"/>
      <w:marTop w:val="0"/>
      <w:marBottom w:val="0"/>
      <w:divBdr>
        <w:top w:val="none" w:sz="0" w:space="0" w:color="auto"/>
        <w:left w:val="none" w:sz="0" w:space="0" w:color="auto"/>
        <w:bottom w:val="none" w:sz="0" w:space="0" w:color="auto"/>
        <w:right w:val="none" w:sz="0" w:space="0" w:color="auto"/>
      </w:divBdr>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17518726">
      <w:bodyDiv w:val="1"/>
      <w:marLeft w:val="0"/>
      <w:marRight w:val="0"/>
      <w:marTop w:val="0"/>
      <w:marBottom w:val="0"/>
      <w:divBdr>
        <w:top w:val="none" w:sz="0" w:space="0" w:color="auto"/>
        <w:left w:val="none" w:sz="0" w:space="0" w:color="auto"/>
        <w:bottom w:val="none" w:sz="0" w:space="0" w:color="auto"/>
        <w:right w:val="none" w:sz="0" w:space="0" w:color="auto"/>
      </w:divBdr>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395913">
      <w:bodyDiv w:val="1"/>
      <w:marLeft w:val="0"/>
      <w:marRight w:val="0"/>
      <w:marTop w:val="0"/>
      <w:marBottom w:val="0"/>
      <w:divBdr>
        <w:top w:val="none" w:sz="0" w:space="0" w:color="auto"/>
        <w:left w:val="none" w:sz="0" w:space="0" w:color="auto"/>
        <w:bottom w:val="none" w:sz="0" w:space="0" w:color="auto"/>
        <w:right w:val="none" w:sz="0" w:space="0" w:color="auto"/>
      </w:divBdr>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05938568">
      <w:bodyDiv w:val="1"/>
      <w:marLeft w:val="0"/>
      <w:marRight w:val="0"/>
      <w:marTop w:val="0"/>
      <w:marBottom w:val="0"/>
      <w:divBdr>
        <w:top w:val="none" w:sz="0" w:space="0" w:color="auto"/>
        <w:left w:val="none" w:sz="0" w:space="0" w:color="auto"/>
        <w:bottom w:val="none" w:sz="0" w:space="0" w:color="auto"/>
        <w:right w:val="none" w:sz="0" w:space="0" w:color="auto"/>
      </w:divBdr>
    </w:div>
    <w:div w:id="311375915">
      <w:bodyDiv w:val="1"/>
      <w:marLeft w:val="0"/>
      <w:marRight w:val="0"/>
      <w:marTop w:val="0"/>
      <w:marBottom w:val="0"/>
      <w:divBdr>
        <w:top w:val="none" w:sz="0" w:space="0" w:color="auto"/>
        <w:left w:val="none" w:sz="0" w:space="0" w:color="auto"/>
        <w:bottom w:val="none" w:sz="0" w:space="0" w:color="auto"/>
        <w:right w:val="none" w:sz="0" w:space="0" w:color="auto"/>
      </w:divBdr>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22196805">
      <w:bodyDiv w:val="1"/>
      <w:marLeft w:val="0"/>
      <w:marRight w:val="0"/>
      <w:marTop w:val="0"/>
      <w:marBottom w:val="0"/>
      <w:divBdr>
        <w:top w:val="none" w:sz="0" w:space="0" w:color="auto"/>
        <w:left w:val="none" w:sz="0" w:space="0" w:color="auto"/>
        <w:bottom w:val="none" w:sz="0" w:space="0" w:color="auto"/>
        <w:right w:val="none" w:sz="0" w:space="0" w:color="auto"/>
      </w:divBdr>
    </w:div>
    <w:div w:id="324357056">
      <w:bodyDiv w:val="1"/>
      <w:marLeft w:val="0"/>
      <w:marRight w:val="0"/>
      <w:marTop w:val="0"/>
      <w:marBottom w:val="0"/>
      <w:divBdr>
        <w:top w:val="none" w:sz="0" w:space="0" w:color="auto"/>
        <w:left w:val="none" w:sz="0" w:space="0" w:color="auto"/>
        <w:bottom w:val="none" w:sz="0" w:space="0" w:color="auto"/>
        <w:right w:val="none" w:sz="0" w:space="0" w:color="auto"/>
      </w:divBdr>
    </w:div>
    <w:div w:id="337466171">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344939596">
      <w:bodyDiv w:val="1"/>
      <w:marLeft w:val="0"/>
      <w:marRight w:val="0"/>
      <w:marTop w:val="0"/>
      <w:marBottom w:val="0"/>
      <w:divBdr>
        <w:top w:val="none" w:sz="0" w:space="0" w:color="auto"/>
        <w:left w:val="none" w:sz="0" w:space="0" w:color="auto"/>
        <w:bottom w:val="none" w:sz="0" w:space="0" w:color="auto"/>
        <w:right w:val="none" w:sz="0" w:space="0" w:color="auto"/>
      </w:divBdr>
    </w:div>
    <w:div w:id="356200164">
      <w:bodyDiv w:val="1"/>
      <w:marLeft w:val="0"/>
      <w:marRight w:val="0"/>
      <w:marTop w:val="0"/>
      <w:marBottom w:val="0"/>
      <w:divBdr>
        <w:top w:val="none" w:sz="0" w:space="0" w:color="auto"/>
        <w:left w:val="none" w:sz="0" w:space="0" w:color="auto"/>
        <w:bottom w:val="none" w:sz="0" w:space="0" w:color="auto"/>
        <w:right w:val="none" w:sz="0" w:space="0" w:color="auto"/>
      </w:divBdr>
    </w:div>
    <w:div w:id="419300448">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68936808">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70579564">
      <w:bodyDiv w:val="1"/>
      <w:marLeft w:val="0"/>
      <w:marRight w:val="0"/>
      <w:marTop w:val="0"/>
      <w:marBottom w:val="0"/>
      <w:divBdr>
        <w:top w:val="none" w:sz="0" w:space="0" w:color="auto"/>
        <w:left w:val="none" w:sz="0" w:space="0" w:color="auto"/>
        <w:bottom w:val="none" w:sz="0" w:space="0" w:color="auto"/>
        <w:right w:val="none" w:sz="0" w:space="0" w:color="auto"/>
      </w:divBdr>
    </w:div>
    <w:div w:id="577054039">
      <w:bodyDiv w:val="1"/>
      <w:marLeft w:val="0"/>
      <w:marRight w:val="0"/>
      <w:marTop w:val="0"/>
      <w:marBottom w:val="0"/>
      <w:divBdr>
        <w:top w:val="none" w:sz="0" w:space="0" w:color="auto"/>
        <w:left w:val="none" w:sz="0" w:space="0" w:color="auto"/>
        <w:bottom w:val="none" w:sz="0" w:space="0" w:color="auto"/>
        <w:right w:val="none" w:sz="0" w:space="0" w:color="auto"/>
      </w:divBdr>
    </w:div>
    <w:div w:id="589122470">
      <w:bodyDiv w:val="1"/>
      <w:marLeft w:val="0"/>
      <w:marRight w:val="0"/>
      <w:marTop w:val="0"/>
      <w:marBottom w:val="0"/>
      <w:divBdr>
        <w:top w:val="none" w:sz="0" w:space="0" w:color="auto"/>
        <w:left w:val="none" w:sz="0" w:space="0" w:color="auto"/>
        <w:bottom w:val="none" w:sz="0" w:space="0" w:color="auto"/>
        <w:right w:val="none" w:sz="0" w:space="0" w:color="auto"/>
      </w:divBdr>
    </w:div>
    <w:div w:id="591159335">
      <w:bodyDiv w:val="1"/>
      <w:marLeft w:val="0"/>
      <w:marRight w:val="0"/>
      <w:marTop w:val="0"/>
      <w:marBottom w:val="0"/>
      <w:divBdr>
        <w:top w:val="none" w:sz="0" w:space="0" w:color="auto"/>
        <w:left w:val="none" w:sz="0" w:space="0" w:color="auto"/>
        <w:bottom w:val="none" w:sz="0" w:space="0" w:color="auto"/>
        <w:right w:val="none" w:sz="0" w:space="0" w:color="auto"/>
      </w:divBdr>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08780831">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7216206">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767887320">
      <w:bodyDiv w:val="1"/>
      <w:marLeft w:val="0"/>
      <w:marRight w:val="0"/>
      <w:marTop w:val="0"/>
      <w:marBottom w:val="0"/>
      <w:divBdr>
        <w:top w:val="none" w:sz="0" w:space="0" w:color="auto"/>
        <w:left w:val="none" w:sz="0" w:space="0" w:color="auto"/>
        <w:bottom w:val="none" w:sz="0" w:space="0" w:color="auto"/>
        <w:right w:val="none" w:sz="0" w:space="0" w:color="auto"/>
      </w:divBdr>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3331451">
      <w:bodyDiv w:val="1"/>
      <w:marLeft w:val="0"/>
      <w:marRight w:val="0"/>
      <w:marTop w:val="0"/>
      <w:marBottom w:val="0"/>
      <w:divBdr>
        <w:top w:val="none" w:sz="0" w:space="0" w:color="auto"/>
        <w:left w:val="none" w:sz="0" w:space="0" w:color="auto"/>
        <w:bottom w:val="none" w:sz="0" w:space="0" w:color="auto"/>
        <w:right w:val="none" w:sz="0" w:space="0" w:color="auto"/>
      </w:divBdr>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849947128">
      <w:bodyDiv w:val="1"/>
      <w:marLeft w:val="0"/>
      <w:marRight w:val="0"/>
      <w:marTop w:val="0"/>
      <w:marBottom w:val="0"/>
      <w:divBdr>
        <w:top w:val="none" w:sz="0" w:space="0" w:color="auto"/>
        <w:left w:val="none" w:sz="0" w:space="0" w:color="auto"/>
        <w:bottom w:val="none" w:sz="0" w:space="0" w:color="auto"/>
        <w:right w:val="none" w:sz="0" w:space="0" w:color="auto"/>
      </w:divBdr>
    </w:div>
    <w:div w:id="857307686">
      <w:bodyDiv w:val="1"/>
      <w:marLeft w:val="0"/>
      <w:marRight w:val="0"/>
      <w:marTop w:val="0"/>
      <w:marBottom w:val="0"/>
      <w:divBdr>
        <w:top w:val="none" w:sz="0" w:space="0" w:color="auto"/>
        <w:left w:val="none" w:sz="0" w:space="0" w:color="auto"/>
        <w:bottom w:val="none" w:sz="0" w:space="0" w:color="auto"/>
        <w:right w:val="none" w:sz="0" w:space="0" w:color="auto"/>
      </w:divBdr>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28003706">
      <w:bodyDiv w:val="1"/>
      <w:marLeft w:val="0"/>
      <w:marRight w:val="0"/>
      <w:marTop w:val="0"/>
      <w:marBottom w:val="0"/>
      <w:divBdr>
        <w:top w:val="none" w:sz="0" w:space="0" w:color="auto"/>
        <w:left w:val="none" w:sz="0" w:space="0" w:color="auto"/>
        <w:bottom w:val="none" w:sz="0" w:space="0" w:color="auto"/>
        <w:right w:val="none" w:sz="0" w:space="0" w:color="auto"/>
      </w:divBdr>
    </w:div>
    <w:div w:id="938221152">
      <w:bodyDiv w:val="1"/>
      <w:marLeft w:val="0"/>
      <w:marRight w:val="0"/>
      <w:marTop w:val="0"/>
      <w:marBottom w:val="0"/>
      <w:divBdr>
        <w:top w:val="none" w:sz="0" w:space="0" w:color="auto"/>
        <w:left w:val="none" w:sz="0" w:space="0" w:color="auto"/>
        <w:bottom w:val="none" w:sz="0" w:space="0" w:color="auto"/>
        <w:right w:val="none" w:sz="0" w:space="0" w:color="auto"/>
      </w:divBdr>
    </w:div>
    <w:div w:id="954286548">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03360626">
      <w:bodyDiv w:val="1"/>
      <w:marLeft w:val="0"/>
      <w:marRight w:val="0"/>
      <w:marTop w:val="0"/>
      <w:marBottom w:val="0"/>
      <w:divBdr>
        <w:top w:val="none" w:sz="0" w:space="0" w:color="auto"/>
        <w:left w:val="none" w:sz="0" w:space="0" w:color="auto"/>
        <w:bottom w:val="none" w:sz="0" w:space="0" w:color="auto"/>
        <w:right w:val="none" w:sz="0" w:space="0" w:color="auto"/>
      </w:divBdr>
    </w:div>
    <w:div w:id="1029113257">
      <w:bodyDiv w:val="1"/>
      <w:marLeft w:val="0"/>
      <w:marRight w:val="0"/>
      <w:marTop w:val="0"/>
      <w:marBottom w:val="0"/>
      <w:divBdr>
        <w:top w:val="none" w:sz="0" w:space="0" w:color="auto"/>
        <w:left w:val="none" w:sz="0" w:space="0" w:color="auto"/>
        <w:bottom w:val="none" w:sz="0" w:space="0" w:color="auto"/>
        <w:right w:val="none" w:sz="0" w:space="0" w:color="auto"/>
      </w:divBdr>
    </w:div>
    <w:div w:id="1051001913">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194616588">
      <w:bodyDiv w:val="1"/>
      <w:marLeft w:val="0"/>
      <w:marRight w:val="0"/>
      <w:marTop w:val="0"/>
      <w:marBottom w:val="0"/>
      <w:divBdr>
        <w:top w:val="none" w:sz="0" w:space="0" w:color="auto"/>
        <w:left w:val="none" w:sz="0" w:space="0" w:color="auto"/>
        <w:bottom w:val="none" w:sz="0" w:space="0" w:color="auto"/>
        <w:right w:val="none" w:sz="0" w:space="0" w:color="auto"/>
      </w:divBdr>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09730704">
      <w:bodyDiv w:val="1"/>
      <w:marLeft w:val="0"/>
      <w:marRight w:val="0"/>
      <w:marTop w:val="0"/>
      <w:marBottom w:val="0"/>
      <w:divBdr>
        <w:top w:val="none" w:sz="0" w:space="0" w:color="auto"/>
        <w:left w:val="none" w:sz="0" w:space="0" w:color="auto"/>
        <w:bottom w:val="none" w:sz="0" w:space="0" w:color="auto"/>
        <w:right w:val="none" w:sz="0" w:space="0" w:color="auto"/>
      </w:divBdr>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29345750">
      <w:bodyDiv w:val="1"/>
      <w:marLeft w:val="0"/>
      <w:marRight w:val="0"/>
      <w:marTop w:val="0"/>
      <w:marBottom w:val="0"/>
      <w:divBdr>
        <w:top w:val="none" w:sz="0" w:space="0" w:color="auto"/>
        <w:left w:val="none" w:sz="0" w:space="0" w:color="auto"/>
        <w:bottom w:val="none" w:sz="0" w:space="0" w:color="auto"/>
        <w:right w:val="none" w:sz="0" w:space="0" w:color="auto"/>
      </w:divBdr>
    </w:div>
    <w:div w:id="1241525386">
      <w:bodyDiv w:val="1"/>
      <w:marLeft w:val="0"/>
      <w:marRight w:val="0"/>
      <w:marTop w:val="0"/>
      <w:marBottom w:val="0"/>
      <w:divBdr>
        <w:top w:val="none" w:sz="0" w:space="0" w:color="auto"/>
        <w:left w:val="none" w:sz="0" w:space="0" w:color="auto"/>
        <w:bottom w:val="none" w:sz="0" w:space="0" w:color="auto"/>
        <w:right w:val="none" w:sz="0" w:space="0" w:color="auto"/>
      </w:divBdr>
    </w:div>
    <w:div w:id="1246106692">
      <w:bodyDiv w:val="1"/>
      <w:marLeft w:val="0"/>
      <w:marRight w:val="0"/>
      <w:marTop w:val="0"/>
      <w:marBottom w:val="0"/>
      <w:divBdr>
        <w:top w:val="none" w:sz="0" w:space="0" w:color="auto"/>
        <w:left w:val="none" w:sz="0" w:space="0" w:color="auto"/>
        <w:bottom w:val="none" w:sz="0" w:space="0" w:color="auto"/>
        <w:right w:val="none" w:sz="0" w:space="0" w:color="auto"/>
      </w:divBdr>
    </w:div>
    <w:div w:id="1255162355">
      <w:bodyDiv w:val="1"/>
      <w:marLeft w:val="0"/>
      <w:marRight w:val="0"/>
      <w:marTop w:val="0"/>
      <w:marBottom w:val="0"/>
      <w:divBdr>
        <w:top w:val="none" w:sz="0" w:space="0" w:color="auto"/>
        <w:left w:val="none" w:sz="0" w:space="0" w:color="auto"/>
        <w:bottom w:val="none" w:sz="0" w:space="0" w:color="auto"/>
        <w:right w:val="none" w:sz="0" w:space="0" w:color="auto"/>
      </w:divBdr>
    </w:div>
    <w:div w:id="1257058966">
      <w:bodyDiv w:val="1"/>
      <w:marLeft w:val="0"/>
      <w:marRight w:val="0"/>
      <w:marTop w:val="0"/>
      <w:marBottom w:val="0"/>
      <w:divBdr>
        <w:top w:val="none" w:sz="0" w:space="0" w:color="auto"/>
        <w:left w:val="none" w:sz="0" w:space="0" w:color="auto"/>
        <w:bottom w:val="none" w:sz="0" w:space="0" w:color="auto"/>
        <w:right w:val="none" w:sz="0" w:space="0" w:color="auto"/>
      </w:divBdr>
    </w:div>
    <w:div w:id="1274240378">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46009622">
      <w:bodyDiv w:val="1"/>
      <w:marLeft w:val="0"/>
      <w:marRight w:val="0"/>
      <w:marTop w:val="0"/>
      <w:marBottom w:val="0"/>
      <w:divBdr>
        <w:top w:val="none" w:sz="0" w:space="0" w:color="auto"/>
        <w:left w:val="none" w:sz="0" w:space="0" w:color="auto"/>
        <w:bottom w:val="none" w:sz="0" w:space="0" w:color="auto"/>
        <w:right w:val="none" w:sz="0" w:space="0" w:color="auto"/>
      </w:divBdr>
    </w:div>
    <w:div w:id="1384719264">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3383821">
      <w:bodyDiv w:val="1"/>
      <w:marLeft w:val="0"/>
      <w:marRight w:val="0"/>
      <w:marTop w:val="0"/>
      <w:marBottom w:val="0"/>
      <w:divBdr>
        <w:top w:val="none" w:sz="0" w:space="0" w:color="auto"/>
        <w:left w:val="none" w:sz="0" w:space="0" w:color="auto"/>
        <w:bottom w:val="none" w:sz="0" w:space="0" w:color="auto"/>
        <w:right w:val="none" w:sz="0" w:space="0" w:color="auto"/>
      </w:divBdr>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28309302">
      <w:bodyDiv w:val="1"/>
      <w:marLeft w:val="0"/>
      <w:marRight w:val="0"/>
      <w:marTop w:val="0"/>
      <w:marBottom w:val="0"/>
      <w:divBdr>
        <w:top w:val="none" w:sz="0" w:space="0" w:color="auto"/>
        <w:left w:val="none" w:sz="0" w:space="0" w:color="auto"/>
        <w:bottom w:val="none" w:sz="0" w:space="0" w:color="auto"/>
        <w:right w:val="none" w:sz="0" w:space="0" w:color="auto"/>
      </w:divBdr>
      <w:divsChild>
        <w:div w:id="1183591249">
          <w:marLeft w:val="0"/>
          <w:marRight w:val="0"/>
          <w:marTop w:val="0"/>
          <w:marBottom w:val="0"/>
          <w:divBdr>
            <w:top w:val="none" w:sz="0" w:space="0" w:color="auto"/>
            <w:left w:val="none" w:sz="0" w:space="0" w:color="auto"/>
            <w:bottom w:val="none" w:sz="0" w:space="0" w:color="auto"/>
            <w:right w:val="none" w:sz="0" w:space="0" w:color="auto"/>
          </w:divBdr>
        </w:div>
      </w:divsChild>
    </w:div>
    <w:div w:id="14545187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2291014">
      <w:bodyDiv w:val="1"/>
      <w:marLeft w:val="0"/>
      <w:marRight w:val="0"/>
      <w:marTop w:val="0"/>
      <w:marBottom w:val="0"/>
      <w:divBdr>
        <w:top w:val="none" w:sz="0" w:space="0" w:color="auto"/>
        <w:left w:val="none" w:sz="0" w:space="0" w:color="auto"/>
        <w:bottom w:val="none" w:sz="0" w:space="0" w:color="auto"/>
        <w:right w:val="none" w:sz="0" w:space="0" w:color="auto"/>
      </w:divBdr>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498225743">
      <w:bodyDiv w:val="1"/>
      <w:marLeft w:val="0"/>
      <w:marRight w:val="0"/>
      <w:marTop w:val="0"/>
      <w:marBottom w:val="0"/>
      <w:divBdr>
        <w:top w:val="none" w:sz="0" w:space="0" w:color="auto"/>
        <w:left w:val="none" w:sz="0" w:space="0" w:color="auto"/>
        <w:bottom w:val="none" w:sz="0" w:space="0" w:color="auto"/>
        <w:right w:val="none" w:sz="0" w:space="0" w:color="auto"/>
      </w:divBdr>
    </w:div>
    <w:div w:id="1511138603">
      <w:bodyDiv w:val="1"/>
      <w:marLeft w:val="0"/>
      <w:marRight w:val="0"/>
      <w:marTop w:val="0"/>
      <w:marBottom w:val="0"/>
      <w:divBdr>
        <w:top w:val="none" w:sz="0" w:space="0" w:color="auto"/>
        <w:left w:val="none" w:sz="0" w:space="0" w:color="auto"/>
        <w:bottom w:val="none" w:sz="0" w:space="0" w:color="auto"/>
        <w:right w:val="none" w:sz="0" w:space="0" w:color="auto"/>
      </w:divBdr>
      <w:divsChild>
        <w:div w:id="35594221">
          <w:marLeft w:val="360"/>
          <w:marRight w:val="0"/>
          <w:marTop w:val="72"/>
          <w:marBottom w:val="72"/>
          <w:divBdr>
            <w:top w:val="none" w:sz="0" w:space="0" w:color="auto"/>
            <w:left w:val="none" w:sz="0" w:space="0" w:color="auto"/>
            <w:bottom w:val="none" w:sz="0" w:space="0" w:color="auto"/>
            <w:right w:val="none" w:sz="0" w:space="0" w:color="auto"/>
          </w:divBdr>
        </w:div>
        <w:div w:id="1331371225">
          <w:marLeft w:val="360"/>
          <w:marRight w:val="0"/>
          <w:marTop w:val="0"/>
          <w:marBottom w:val="72"/>
          <w:divBdr>
            <w:top w:val="none" w:sz="0" w:space="0" w:color="auto"/>
            <w:left w:val="none" w:sz="0" w:space="0" w:color="auto"/>
            <w:bottom w:val="none" w:sz="0" w:space="0" w:color="auto"/>
            <w:right w:val="none" w:sz="0" w:space="0" w:color="auto"/>
          </w:divBdr>
          <w:divsChild>
            <w:div w:id="1226650196">
              <w:marLeft w:val="0"/>
              <w:marRight w:val="0"/>
              <w:marTop w:val="0"/>
              <w:marBottom w:val="0"/>
              <w:divBdr>
                <w:top w:val="none" w:sz="0" w:space="0" w:color="auto"/>
                <w:left w:val="none" w:sz="0" w:space="0" w:color="auto"/>
                <w:bottom w:val="none" w:sz="0" w:space="0" w:color="auto"/>
                <w:right w:val="none" w:sz="0" w:space="0" w:color="auto"/>
              </w:divBdr>
            </w:div>
            <w:div w:id="1248417919">
              <w:marLeft w:val="360"/>
              <w:marRight w:val="0"/>
              <w:marTop w:val="0"/>
              <w:marBottom w:val="0"/>
              <w:divBdr>
                <w:top w:val="none" w:sz="0" w:space="0" w:color="auto"/>
                <w:left w:val="none" w:sz="0" w:space="0" w:color="auto"/>
                <w:bottom w:val="none" w:sz="0" w:space="0" w:color="auto"/>
                <w:right w:val="none" w:sz="0" w:space="0" w:color="auto"/>
              </w:divBdr>
              <w:divsChild>
                <w:div w:id="1220097954">
                  <w:marLeft w:val="0"/>
                  <w:marRight w:val="0"/>
                  <w:marTop w:val="0"/>
                  <w:marBottom w:val="0"/>
                  <w:divBdr>
                    <w:top w:val="none" w:sz="0" w:space="0" w:color="auto"/>
                    <w:left w:val="none" w:sz="0" w:space="0" w:color="auto"/>
                    <w:bottom w:val="none" w:sz="0" w:space="0" w:color="auto"/>
                    <w:right w:val="none" w:sz="0" w:space="0" w:color="auto"/>
                  </w:divBdr>
                </w:div>
              </w:divsChild>
            </w:div>
            <w:div w:id="659044495">
              <w:marLeft w:val="360"/>
              <w:marRight w:val="0"/>
              <w:marTop w:val="0"/>
              <w:marBottom w:val="0"/>
              <w:divBdr>
                <w:top w:val="none" w:sz="0" w:space="0" w:color="auto"/>
                <w:left w:val="none" w:sz="0" w:space="0" w:color="auto"/>
                <w:bottom w:val="none" w:sz="0" w:space="0" w:color="auto"/>
                <w:right w:val="none" w:sz="0" w:space="0" w:color="auto"/>
              </w:divBdr>
              <w:divsChild>
                <w:div w:id="579296133">
                  <w:marLeft w:val="0"/>
                  <w:marRight w:val="0"/>
                  <w:marTop w:val="0"/>
                  <w:marBottom w:val="0"/>
                  <w:divBdr>
                    <w:top w:val="none" w:sz="0" w:space="0" w:color="auto"/>
                    <w:left w:val="none" w:sz="0" w:space="0" w:color="auto"/>
                    <w:bottom w:val="none" w:sz="0" w:space="0" w:color="auto"/>
                    <w:right w:val="none" w:sz="0" w:space="0" w:color="auto"/>
                  </w:divBdr>
                </w:div>
              </w:divsChild>
            </w:div>
            <w:div w:id="1012338057">
              <w:marLeft w:val="360"/>
              <w:marRight w:val="0"/>
              <w:marTop w:val="0"/>
              <w:marBottom w:val="0"/>
              <w:divBdr>
                <w:top w:val="none" w:sz="0" w:space="0" w:color="auto"/>
                <w:left w:val="none" w:sz="0" w:space="0" w:color="auto"/>
                <w:bottom w:val="none" w:sz="0" w:space="0" w:color="auto"/>
                <w:right w:val="none" w:sz="0" w:space="0" w:color="auto"/>
              </w:divBdr>
              <w:divsChild>
                <w:div w:id="135207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54217">
          <w:marLeft w:val="360"/>
          <w:marRight w:val="0"/>
          <w:marTop w:val="0"/>
          <w:marBottom w:val="72"/>
          <w:divBdr>
            <w:top w:val="none" w:sz="0" w:space="0" w:color="auto"/>
            <w:left w:val="none" w:sz="0" w:space="0" w:color="auto"/>
            <w:bottom w:val="none" w:sz="0" w:space="0" w:color="auto"/>
            <w:right w:val="none" w:sz="0" w:space="0" w:color="auto"/>
          </w:divBdr>
          <w:divsChild>
            <w:div w:id="1383139281">
              <w:marLeft w:val="0"/>
              <w:marRight w:val="0"/>
              <w:marTop w:val="0"/>
              <w:marBottom w:val="0"/>
              <w:divBdr>
                <w:top w:val="none" w:sz="0" w:space="0" w:color="auto"/>
                <w:left w:val="none" w:sz="0" w:space="0" w:color="auto"/>
                <w:bottom w:val="none" w:sz="0" w:space="0" w:color="auto"/>
                <w:right w:val="none" w:sz="0" w:space="0" w:color="auto"/>
              </w:divBdr>
            </w:div>
          </w:divsChild>
        </w:div>
        <w:div w:id="434833244">
          <w:marLeft w:val="360"/>
          <w:marRight w:val="0"/>
          <w:marTop w:val="0"/>
          <w:marBottom w:val="72"/>
          <w:divBdr>
            <w:top w:val="none" w:sz="0" w:space="0" w:color="auto"/>
            <w:left w:val="none" w:sz="0" w:space="0" w:color="auto"/>
            <w:bottom w:val="none" w:sz="0" w:space="0" w:color="auto"/>
            <w:right w:val="none" w:sz="0" w:space="0" w:color="auto"/>
          </w:divBdr>
          <w:divsChild>
            <w:div w:id="1929579978">
              <w:marLeft w:val="0"/>
              <w:marRight w:val="0"/>
              <w:marTop w:val="0"/>
              <w:marBottom w:val="0"/>
              <w:divBdr>
                <w:top w:val="none" w:sz="0" w:space="0" w:color="auto"/>
                <w:left w:val="none" w:sz="0" w:space="0" w:color="auto"/>
                <w:bottom w:val="none" w:sz="0" w:space="0" w:color="auto"/>
                <w:right w:val="none" w:sz="0" w:space="0" w:color="auto"/>
              </w:divBdr>
            </w:div>
          </w:divsChild>
        </w:div>
        <w:div w:id="1637836192">
          <w:marLeft w:val="360"/>
          <w:marRight w:val="0"/>
          <w:marTop w:val="0"/>
          <w:marBottom w:val="72"/>
          <w:divBdr>
            <w:top w:val="none" w:sz="0" w:space="0" w:color="auto"/>
            <w:left w:val="none" w:sz="0" w:space="0" w:color="auto"/>
            <w:bottom w:val="none" w:sz="0" w:space="0" w:color="auto"/>
            <w:right w:val="none" w:sz="0" w:space="0" w:color="auto"/>
          </w:divBdr>
          <w:divsChild>
            <w:div w:id="1646548864">
              <w:marLeft w:val="0"/>
              <w:marRight w:val="0"/>
              <w:marTop w:val="0"/>
              <w:marBottom w:val="0"/>
              <w:divBdr>
                <w:top w:val="none" w:sz="0" w:space="0" w:color="auto"/>
                <w:left w:val="none" w:sz="0" w:space="0" w:color="auto"/>
                <w:bottom w:val="none" w:sz="0" w:space="0" w:color="auto"/>
                <w:right w:val="none" w:sz="0" w:space="0" w:color="auto"/>
              </w:divBdr>
            </w:div>
          </w:divsChild>
        </w:div>
        <w:div w:id="1678194380">
          <w:marLeft w:val="360"/>
          <w:marRight w:val="0"/>
          <w:marTop w:val="0"/>
          <w:marBottom w:val="72"/>
          <w:divBdr>
            <w:top w:val="none" w:sz="0" w:space="0" w:color="auto"/>
            <w:left w:val="none" w:sz="0" w:space="0" w:color="auto"/>
            <w:bottom w:val="none" w:sz="0" w:space="0" w:color="auto"/>
            <w:right w:val="none" w:sz="0" w:space="0" w:color="auto"/>
          </w:divBdr>
          <w:divsChild>
            <w:div w:id="1504399028">
              <w:marLeft w:val="0"/>
              <w:marRight w:val="0"/>
              <w:marTop w:val="0"/>
              <w:marBottom w:val="0"/>
              <w:divBdr>
                <w:top w:val="none" w:sz="0" w:space="0" w:color="auto"/>
                <w:left w:val="none" w:sz="0" w:space="0" w:color="auto"/>
                <w:bottom w:val="none" w:sz="0" w:space="0" w:color="auto"/>
                <w:right w:val="none" w:sz="0" w:space="0" w:color="auto"/>
              </w:divBdr>
            </w:div>
          </w:divsChild>
        </w:div>
        <w:div w:id="1121024961">
          <w:marLeft w:val="360"/>
          <w:marRight w:val="0"/>
          <w:marTop w:val="0"/>
          <w:marBottom w:val="72"/>
          <w:divBdr>
            <w:top w:val="none" w:sz="0" w:space="0" w:color="auto"/>
            <w:left w:val="none" w:sz="0" w:space="0" w:color="auto"/>
            <w:bottom w:val="none" w:sz="0" w:space="0" w:color="auto"/>
            <w:right w:val="none" w:sz="0" w:space="0" w:color="auto"/>
          </w:divBdr>
          <w:divsChild>
            <w:div w:id="960771287">
              <w:marLeft w:val="0"/>
              <w:marRight w:val="0"/>
              <w:marTop w:val="0"/>
              <w:marBottom w:val="0"/>
              <w:divBdr>
                <w:top w:val="none" w:sz="0" w:space="0" w:color="auto"/>
                <w:left w:val="none" w:sz="0" w:space="0" w:color="auto"/>
                <w:bottom w:val="none" w:sz="0" w:space="0" w:color="auto"/>
                <w:right w:val="none" w:sz="0" w:space="0" w:color="auto"/>
              </w:divBdr>
            </w:div>
          </w:divsChild>
        </w:div>
        <w:div w:id="1675108029">
          <w:marLeft w:val="360"/>
          <w:marRight w:val="0"/>
          <w:marTop w:val="0"/>
          <w:marBottom w:val="72"/>
          <w:divBdr>
            <w:top w:val="none" w:sz="0" w:space="0" w:color="auto"/>
            <w:left w:val="none" w:sz="0" w:space="0" w:color="auto"/>
            <w:bottom w:val="none" w:sz="0" w:space="0" w:color="auto"/>
            <w:right w:val="none" w:sz="0" w:space="0" w:color="auto"/>
          </w:divBdr>
          <w:divsChild>
            <w:div w:id="1283263475">
              <w:marLeft w:val="0"/>
              <w:marRight w:val="0"/>
              <w:marTop w:val="0"/>
              <w:marBottom w:val="0"/>
              <w:divBdr>
                <w:top w:val="none" w:sz="0" w:space="0" w:color="auto"/>
                <w:left w:val="none" w:sz="0" w:space="0" w:color="auto"/>
                <w:bottom w:val="none" w:sz="0" w:space="0" w:color="auto"/>
                <w:right w:val="none" w:sz="0" w:space="0" w:color="auto"/>
              </w:divBdr>
            </w:div>
          </w:divsChild>
        </w:div>
        <w:div w:id="614941249">
          <w:marLeft w:val="360"/>
          <w:marRight w:val="0"/>
          <w:marTop w:val="0"/>
          <w:marBottom w:val="72"/>
          <w:divBdr>
            <w:top w:val="none" w:sz="0" w:space="0" w:color="auto"/>
            <w:left w:val="none" w:sz="0" w:space="0" w:color="auto"/>
            <w:bottom w:val="none" w:sz="0" w:space="0" w:color="auto"/>
            <w:right w:val="none" w:sz="0" w:space="0" w:color="auto"/>
          </w:divBdr>
          <w:divsChild>
            <w:div w:id="1266380632">
              <w:marLeft w:val="0"/>
              <w:marRight w:val="0"/>
              <w:marTop w:val="0"/>
              <w:marBottom w:val="0"/>
              <w:divBdr>
                <w:top w:val="none" w:sz="0" w:space="0" w:color="auto"/>
                <w:left w:val="none" w:sz="0" w:space="0" w:color="auto"/>
                <w:bottom w:val="none" w:sz="0" w:space="0" w:color="auto"/>
                <w:right w:val="none" w:sz="0" w:space="0" w:color="auto"/>
              </w:divBdr>
            </w:div>
          </w:divsChild>
        </w:div>
        <w:div w:id="62141776">
          <w:marLeft w:val="360"/>
          <w:marRight w:val="0"/>
          <w:marTop w:val="0"/>
          <w:marBottom w:val="72"/>
          <w:divBdr>
            <w:top w:val="none" w:sz="0" w:space="0" w:color="auto"/>
            <w:left w:val="none" w:sz="0" w:space="0" w:color="auto"/>
            <w:bottom w:val="none" w:sz="0" w:space="0" w:color="auto"/>
            <w:right w:val="none" w:sz="0" w:space="0" w:color="auto"/>
          </w:divBdr>
          <w:divsChild>
            <w:div w:id="118339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74405">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34672710">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1052961">
      <w:bodyDiv w:val="1"/>
      <w:marLeft w:val="0"/>
      <w:marRight w:val="0"/>
      <w:marTop w:val="0"/>
      <w:marBottom w:val="0"/>
      <w:divBdr>
        <w:top w:val="none" w:sz="0" w:space="0" w:color="auto"/>
        <w:left w:val="none" w:sz="0" w:space="0" w:color="auto"/>
        <w:bottom w:val="none" w:sz="0" w:space="0" w:color="auto"/>
        <w:right w:val="none" w:sz="0" w:space="0" w:color="auto"/>
      </w:divBdr>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782873054">
      <w:bodyDiv w:val="1"/>
      <w:marLeft w:val="0"/>
      <w:marRight w:val="0"/>
      <w:marTop w:val="0"/>
      <w:marBottom w:val="0"/>
      <w:divBdr>
        <w:top w:val="none" w:sz="0" w:space="0" w:color="auto"/>
        <w:left w:val="none" w:sz="0" w:space="0" w:color="auto"/>
        <w:bottom w:val="none" w:sz="0" w:space="0" w:color="auto"/>
        <w:right w:val="none" w:sz="0" w:space="0" w:color="auto"/>
      </w:divBdr>
    </w:div>
    <w:div w:id="1802531951">
      <w:bodyDiv w:val="1"/>
      <w:marLeft w:val="0"/>
      <w:marRight w:val="0"/>
      <w:marTop w:val="0"/>
      <w:marBottom w:val="0"/>
      <w:divBdr>
        <w:top w:val="none" w:sz="0" w:space="0" w:color="auto"/>
        <w:left w:val="none" w:sz="0" w:space="0" w:color="auto"/>
        <w:bottom w:val="none" w:sz="0" w:space="0" w:color="auto"/>
        <w:right w:val="none" w:sz="0" w:space="0" w:color="auto"/>
      </w:divBdr>
    </w:div>
    <w:div w:id="1818718130">
      <w:bodyDiv w:val="1"/>
      <w:marLeft w:val="0"/>
      <w:marRight w:val="0"/>
      <w:marTop w:val="0"/>
      <w:marBottom w:val="0"/>
      <w:divBdr>
        <w:top w:val="none" w:sz="0" w:space="0" w:color="auto"/>
        <w:left w:val="none" w:sz="0" w:space="0" w:color="auto"/>
        <w:bottom w:val="none" w:sz="0" w:space="0" w:color="auto"/>
        <w:right w:val="none" w:sz="0" w:space="0" w:color="auto"/>
      </w:divBdr>
    </w:div>
    <w:div w:id="1820076504">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865945361">
      <w:bodyDiv w:val="1"/>
      <w:marLeft w:val="0"/>
      <w:marRight w:val="0"/>
      <w:marTop w:val="0"/>
      <w:marBottom w:val="0"/>
      <w:divBdr>
        <w:top w:val="none" w:sz="0" w:space="0" w:color="auto"/>
        <w:left w:val="none" w:sz="0" w:space="0" w:color="auto"/>
        <w:bottom w:val="none" w:sz="0" w:space="0" w:color="auto"/>
        <w:right w:val="none" w:sz="0" w:space="0" w:color="auto"/>
      </w:divBdr>
    </w:div>
    <w:div w:id="1882742392">
      <w:bodyDiv w:val="1"/>
      <w:marLeft w:val="0"/>
      <w:marRight w:val="0"/>
      <w:marTop w:val="0"/>
      <w:marBottom w:val="0"/>
      <w:divBdr>
        <w:top w:val="none" w:sz="0" w:space="0" w:color="auto"/>
        <w:left w:val="none" w:sz="0" w:space="0" w:color="auto"/>
        <w:bottom w:val="none" w:sz="0" w:space="0" w:color="auto"/>
        <w:right w:val="none" w:sz="0" w:space="0" w:color="auto"/>
      </w:divBdr>
    </w:div>
    <w:div w:id="1886864868">
      <w:bodyDiv w:val="1"/>
      <w:marLeft w:val="0"/>
      <w:marRight w:val="0"/>
      <w:marTop w:val="0"/>
      <w:marBottom w:val="0"/>
      <w:divBdr>
        <w:top w:val="none" w:sz="0" w:space="0" w:color="auto"/>
        <w:left w:val="none" w:sz="0" w:space="0" w:color="auto"/>
        <w:bottom w:val="none" w:sz="0" w:space="0" w:color="auto"/>
        <w:right w:val="none" w:sz="0" w:space="0" w:color="auto"/>
      </w:divBdr>
    </w:div>
    <w:div w:id="1889342914">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22136363">
      <w:bodyDiv w:val="1"/>
      <w:marLeft w:val="0"/>
      <w:marRight w:val="0"/>
      <w:marTop w:val="0"/>
      <w:marBottom w:val="0"/>
      <w:divBdr>
        <w:top w:val="none" w:sz="0" w:space="0" w:color="auto"/>
        <w:left w:val="none" w:sz="0" w:space="0" w:color="auto"/>
        <w:bottom w:val="none" w:sz="0" w:space="0" w:color="auto"/>
        <w:right w:val="none" w:sz="0" w:space="0" w:color="auto"/>
      </w:divBdr>
    </w:div>
    <w:div w:id="1976061957">
      <w:bodyDiv w:val="1"/>
      <w:marLeft w:val="0"/>
      <w:marRight w:val="0"/>
      <w:marTop w:val="0"/>
      <w:marBottom w:val="0"/>
      <w:divBdr>
        <w:top w:val="none" w:sz="0" w:space="0" w:color="auto"/>
        <w:left w:val="none" w:sz="0" w:space="0" w:color="auto"/>
        <w:bottom w:val="none" w:sz="0" w:space="0" w:color="auto"/>
        <w:right w:val="none" w:sz="0" w:space="0" w:color="auto"/>
      </w:divBdr>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1979722475">
      <w:bodyDiv w:val="1"/>
      <w:marLeft w:val="0"/>
      <w:marRight w:val="0"/>
      <w:marTop w:val="0"/>
      <w:marBottom w:val="0"/>
      <w:divBdr>
        <w:top w:val="none" w:sz="0" w:space="0" w:color="auto"/>
        <w:left w:val="none" w:sz="0" w:space="0" w:color="auto"/>
        <w:bottom w:val="none" w:sz="0" w:space="0" w:color="auto"/>
        <w:right w:val="none" w:sz="0" w:space="0" w:color="auto"/>
      </w:divBdr>
    </w:div>
    <w:div w:id="1980958365">
      <w:bodyDiv w:val="1"/>
      <w:marLeft w:val="0"/>
      <w:marRight w:val="0"/>
      <w:marTop w:val="0"/>
      <w:marBottom w:val="0"/>
      <w:divBdr>
        <w:top w:val="none" w:sz="0" w:space="0" w:color="auto"/>
        <w:left w:val="none" w:sz="0" w:space="0" w:color="auto"/>
        <w:bottom w:val="none" w:sz="0" w:space="0" w:color="auto"/>
        <w:right w:val="none" w:sz="0" w:space="0" w:color="auto"/>
      </w:divBdr>
    </w:div>
    <w:div w:id="2008632800">
      <w:bodyDiv w:val="1"/>
      <w:marLeft w:val="0"/>
      <w:marRight w:val="0"/>
      <w:marTop w:val="0"/>
      <w:marBottom w:val="0"/>
      <w:divBdr>
        <w:top w:val="none" w:sz="0" w:space="0" w:color="auto"/>
        <w:left w:val="none" w:sz="0" w:space="0" w:color="auto"/>
        <w:bottom w:val="none" w:sz="0" w:space="0" w:color="auto"/>
        <w:right w:val="none" w:sz="0" w:space="0" w:color="auto"/>
      </w:divBdr>
    </w:div>
    <w:div w:id="2030259228">
      <w:bodyDiv w:val="1"/>
      <w:marLeft w:val="0"/>
      <w:marRight w:val="0"/>
      <w:marTop w:val="0"/>
      <w:marBottom w:val="0"/>
      <w:divBdr>
        <w:top w:val="none" w:sz="0" w:space="0" w:color="auto"/>
        <w:left w:val="none" w:sz="0" w:space="0" w:color="auto"/>
        <w:bottom w:val="none" w:sz="0" w:space="0" w:color="auto"/>
        <w:right w:val="none" w:sz="0" w:space="0" w:color="auto"/>
      </w:divBdr>
    </w:div>
    <w:div w:id="2043481996">
      <w:bodyDiv w:val="1"/>
      <w:marLeft w:val="0"/>
      <w:marRight w:val="0"/>
      <w:marTop w:val="0"/>
      <w:marBottom w:val="0"/>
      <w:divBdr>
        <w:top w:val="none" w:sz="0" w:space="0" w:color="auto"/>
        <w:left w:val="none" w:sz="0" w:space="0" w:color="auto"/>
        <w:bottom w:val="none" w:sz="0" w:space="0" w:color="auto"/>
        <w:right w:val="none" w:sz="0" w:space="0" w:color="auto"/>
      </w:divBdr>
    </w:div>
    <w:div w:id="2063140212">
      <w:bodyDiv w:val="1"/>
      <w:marLeft w:val="0"/>
      <w:marRight w:val="0"/>
      <w:marTop w:val="0"/>
      <w:marBottom w:val="0"/>
      <w:divBdr>
        <w:top w:val="none" w:sz="0" w:space="0" w:color="auto"/>
        <w:left w:val="none" w:sz="0" w:space="0" w:color="auto"/>
        <w:bottom w:val="none" w:sz="0" w:space="0" w:color="auto"/>
        <w:right w:val="none" w:sz="0" w:space="0" w:color="auto"/>
      </w:divBdr>
    </w:div>
    <w:div w:id="2064253645">
      <w:bodyDiv w:val="1"/>
      <w:marLeft w:val="0"/>
      <w:marRight w:val="0"/>
      <w:marTop w:val="0"/>
      <w:marBottom w:val="0"/>
      <w:divBdr>
        <w:top w:val="none" w:sz="0" w:space="0" w:color="auto"/>
        <w:left w:val="none" w:sz="0" w:space="0" w:color="auto"/>
        <w:bottom w:val="none" w:sz="0" w:space="0" w:color="auto"/>
        <w:right w:val="none" w:sz="0" w:space="0" w:color="auto"/>
      </w:divBdr>
    </w:div>
    <w:div w:id="2103409194">
      <w:bodyDiv w:val="1"/>
      <w:marLeft w:val="0"/>
      <w:marRight w:val="0"/>
      <w:marTop w:val="0"/>
      <w:marBottom w:val="0"/>
      <w:divBdr>
        <w:top w:val="none" w:sz="0" w:space="0" w:color="auto"/>
        <w:left w:val="none" w:sz="0" w:space="0" w:color="auto"/>
        <w:bottom w:val="none" w:sz="0" w:space="0" w:color="auto"/>
        <w:right w:val="none" w:sz="0" w:space="0" w:color="auto"/>
      </w:divBdr>
    </w:div>
    <w:div w:id="2110999941">
      <w:bodyDiv w:val="1"/>
      <w:marLeft w:val="0"/>
      <w:marRight w:val="0"/>
      <w:marTop w:val="0"/>
      <w:marBottom w:val="0"/>
      <w:divBdr>
        <w:top w:val="none" w:sz="0" w:space="0" w:color="auto"/>
        <w:left w:val="none" w:sz="0" w:space="0" w:color="auto"/>
        <w:bottom w:val="none" w:sz="0" w:space="0" w:color="auto"/>
        <w:right w:val="none" w:sz="0" w:space="0" w:color="auto"/>
      </w:divBdr>
    </w:div>
    <w:div w:id="2114787342">
      <w:bodyDiv w:val="1"/>
      <w:marLeft w:val="0"/>
      <w:marRight w:val="0"/>
      <w:marTop w:val="0"/>
      <w:marBottom w:val="0"/>
      <w:divBdr>
        <w:top w:val="none" w:sz="0" w:space="0" w:color="auto"/>
        <w:left w:val="none" w:sz="0" w:space="0" w:color="auto"/>
        <w:bottom w:val="none" w:sz="0" w:space="0" w:color="auto"/>
        <w:right w:val="none" w:sz="0" w:space="0" w:color="auto"/>
      </w:divBdr>
    </w:div>
    <w:div w:id="2134128428">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E8DF042-75F0-4C22-AFD8-6BC1AA3D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32</Pages>
  <Words>12019</Words>
  <Characters>72120</Characters>
  <Application>Microsoft Office Word</Application>
  <DocSecurity>0</DocSecurity>
  <Lines>601</Lines>
  <Paragraphs>167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Piotr Złotnik</cp:lastModifiedBy>
  <cp:revision>8</cp:revision>
  <cp:lastPrinted>2025-05-27T12:37:00Z</cp:lastPrinted>
  <dcterms:created xsi:type="dcterms:W3CDTF">2025-11-27T12:51:00Z</dcterms:created>
  <dcterms:modified xsi:type="dcterms:W3CDTF">2025-12-01T20:16:00Z</dcterms:modified>
</cp:coreProperties>
</file>